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A3ECF7" w14:textId="77777777" w:rsidR="00DC0196" w:rsidRDefault="00DC0196"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val="es-EC" w:eastAsia="es-EC"/>
        </w:rPr>
        <w:drawing>
          <wp:anchor distT="0" distB="0" distL="114300" distR="114300" simplePos="0" relativeHeight="251664384" behindDoc="0" locked="0" layoutInCell="1" allowOverlap="1" wp14:anchorId="1CD7E897" wp14:editId="2202B343">
            <wp:simplePos x="0" y="0"/>
            <wp:positionH relativeFrom="page">
              <wp:align>right</wp:align>
            </wp:positionH>
            <wp:positionV relativeFrom="paragraph">
              <wp:posOffset>868045</wp:posOffset>
            </wp:positionV>
            <wp:extent cx="10687050" cy="542925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s_guíadocente_BGU-01 (1).png"/>
                    <pic:cNvPicPr/>
                  </pic:nvPicPr>
                  <pic:blipFill>
                    <a:blip r:embed="rId7">
                      <a:extLst>
                        <a:ext uri="{28A0092B-C50C-407E-A947-70E740481C1C}">
                          <a14:useLocalDpi xmlns:a14="http://schemas.microsoft.com/office/drawing/2010/main" val="0"/>
                        </a:ext>
                      </a:extLst>
                    </a:blip>
                    <a:stretch>
                      <a:fillRect/>
                    </a:stretch>
                  </pic:blipFill>
                  <pic:spPr>
                    <a:xfrm>
                      <a:off x="0" y="0"/>
                      <a:ext cx="10687050" cy="5429250"/>
                    </a:xfrm>
                    <a:prstGeom prst="rect">
                      <a:avLst/>
                    </a:prstGeom>
                  </pic:spPr>
                </pic:pic>
              </a:graphicData>
            </a:graphic>
            <wp14:sizeRelH relativeFrom="margin">
              <wp14:pctWidth>0</wp14:pctWidth>
            </wp14:sizeRelH>
            <wp14:sizeRelV relativeFrom="margin">
              <wp14:pctHeight>0</wp14:pctHeight>
            </wp14:sizeRelV>
          </wp:anchor>
        </w:drawing>
      </w:r>
    </w:p>
    <w:p w14:paraId="53C6930D" w14:textId="77777777" w:rsidR="00DC0196" w:rsidRDefault="00DC0196"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040432F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C244C">
        <w:rPr>
          <w:rFonts w:eastAsia="Calibri"/>
          <w:color w:val="000000"/>
          <w:szCs w:val="22"/>
          <w:lang w:val="es-ES" w:eastAsia="en-US"/>
        </w:rPr>
        <w:t>Área: Lengua y Literatura                     Código: LL</w:t>
      </w:r>
    </w:p>
    <w:p w14:paraId="3023EE0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C244C">
        <w:rPr>
          <w:rFonts w:eastAsia="Calibri"/>
          <w:color w:val="000000"/>
          <w:szCs w:val="22"/>
          <w:lang w:val="es-ES" w:eastAsia="en-US"/>
        </w:rPr>
        <w:t>Asignatura: Lengua y Literatura              Código: LL</w:t>
      </w:r>
    </w:p>
    <w:p w14:paraId="6D6F09CF"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4C244C">
        <w:rPr>
          <w:rFonts w:eastAsia="Calibri"/>
          <w:color w:val="000000"/>
          <w:szCs w:val="22"/>
          <w:lang w:val="es-ES" w:eastAsia="en-US"/>
        </w:rPr>
        <w:t>Nivel: Bachillerato                      Código: 4</w:t>
      </w:r>
    </w:p>
    <w:p w14:paraId="57D83BC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1D7A9C5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La propuesta de Lengua y Literatura que se presenta ha sido diseñada para estudiantes desde 1er grado de Educación General Básica a 3er curso de Bachillerato que tienen como lengua materna el castellano. En Bachillerato los bloques curriculares que se trabajan son los mismos que se presentan desde el Subnivel Preparatoria en Educación General Básica con el propósito de brindar continuidad en el proceso de desarrollo de las destrezas en cada año hasta finalizarlo. De tal manera que los objetivos generales del área se concretan en este nivel.</w:t>
      </w:r>
    </w:p>
    <w:p w14:paraId="03CB5A1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Lengua y cultura en este último nivel enfatiza en los conocimientos sobre el tema de las transformaciones de la cultura escrita en la era digital. Los jóvenes como usuarios permanentes y competentes de los medios y recursos digitales, deben estar conscientes de los cambios que se están produciendo, mirarlos de forma crítica, no pasiva.</w:t>
      </w:r>
    </w:p>
    <w:p w14:paraId="2B4B1013"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 xml:space="preserve">En cuanto a las variedades lingüísticas, los estudiantes deben conocer acerca de la utilización de las variantes dialectales en los distintos ámbitos del habla coloquial cotidiana, con el propósito de que desarrollen su percepción, así como su creatividad en el uso de coloquialismos y otros giros lingüísticos necesarios en la comunicación sociocultural. En Bachillerato la búsqueda de formas alternativas y respetuosas en la comunicación desarrollan la criticidad y la toma de conciencia sobre los efectos que produce en los individuos el uso de eufemismos innecesarios. En el bloque </w:t>
      </w:r>
      <w:r w:rsidRPr="004C244C">
        <w:rPr>
          <w:rFonts w:eastAsia="Calibri"/>
          <w:color w:val="000000"/>
          <w:szCs w:val="22"/>
          <w:lang w:val="es-EC" w:eastAsia="en-US"/>
        </w:rPr>
        <w:lastRenderedPageBreak/>
        <w:t>Comunicación oral se trata de manera conjunta las habilidades de hablar y de escuchar debido a que, en la mayoría de los casos, se producen de manera simultánea. El discurso oral es una competencia comunicativa significativa por su carácter de construcción social. Por ello, los recursos pragmalingüísticos expuestos propenden a que el acto comunicativo se realice de manera eficaz.</w:t>
      </w:r>
    </w:p>
    <w:p w14:paraId="79B470D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En el bloque de Lectura los estudiantes requieren un trabajo profundo de esta destreza como proceso cognitivo y metacognitivo, en el cual se usan diversas estrategias para desarrollar las habilidades que intervienen en el acto de comprender en los distintos niveles de lectura.</w:t>
      </w:r>
    </w:p>
    <w:p w14:paraId="1A59839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contextualSpacing/>
        <w:rPr>
          <w:rFonts w:eastAsia="Calibri"/>
          <w:color w:val="000000"/>
          <w:szCs w:val="22"/>
          <w:lang w:val="es-EC" w:eastAsia="en-US"/>
        </w:rPr>
      </w:pPr>
      <w:r w:rsidRPr="004C244C">
        <w:rPr>
          <w:rFonts w:eastAsia="Calibri"/>
          <w:color w:val="000000"/>
          <w:szCs w:val="22"/>
          <w:lang w:val="es-EC" w:eastAsia="en-US"/>
        </w:rPr>
        <w:t>En cuanto a Escritura, el currículo guarda una coherencia teórica y metodológica en el desarrollo de esta macrodestreza desde Preparatoria hasta Bachillerato. En este nivel se debe lograr que los jóvenes amplíen su capacidad para comprender y analizar la estructura, el contenido, el sentido y la función social de los textos, es decir, la reflexión sobre la lengua para comprender y expresar mensajes de forma adecuada, correcta, coherente, eficaz. Y además buscar otras maneras de expresar significados con la finalidad de comunicarse eficientemente.</w:t>
      </w:r>
    </w:p>
    <w:p w14:paraId="771A9E4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La Literatura, en Bachillerato, se trata con mayor profundidad puesto que avanza hacia conocimientos más especializados. Los estudiantes pueden aprender, disfrutar y evaluar los recursos de los textos literarios, su estructura, los diversos géneros, la tradición literaria, la historia y la cultura; los jóvenes, además de convertirse en lectores con hábitos y gusto por la lectura, desarrollarán su pensamiento crítico con el ejercicio de destrezas que aportan a la comprensión mediante la producción de sentidos mucho más amplios.</w:t>
      </w:r>
    </w:p>
    <w:p w14:paraId="533638B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 xml:space="preserve">El currículo brinda la posibilidad de elaborar un sentido de pertenencia con respecto a una tradición literaria, como parte del patrimonio histórico-cultural nacional y mundial. Cabe mencionar que la selección de los títulos debe responder a la necesidad de que los estudiantes lean los </w:t>
      </w:r>
      <w:r w:rsidRPr="004C244C">
        <w:rPr>
          <w:rFonts w:eastAsia="Calibri"/>
          <w:color w:val="000000"/>
          <w:szCs w:val="22"/>
          <w:lang w:val="es-EC" w:eastAsia="en-US"/>
        </w:rPr>
        <w:lastRenderedPageBreak/>
        <w:t>grandes hitos de una producción literaria que pertenece a la tradición de diversos pueblos a lo largo del tiempo. De igual manera, se considera que la selección privilegie textos cortos o fragmentos completos de textos a fin de que puedan ser leídos sin modificaciones que alteren su contenido.</w:t>
      </w:r>
    </w:p>
    <w:p w14:paraId="622AD6A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La escritura creativa favorece otra forma de acercamiento a los textos literarios, propiciando que los estudiantes los recreen con su experiencia personal y experimenten la composición de textos con intención estética, a partir de la lectura.</w:t>
      </w:r>
    </w:p>
    <w:p w14:paraId="207A2036"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contextualSpacing/>
        <w:outlineLvl w:val="1"/>
        <w:rPr>
          <w:b/>
          <w:color w:val="000000"/>
          <w:szCs w:val="26"/>
          <w:lang w:val="es-EC" w:eastAsia="en-US"/>
        </w:rPr>
      </w:pPr>
      <w:r w:rsidRPr="004C244C">
        <w:rPr>
          <w:b/>
          <w:color w:val="000000"/>
          <w:szCs w:val="26"/>
          <w:lang w:val="es-EC" w:eastAsia="en-US"/>
        </w:rPr>
        <w:t>Fundamentos epistemológicos y pedagógicos</w:t>
      </w:r>
    </w:p>
    <w:p w14:paraId="0832730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La Lengua se puede concebir desde una triple perspectiva: la lengua como medio, en cuanto transmisor de sentimientos y conocimientos, es decir, como herramienta para la comunicación y para el aprendizaje; como método, en cuanto ayuda a la reflexión sobre la realidad y para la construcción de conocimientos; y como objeto de conocimiento, es decir, como fin en sí misma, en tanto analiza su propia estructura. </w:t>
      </w:r>
    </w:p>
    <w:p w14:paraId="1273FBAF"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Estas tres perspectivas están presentes en el currículo, pero predominan las dos primeras —la lengua como herramienta de comunicación y aprendizaje y como método para la construcción de conocimientos—. La reflexión metalingüística se presenta de manera gradual porque depende del dominio en el uso de las formas lingüísticas que el estudiante haya alcanzado. El uso y manejo frecuente de la lengua, en diferentes contextos sociales y culturales, es la base y condición que favorece la reflexión metalingüística.</w:t>
      </w:r>
    </w:p>
    <w:p w14:paraId="068B332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Por otra parte, esta propuesta curricular concibe a los estudiantes como sujetos activos en la construcción de conocimientos y del aprendizaje, dentro de un proceso complejo de construcción y reconstrucción, en interacción constante con el docente, con los compañeros y con los contenidos que se han de aprender.</w:t>
      </w:r>
    </w:p>
    <w:p w14:paraId="2535489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Al tomar en cuenta el carácter social de la lengua, el enfoque constructivista reconoce que los estudiantes no son todos iguales. No todos tienen los conocimientos ni las capacidades que la escuela enseña. Por lo tanto, los procesos de enseñanza deben diferenciarse según la cercanía o distancia con respecto a la “cultura escolar”.</w:t>
      </w:r>
    </w:p>
    <w:p w14:paraId="082D9269"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El enfoque constructivista parte de la consideración de que todos los estudiantes que llegan a la escuela son usuarios de su lengua materna, tienen capacidades cognitivas, afectivas y motrices, y poseen conocimientos sobre las cosas que se pueden hacer con las palabras, etc. Estos conocimientos previos son los cimientos a partir de los cuales se realiza el aprendizaje. Según David Ausubel (1969), el aprendizaje significativo solo se construye sobre un aprendizaje previo. Esto nos permite inferir la importancia de enriquecer, mediante experiencias lingüísticas variadas, la estructura cognoscitiva del estudiante, ya que dichas experiencias permitirán que construya nuevos significados.</w:t>
      </w:r>
    </w:p>
    <w:p w14:paraId="57566E4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Por otro lado, estos conocimientos y capacidades se potencian y fortalecen, gracias a la mediación del docente, quien ayuda a los estudiantes a construir significados y a atribuir sentido a lo que aprenden. La clave del aprendizaje de la lengua escrita reside en el grado de significatividad y sentido que los estudiantes otorgan a la lectura y a la escritura y al propio acto de aprenderlas. Esta atribución de sentido y la construcción de significados están directamente relacionadas con la funcionalidad de la lectura y escritura, es decir, con la posibilidad de utilizarlas cuando las circunstancias lo aconsejen y lo exijan.</w:t>
      </w:r>
    </w:p>
    <w:p w14:paraId="29D28DF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Además, el proceso mediante el cual los estudiantes construyen el sentido y significado de las cuatro macrodestrezas requiere de una intensa actividad constructiva que despliega en ellos, procesos cognitivos, afectivos y emocionales.</w:t>
      </w:r>
    </w:p>
    <w:p w14:paraId="0D9CF83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Otra consideración importante sobre cómo los estudiantes aprenden, desarrollan y se apropian de la lengua oral y escrita la refiere Vygotsky (1979). Hace más de 60  años, este psicólogo soviético definió la importancia de la relación y la interacción con otras personas, como origen e inicio de los procesos de aprendizaje.</w:t>
      </w:r>
    </w:p>
    <w:p w14:paraId="59EB8516"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Esta interacción cooperativa entre pares en situaciones de aula, mediante diálogos,  debates, discusiones, explicitaciones, entre otras interacciones lingüísticas, enmarcadas en relaciones de respeto y con la ayuda planificada y sistemática de alguien que sabe más (el docente), es la fuente básica para el aprendizaje.</w:t>
      </w:r>
    </w:p>
    <w:p w14:paraId="3B5D89C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 esta fase de interacción con otros, le sigue otra en la que el estudiante internaliza o se apropia del aprendizaje, mediante el uso y manejo de símbolos como la escritura.  La presente propuesta curricular es abierta y flexible, por cuanto concibe a la lectura, la escritura, al hablar y a l escuchar como prácticas socio-culturales y por lo tanto, de una diversidad de expresiones y trayectorias, según los contextos, los actores, los procesos de comunicación y las intenciones.</w:t>
      </w:r>
    </w:p>
    <w:p w14:paraId="0E7BDA56"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Esta característica plural de la lengua está presente y reconocida en el enfoque comunicativo, el cual se configuró con los aportes de la sociolingüística, la psicolingüística, la etnografía, la pragmática, el análisis del discurso –entre otras ciencias sociales que buscaron abordar el estudio completo del lenguaje en relación con los contextos comunicativos en los que se manifiesta. Según este planteamiento, aprender lengua significa aprender a usarla, a comunicarse o, si ya se domina algunas destrezas o contenidos, aprender a comunicarse mejor y en situaciones más complejas o comprometidas a las que ya se dominaban (Cots, 2007).</w:t>
      </w:r>
    </w:p>
    <w:p w14:paraId="4073C173"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El objetivo fundamental de los enfoques comunicativos ya no es aprender gramática, sino conseguir que los estudiantes se comuniquen mejor con la lengua y que practiquen los códigos oral y escrito mediante ejercicios reales o verosímiles de comunicación, teniendo en cuenta sus necesidades lingüísticas y sus intereses o motivaciones. (Cassany, 2008).</w:t>
      </w:r>
    </w:p>
    <w:p w14:paraId="33D1391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Carlos Lomas (1999) dice que el enfoque comunicativo de la enseñanza de la lengua señala como objetivo esencial el desarrollo continuo de la capacidad comunicativa de los estudiantes para que comprendan y produzcan enunciados adecuados a intenciones comunicativas en diversos contextos.</w:t>
      </w:r>
    </w:p>
    <w:p w14:paraId="7C86DDF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La diferenciación entre el uso y el conocimiento de la lengua trajo implicaciones trascendentales en la escuela. Una de estas se refiere a la necesidad de que la escuela se abra al barrio, a la comunidad. Esta apertura ofrece a los estudiantes varias posibilidades de participación y uso de la lengua oral y escrita, de manera auténtica, funcional y con sentido. Como dice Judith Kalman (2009), el aprendizaje de la lengua es directamente proporcional a las oportunidades que tienen los estudiantes de participar en las esferas sociales y culturales, más allá de la institución educativa.</w:t>
      </w:r>
    </w:p>
    <w:p w14:paraId="5CFD8386"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Por otro lado, este enfoque disciplinar establece una relación de complementariedad entre lengua oral y lengua escrita, superando la idea de que la lectura y escritura, en una propuesta evolutiva, significan una característica superior de humano. </w:t>
      </w:r>
    </w:p>
    <w:p w14:paraId="04AB9A34"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Así mismo, reivindica el uso cotidiano de la lengua oral en la escuela y sitúa al diálogo como eje de las interrelaciones del aula, junto con cantar, recitar, leer y/o escuchar, usar espacios para conversar sobre variados temas, etc.</w:t>
      </w:r>
    </w:p>
    <w:p w14:paraId="46476D4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 xml:space="preserve">La enseñanza de la lengua y de la literatura debe acompañarse de la disponibilidad que tiene que ver con la presencia física de objetos (libros, periódicos, revistas, enciclopedias, afiches, CD-Rom, entre otros) que puedan ser leídos o que sirvan para producir escritos. Así, esta propuesta curricular incorpora las bibliotecas de aula como un elemento importante para el aprendizaje. </w:t>
      </w:r>
    </w:p>
    <w:p w14:paraId="3D38BD2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El rol de la escuela en el área de Lengua y Literatura es ampliar, incrementar, acompañar y enriquecer todas las capacidades lingüísticas, estéticas y de pensamiento de los estudiantes, durante su proceso formativo. Sin embargo, estos aprendizajes tienen sentido, solo cuando potencian, en los estudiantes, el desarrollo personal, la construcción de su identidad y su ubicación, de manera crítica y proactiva en el contexto sociocultural al que pertenecen. </w:t>
      </w:r>
    </w:p>
    <w:p w14:paraId="44BC3729"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Con respecto a la enseñanza de la Literatura, los textos literarios son abordados en un proceso gradual, desde cuatro perspectivas: 1) como disfrute y placer en juegos de palabras, adivinanzas, amorfinos, trabalenguas, etc.; 2) como representación de la cultura o culturas y motivo de actitud estética; 3) como diferentes formas de la manifestación humana, y 4) como testimonio en los cuales se reconocen tendencias o movimientos históricos. Este diálogo está dentro de un enfoque crítico y, por tanto, de una posición crítica, en razón de que considera el arte literario como un proceso que interviene en la formación de una actitud crítica frente al mundo.</w:t>
      </w:r>
    </w:p>
    <w:p w14:paraId="039D052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La enseñanza de la lengua oral y escrita conjuga una serie de planteamientos pedagógicos que garantizan su aprendizaje. En los acápites anteriores se detalló que los estudiantes aprenden en un proceso de construcción y reconstrucción del conocimiento. La psicología subyacente y que se enmarca en esta posición epistemológica del conocimiento es la psicología cognitiva, que pone más énfasis en el desarrollo de los procesos mentales. </w:t>
      </w:r>
      <w:r w:rsidRPr="004C244C">
        <w:rPr>
          <w:rFonts w:eastAsia="Calibri"/>
          <w:color w:val="000000"/>
          <w:szCs w:val="22"/>
          <w:lang w:val="es-ES" w:eastAsia="en-US"/>
        </w:rPr>
        <w:lastRenderedPageBreak/>
        <w:t>La lengua tiene una relación estrecha con el pensamiento, por lo tanto, esta propuesta curricular propone desarrollar una gran variedad de destrezas cognitivas que garanticen la comprensión y la producción de ideas y de conocimientos.</w:t>
      </w:r>
    </w:p>
    <w:p w14:paraId="39DA5F5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p>
    <w:p w14:paraId="09874CDE"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contextualSpacing/>
        <w:outlineLvl w:val="1"/>
        <w:rPr>
          <w:b/>
          <w:color w:val="000000"/>
          <w:szCs w:val="26"/>
          <w:lang w:val="es-ES" w:eastAsia="en-US"/>
        </w:rPr>
      </w:pPr>
      <w:r w:rsidRPr="004C244C">
        <w:rPr>
          <w:b/>
          <w:color w:val="000000"/>
          <w:szCs w:val="26"/>
          <w:lang w:val="es-ES" w:eastAsia="en-US"/>
        </w:rPr>
        <w:t xml:space="preserve">Contribución al perfil del estudiante </w:t>
      </w:r>
    </w:p>
    <w:p w14:paraId="269C9B1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El enfoque comunicativo del currículo de Lengua y Literatura fomenta en el estudiante procedimientos y actitudes relacionados con el respeto hacia sí mismos y hacia las demás personas involucradas en el proceso comunicativo; la responsabilidad para asumir los discursos propios, y la necesaria honestidad académica al generarlos.</w:t>
      </w:r>
    </w:p>
    <w:p w14:paraId="60F6B54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Además, esta propuesta curricular aporta al desarrollo del pensamiento lógico, crítico y creativo, al estimular la inteligencia lingüística que involucra el aprendizaje de las macrodestrezas, como herramientas indispensables del razonamiento verbal, el enriquecimiento del vocabulario de los estudiantes y de su capacidad para establecer relaciones lógicas de diverso tipo entre nociones y conceptos. También, la  comprensión de textos contribuye al desarrollo de destrezas de pensamiento como la inferencia, el análisis y la síntesis.</w:t>
      </w:r>
    </w:p>
    <w:p w14:paraId="7394F1D4"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Por otro lado, el trabajo que se plantea en comunicación oral, lectura y escritura aborda destrezas específicas que integran el uso de las Tecnologías de la Información y la Comunicación (TIC) para apoyar y mejorar las capacidades de expresión oral y escrita e incentivar la curiosidad intelectual, promoviendo el trabajo autónomo y organizado.</w:t>
      </w:r>
    </w:p>
    <w:p w14:paraId="340E431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Por último, la labor que se desarrolla en torno a la lengua, entendida como cultura, y a sus expresiones literarias contribuye de manera significativa a que los estudiantes se aproximen, de manera reflexiva e indagadora, a la realidad sociocultural del país para comprenderla mejor y </w:t>
      </w:r>
      <w:r w:rsidRPr="004C244C">
        <w:rPr>
          <w:rFonts w:eastAsia="Calibri"/>
          <w:color w:val="000000"/>
          <w:szCs w:val="22"/>
          <w:lang w:val="es-ES" w:eastAsia="en-US"/>
        </w:rPr>
        <w:lastRenderedPageBreak/>
        <w:t>fortalecer el sentido de identidad. De esta manera, se incentiva a los estudiantes a indagar y a tomar conciencia de la lengua escrita como vehículo de producción, transmisión y conservación de la cultura, y a comprender que la diversidad lingüística es la base de una sociedad intercultural y plurinacional, concebida en un marco de interacción respetuosa.</w:t>
      </w:r>
    </w:p>
    <w:p w14:paraId="22305A37"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contextualSpacing/>
        <w:outlineLvl w:val="1"/>
        <w:rPr>
          <w:b/>
          <w:color w:val="000000"/>
          <w:szCs w:val="26"/>
          <w:lang w:val="es-ES" w:eastAsia="en-US"/>
        </w:rPr>
      </w:pPr>
      <w:r w:rsidRPr="004C244C">
        <w:rPr>
          <w:b/>
          <w:color w:val="000000"/>
          <w:szCs w:val="26"/>
          <w:lang w:val="es-ES" w:eastAsia="en-US"/>
        </w:rPr>
        <w:t>Criterios de organización y secuenciación de contenidos</w:t>
      </w:r>
    </w:p>
    <w:p w14:paraId="3401C4C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El área de Lengua y Literatura, se ha organizado en cinco bloques: Lengua y cultura, Comunicación oral, Lectura, Escritura y Literatura. Cada uno de estos bloques se organiza como se señala en la siguiente figura:</w:t>
      </w:r>
    </w:p>
    <w:p w14:paraId="42E7B7A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b/>
          <w:color w:val="000000"/>
          <w:szCs w:val="22"/>
          <w:lang w:val="es-ES" w:eastAsia="en-US"/>
        </w:rPr>
      </w:pPr>
      <w:r w:rsidRPr="004C244C">
        <w:rPr>
          <w:rFonts w:eastAsia="Calibri"/>
          <w:b/>
          <w:color w:val="000000"/>
          <w:szCs w:val="22"/>
          <w:lang w:val="es-ES" w:eastAsia="en-US"/>
        </w:rPr>
        <w:t>Bloques curriculares</w:t>
      </w:r>
    </w:p>
    <w:p w14:paraId="4E7C561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noProof/>
          <w:color w:val="000000"/>
          <w:szCs w:val="22"/>
          <w:lang w:val="es-EC" w:eastAsia="es-EC"/>
        </w:rPr>
        <w:lastRenderedPageBreak/>
        <w:drawing>
          <wp:inline distT="0" distB="0" distL="0" distR="0" wp14:anchorId="5CA3D2FA" wp14:editId="13E19F28">
            <wp:extent cx="2209046" cy="3200400"/>
            <wp:effectExtent l="0" t="0" r="0" b="19050"/>
            <wp:docPr id="51" name="Diagrama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4C244C">
        <w:rPr>
          <w:rFonts w:eastAsia="Calibri"/>
          <w:noProof/>
          <w:color w:val="000000"/>
          <w:szCs w:val="22"/>
          <w:lang w:val="es-EC" w:eastAsia="es-EC"/>
        </w:rPr>
        <w:drawing>
          <wp:inline distT="0" distB="0" distL="0" distR="0" wp14:anchorId="51A38F4E" wp14:editId="0ABD9202">
            <wp:extent cx="2679618" cy="3200400"/>
            <wp:effectExtent l="0" t="0" r="0" b="19050"/>
            <wp:docPr id="52" name="Diagrama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12FF3F1F"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p>
    <w:p w14:paraId="6525336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Las destrezas se distribuyen en cada subnivel en relación coherente con los objetivos formulados y los contenidos seleccionados, sin dejar de lado la estrecha relación que existe entre estos tres elementos curriculares, la cual posibilita su desarrollo y adquisición.</w:t>
      </w:r>
    </w:p>
    <w:p w14:paraId="5F3281B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Las destrezas muestran una progresión ascendente de complejidad, jerarquizada en función del desarrollo paulatino de las habilidades, atendiendo a las características y objetivos de los bloques curriculares propuestos.</w:t>
      </w:r>
    </w:p>
    <w:p w14:paraId="2FA6136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La secuencia organiza las habilidades básicas y fundamentales de las macrodestrezas lingüísticas que apoyan la construcción de las destrezas posteriores, en un proceso permanente de trabajo en el que se las ejercita.</w:t>
      </w:r>
    </w:p>
    <w:p w14:paraId="114347C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La selección de contenidos toma en cuenta las diferencias entre el nivel básico y el de bachillerato con fundamento en la psicología del aprendizaje y la didáctica de la lengua. Esto quiere decir, que los contenidos se relacionan y gradúan para apoyar el desarrollo de la destreza.</w:t>
      </w:r>
    </w:p>
    <w:p w14:paraId="5D25BD0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Los contenidos son un conjunto de conocimientos que pueden ser conceptuales, procedimentales y actitudinales, que constituyen un medio para desarrollar las habilidades de los estudiantes. Los criterios que se utilizaron para su elaboración y secuenciación fueron:</w:t>
      </w:r>
    </w:p>
    <w:p w14:paraId="0BD20C5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Orden según la función de los bloques curriculares.</w:t>
      </w:r>
    </w:p>
    <w:p w14:paraId="14311C9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Gradualidad según la complejidad y nivel de abstracción.</w:t>
      </w:r>
    </w:p>
    <w:p w14:paraId="3B216C7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Orden jerárquico para apoyar el desarrollo de las destrezas de manera gradual.</w:t>
      </w:r>
    </w:p>
    <w:p w14:paraId="0C4A2AB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Redacción como medio para cumplir los objetivos y no como el fin del aprendizaje.</w:t>
      </w:r>
    </w:p>
    <w:p w14:paraId="14560F32"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firstLine="714"/>
        <w:contextualSpacing/>
        <w:outlineLvl w:val="2"/>
        <w:rPr>
          <w:b/>
          <w:color w:val="000000"/>
          <w:lang w:val="es-ES" w:eastAsia="en-US"/>
        </w:rPr>
      </w:pPr>
      <w:r w:rsidRPr="004C244C">
        <w:rPr>
          <w:b/>
          <w:color w:val="000000"/>
          <w:lang w:val="es-ES" w:eastAsia="en-US"/>
        </w:rPr>
        <w:t xml:space="preserve">Bloque 1. Lengua y cultura </w:t>
      </w:r>
    </w:p>
    <w:p w14:paraId="44919AA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El bloque Lengua y cultura contempla dos aspectos: cultura escrita y variedades lingüísticas e interculturalidad.</w:t>
      </w:r>
    </w:p>
    <w:p w14:paraId="20E7AA74"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Cultura escrita</w:t>
      </w:r>
    </w:p>
    <w:p w14:paraId="7282E22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Se parte de la consideración de que la adquisición de la lengua escrita implica acceder a una cultura particular, la cultura escrita, que concibe a la lengua escrita como una práctica social y contextual en la que predomina la dimensión comunitaria y del entorno. Desde este punto de vista, la lengua escrita no es una competencia individual. Adquiere sentido en su uso, según una intencionalidad y en una comunidad determinada. Es decir, </w:t>
      </w:r>
      <w:r w:rsidRPr="004C244C">
        <w:rPr>
          <w:rFonts w:eastAsia="Calibri"/>
          <w:color w:val="000000"/>
          <w:szCs w:val="22"/>
          <w:lang w:val="es-ES" w:eastAsia="en-US"/>
        </w:rPr>
        <w:lastRenderedPageBreak/>
        <w:t>que cuando se aprende a leer y a escribir no solo se adquiere el dominio de un código de símbolos gráficos, sino un conjunto de prácticas sociales que cada comunidad (re)construye y categoriza de algún modo. Parafraseando a Eloy Martos Núñez (2014), la cultura escrita es la aptitud para alcanzar objetivos personales y ampliar los conocimientos y capacidades individuales, sin desvalorizar la percepción de los entornos de lectura y escritura, que favorecen u obstaculizan estos aprendizajes.</w:t>
      </w:r>
    </w:p>
    <w:p w14:paraId="222BE7D6"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Además de reconocer que existe una gran variedad de experiencias y usos de la  lectura y escritura, según las intencionalidades y los diferentes contextos sociales y culturales, los estudiantes deben ensanchar el abanico de posibilidades que ofrece la cultura escrita. En los entornos actuales, quien no sabe leer ni escribir corre el gran riesgo de quedar al margen de una multiplicidad de actividades y oportunidades que contribuirían a su desarrollo personal, y además, queda relegado como sujeto por cosas tan “simples” como leer un cheque o llenar un formulario en una institución pública.</w:t>
      </w:r>
    </w:p>
    <w:p w14:paraId="0969D09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El tomar conciencia de las implicaciones que tiene el acceso a esta cultura fortalece el proceso de apropiación de las destrezas lectoras y escritoras. Con el apoyo de los docentes, los estudiantes descubren los beneficios y ventajas que les aporta leer y escribir. La escuela y el colegio son los espacios ideales para promover que los estudiantes organicen actividades de acceso y participación en la cultura escrita, por ejemplo: foros, lecturas poéticas, concursos de libro leído, representaciones teatrales, y que escriban en revistas escolares o periódicos, establezcan correspondencia con estudiantes de otras instituciones, participen en la creación colectiva de cuentos, etc. Todo esto les permitirá comprender que el dominio de las competencias lingüísticas va mucho más allá de aprender unas reglas ortográficas o una tipología textual, y que el convertirse en usuarios competentes de la lengua escrita les garantiza un mejor desarrollo personal y social.</w:t>
      </w:r>
    </w:p>
    <w:p w14:paraId="3B73EE26"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Variedades lingüísticas e interculturalidad</w:t>
      </w:r>
    </w:p>
    <w:p w14:paraId="6983F19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Este aspecto del bloque “Lengua y cultura” parte de la consideración de que el</w:t>
      </w:r>
    </w:p>
    <w:p w14:paraId="05D8C44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Ecuador es un país pluricultural y multilingüe, ya que en él conviven diversas lenguas,</w:t>
      </w:r>
    </w:p>
    <w:p w14:paraId="67EF23D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y de que el habla ecuatoriana presenta particularidades en las diferentes regiones y grupos humanos, que la hacen especial y que forman parte de nuestra identidad. En consecuencia, conocer, comprender y respetar esta diversidad es un elemento fundamental para vivir una verdadera interculturalidad, y para no abordar este aspecto esencial solo como  discurso.</w:t>
      </w:r>
    </w:p>
    <w:p w14:paraId="5C3E206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Por otra parte, la lengua se desarrolla en contextos sociolingüísticos, por lo que la diversidad lingüística también se da en razón de las características de los hablantes (su edad, ocupación, grupo social) y de las situaciones y entornos en que se produce la comunicación.</w:t>
      </w:r>
    </w:p>
    <w:p w14:paraId="566F007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Desde este punto de vista, un hablante competente es aquel que es capaz de relacionarse con otros hablantes, de adecuarse al contexto y a distintos interlocutores, de regular sus discursos, de construir y negociar los significados, de hacerse entender, de transmitir ideas y afecto, de enriquecer la lengua a partir del reconocimiento y la valoración de la diversidad lingüística.</w:t>
      </w:r>
    </w:p>
    <w:p w14:paraId="7B70B8C7"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firstLine="714"/>
        <w:contextualSpacing/>
        <w:outlineLvl w:val="2"/>
        <w:rPr>
          <w:b/>
          <w:color w:val="000000"/>
          <w:lang w:val="es-ES" w:eastAsia="en-US"/>
        </w:rPr>
      </w:pPr>
      <w:r w:rsidRPr="004C244C">
        <w:rPr>
          <w:b/>
          <w:color w:val="000000"/>
          <w:lang w:val="es-ES" w:eastAsia="en-US"/>
        </w:rPr>
        <w:t xml:space="preserve">Bloque 2. Comunicación oral </w:t>
      </w:r>
    </w:p>
    <w:p w14:paraId="2E6DA04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Usar la lengua oral exige un dominio de las destrezas de escucha y de habla que en la mayoría de situaciones se producen de manera simultánea. Por esta razón, se pensó unificarlas en el bloque denominado “Comunicación oral”, en vez de plantear un desarrollo por separado de la escucha y del habla, con la finalidad de que se trabajen de manera conjunta en situaciones comunicativas concretas.</w:t>
      </w:r>
    </w:p>
    <w:p w14:paraId="3EABAD79"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Esta propuesta curricular reconoce la importancia del desarrollo de la lengua oral en la escuela y colegio, por lo que deja de ser considerada subalterna a la lengua escrita, y se relaciona con ella de manera muy estrecha y paritaria. La interacción entre la lengua oral y escrita es permanente: se habla para escribir y se escribe sobre lo hablado.</w:t>
      </w:r>
    </w:p>
    <w:p w14:paraId="5B2ACC54"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La lengua oral dejó de ser considerada un objeto fijo, estático y homogéneo. Al contrario, es una actividad que se genera y sucede en contextos comunicativos concretos, con una intencionalidad determinada, de acuerdo con la cual, las palabras cobran significado. En este contexto, la lengua varía según su lugar de origen, el grupo social, la edad, el sexo, etc. de los hablantes. Por lo tanto, escuchar y hablar para comunicarse implica manejar una serie de códigos, sentidos y significados que dependen de las exigencias de la situación comunicativa en la que se encuentren los usuarios.</w:t>
      </w:r>
    </w:p>
    <w:p w14:paraId="13ED9666"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Este bloque curricular organiza la enseñanza de la lengua oral en dos aspectos: la lengua en la interacción social y como expresión oral.</w:t>
      </w:r>
    </w:p>
    <w:p w14:paraId="1CAF7F6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La lengua en la interacción social</w:t>
      </w:r>
    </w:p>
    <w:p w14:paraId="13B75CA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Como interacción social se destaca la característica dialógica de la lengua oral.</w:t>
      </w:r>
    </w:p>
    <w:p w14:paraId="7C6B0C8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Según este aspecto, los estudiantes comprenden, analizan y valoran críticamente lo que escuchan, a la vez exponen pensamientos, sentimientos y conocimientos de manera comprensible. Dentro de este aspecto, se considera todos los tipos de conversación formal e informal, desde una conversación espontánea a otra polémica, con dos o más interlocutores.</w:t>
      </w:r>
    </w:p>
    <w:p w14:paraId="31CD3D7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La expresión oral</w:t>
      </w:r>
    </w:p>
    <w:p w14:paraId="29BABEC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Como expresión oral, el currículo se refiere a las situaciones monológicas que implican un locutor único que expone, narra, describe, da instrucciones o argumenta ante una audiencia individual o plural. Las situaciones monológicas pueden ser formales (exposiciones académicas, lecciones orales, descripciones, explicaciones de temas determinados, etc.) o informales (chistes, anécdotas, relatos, cuentos, etc.).</w:t>
      </w:r>
    </w:p>
    <w:p w14:paraId="7C3621B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Por otro lado, expresar y comprender mensajes orales supone manejar otras formas de comunicación, como los gestos, la postura corporal, las expresiones faciales o de los ojos, entre otras que expresan significados e intenciones.</w:t>
      </w:r>
    </w:p>
    <w:p w14:paraId="43B7B37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 medida que los estudiantes asciendan de subnivel, la capacidad de utilizar la lengua oral en la interacción social y como expresión oral se perfeccionará mediante situaciones comunicativas que exijan su uso funcional en contextos sociales y culturales más complejos.</w:t>
      </w:r>
    </w:p>
    <w:p w14:paraId="796C6AD7"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firstLine="714"/>
        <w:contextualSpacing/>
        <w:outlineLvl w:val="2"/>
        <w:rPr>
          <w:b/>
          <w:color w:val="000000"/>
          <w:lang w:val="es-ES" w:eastAsia="en-US"/>
        </w:rPr>
      </w:pPr>
      <w:r w:rsidRPr="004C244C">
        <w:rPr>
          <w:b/>
          <w:color w:val="000000"/>
          <w:lang w:val="es-ES" w:eastAsia="en-US"/>
        </w:rPr>
        <w:t xml:space="preserve">Bloque 3. Lectura </w:t>
      </w:r>
    </w:p>
    <w:p w14:paraId="4F4BA40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El principal propósito de este bloque es formar personas usuarias de la lectura que la disfruten y la practiquen de manera autónoma. Enfrenta su enseñanza desde dos aspectos: la comprensión de textos y el uso de recursos.</w:t>
      </w:r>
    </w:p>
    <w:p w14:paraId="23E180EF"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Comprensión de textos</w:t>
      </w:r>
    </w:p>
    <w:p w14:paraId="1D1C0E1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Propone el desarrollo de las destrezas fundamentales que intervienen en la comprensión de diferentes tipos de texto y en el uso de la lectura como fuente de información y estudio. El placer de la lectura se promueve esencialmente por medio del bloque de Literatura.</w:t>
      </w:r>
    </w:p>
    <w:p w14:paraId="58565EB4"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La lectura se concibe como un proceso cognitivo de gran complejidad en el que intervienen numerosas operaciones mentales y por medio del cual, cada lector construye significados y da sentido al texto. Leer es, entonces, comprender, y el propósito de la educación es formar personas capaces de autorregular su proceso de comprensión de textos mediante el uso discriminado y autónomo de diversas estrategias de lectura.</w:t>
      </w:r>
    </w:p>
    <w:p w14:paraId="047BF603"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Las destrezas fundamentales que se han identificado para este currículo se refieren, precisamente, a estrategias cognitivas y metacognitivas que un lector requiere para construir significados y autorregular su proceso de lectura.</w:t>
      </w:r>
    </w:p>
    <w:p w14:paraId="229983A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Se inicia por identificar las destrezas que permiten al lector procesar el texto en diversos niveles de profundidad: literal, inferencial y crítico valorativo. Se ha puesto énfasis en la inferencia, pues se la considera la principal estrategia de comprensión.</w:t>
      </w:r>
    </w:p>
    <w:p w14:paraId="765D01E6"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Adicionalmente, se identifican las destrezas que sirven al lector para resolver problemas de comprensión cuando, por diversos factores que pueden deberse a la naturaleza del texto o al propio lector, la construcción del significado se obstruye.</w:t>
      </w:r>
    </w:p>
    <w:p w14:paraId="691EB90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Uso de recursos</w:t>
      </w:r>
    </w:p>
    <w:p w14:paraId="5AAD5813"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Otro propósito fundamental de este currículo, en el ámbito de la lectura, es formar personas capaces de utilizar los diversos recursos y fuentes de información disponibles en la actualidad, con énfasis en las bibliotecas y el acceso a la web. Se identifican destrezas esenciales que se espera que los estudiantes desarrollen, para aprovechar dichos recursos y ser capaces de identificar, seleccionar, recoger, organizar y analizar información, progresando en autonomía y capacidad para valorar críticamente las fuentes consultadas.</w:t>
      </w:r>
    </w:p>
    <w:p w14:paraId="4718A785"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firstLine="714"/>
        <w:contextualSpacing/>
        <w:outlineLvl w:val="2"/>
        <w:rPr>
          <w:b/>
          <w:color w:val="000000"/>
          <w:lang w:val="es-ES" w:eastAsia="en-US"/>
        </w:rPr>
      </w:pPr>
      <w:r w:rsidRPr="004C244C">
        <w:rPr>
          <w:b/>
          <w:color w:val="000000"/>
          <w:lang w:val="es-ES" w:eastAsia="en-US"/>
        </w:rPr>
        <w:t>Bloque 4. Escritura</w:t>
      </w:r>
    </w:p>
    <w:p w14:paraId="17DF724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 pesar de que en los bloques curriculares se separe a la lectura de la escritura, y a esta de la escucha y el habla, en el aula estas cuatro macrodestrezas se interrelacionan.</w:t>
      </w:r>
    </w:p>
    <w:p w14:paraId="722F18C1"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Se habla para escribir, se lee para escribir, se escribe para hablar y se escribe para leer. Esta interrelación entre las cuatro macrodestrezas favorece el aprendizaje de la lengua escrita de manera multidireccional.</w:t>
      </w:r>
    </w:p>
    <w:p w14:paraId="13D5889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Se define a la escritura como un acto cognitivo y metacognitivo de altísimo nivel intelectual, para el cual es necesario tener la intención de comunicarse, tener ideas y el deseo de socializarlas, conocer al destinatario, las palabras, el tipo de texto y su estructura, y dominar un código. Estos múltiples procesos culturales que definen esta práctica, la convierten en una competencia compleja que implica el desarrollo de diversos subprocesos y operaciones, en un proceso gradual y progresivo, a lo largo de toda la escolaridad y la vida del sujeto.</w:t>
      </w:r>
    </w:p>
    <w:p w14:paraId="01E5F90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Este bloque desarrolla la escritura desde tres aspectos: el proceso de producción de textos, la reflexión sobre la lengua y la alfabetización inicial. </w:t>
      </w:r>
    </w:p>
    <w:p w14:paraId="6E8F31C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Producción de textos</w:t>
      </w:r>
    </w:p>
    <w:p w14:paraId="0676380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En el bloque “Escritura” se detallan las destrezas relacionadas con la producción de textos no literarios, mientras que en el bloque “Literatura” se presentan las que tienen relación con la escritura creativa. La enseñanza de la producción de textos contempla una triple perspectiva:</w:t>
      </w:r>
    </w:p>
    <w:p w14:paraId="00512C8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La escritura como herramienta de comunicación, en cuanto permite transmitir sentimientos, ideas y conocimientos.</w:t>
      </w:r>
    </w:p>
    <w:p w14:paraId="45252C4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La escritura como herramienta para el aprendizaje, en cuanto visibiliza los pensamientos, lo que facilita la reflexión y la revisión de los pensamientos y creencias.</w:t>
      </w:r>
    </w:p>
    <w:p w14:paraId="3E206A59"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La escritura como método, en cuanto ayuda al desarrollo del pensamiento y a la construcción de conocimientos. En este contexto, la escritura tiene un potencial epistémico en la forma de pensar y de usar el lenguaje en forma crítica y creativa.</w:t>
      </w:r>
    </w:p>
    <w:p w14:paraId="7C9CB64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Con respecto a la escritura, Judith Kalman (1999) dice que no es un acto solitario, sino que esta se desarrolla conjuntamente con otros escritores, vinculándolos entre sí. En esta cita, se encuentra la clave para separar su enseñanza en dos aspectos.</w:t>
      </w:r>
    </w:p>
    <w:p w14:paraId="230A2C8C"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En primer lugar, dibuja la escritura como un acto compartido. Gran parte de las revistas, libros y otros textos publicados son producto de la colaboración entre varias personas, diversas instituciones, amigos, equipos y compañeros.</w:t>
      </w:r>
    </w:p>
    <w:p w14:paraId="585BAD7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En segundo lugar, puede inferirse que se escribe con una intención y dentro de un contexto. Por lo tanto, se escribe en diversas situaciones humanas y el desarrollo de esta habilidad sería directamente proporcional a las oportunidades de hacerlo de manera funcional. Si estas reflexiones se trasladan a situaciones de enseñanza, por un lado, se propone fortalecer la escritura a varias manos. Esta estrategia proporciona confianza en los estudiantes y les estimula a querer convertirse en escritores competentes.</w:t>
      </w:r>
    </w:p>
    <w:p w14:paraId="501B317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Por otro, resalta la concepción social de la escritura, en el sentido de que las personas escriben dentro de contextos particulares, con unas intenciones concretas y con unas relaciones determinadas. Dicho de otro modo, la escritura no es solo una aptitud, competencia, técnica o habilidad para manejar símbolos, sino una práctica social dirigida a conseguir objetivos personales o grupales, en contextos determinados. Esta perspectiva comunicativa fomenta que el estudiante utilice la escritura en su vida cotidiana. Cuando este descubre las ventajas y beneficios que escribir proporciona a su vida personal, familiar, comunitaria; se transforma en un escritor competente.</w:t>
      </w:r>
    </w:p>
    <w:p w14:paraId="3E4627C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El interés, el deseo y la motivación por escribir son el motor de este proceso. Sin embargo, no son suficientes para desarrollar la capacidad para construir textos complejos. Los estudiantes necesitan una mediación pedagógica centrada en los procesos cognoscitivos y en el desarrollo de su potencial. Cuando el estudiante escritor se enfrenta a la escritura, se enfrenta al reto de hacerlo de manera coherente y para ello necesita usar habilidades cognitivas (analizar, comparar, clasificar, deducir, relacionar, interpretar, etc.) que se concretan en habilidades lingüísticas (describir, definir, resumir, explicar, justificar, argumentar, demostrar, etc.) para comunicarse, aprender o construir conocimientos. </w:t>
      </w:r>
    </w:p>
    <w:p w14:paraId="2471E7CC"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Esta propuesta curricular resalta la concepción de que escribir es un proceso durante el cual los estudiantes desarrollan una intención, un propósito; construyen y profundizan las ideas que quieren socializar; trabajan con otros; comparten sus producciones, etc.</w:t>
      </w:r>
    </w:p>
    <w:p w14:paraId="40D64E6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Reflexión sobre la lengua</w:t>
      </w:r>
    </w:p>
    <w:p w14:paraId="788AC8B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Este bloque incluye las destrezas que se refieren a la lengua como objeto de conocimiento, es decir, aquellas que analizan y reflexionan sobre la estructura de la lengua castellana. La decisión de incluir la reflexión sobre la lengua tiene el objetivo de visibilizar el rol instrumental de la normativa de la lengua en el acto de enseñar a escribir. Desde esta perspectiva –de desarrollo de las conciencias lingüísticas–, la gramática y la ortografía tienen la misión de potenciar tanto la dimensión comunicativa como de herramienta de aprendizaje y de método para la construcción de conocimientos que tiene la escritura.</w:t>
      </w:r>
    </w:p>
    <w:p w14:paraId="7F421121"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La reflexión metalingüística depende del grado de dominio de los estudiantes en el manejo y uso de la lengua escrita. Mientras más se expresen y se comuniquen por escrito, mayor será su interés por reflexionar sobre el sistema y estructura de la lengua castellana. </w:t>
      </w:r>
    </w:p>
    <w:p w14:paraId="24980F4F"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Alfabetización inicial</w:t>
      </w:r>
    </w:p>
    <w:p w14:paraId="789007F6"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Este bloque incluye también la alfabetización inicial, mediante un proceso de enseñanza del código alfabético.</w:t>
      </w:r>
    </w:p>
    <w:p w14:paraId="488E666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Se parte de la afirmación de que los estudiantes, aunque no conocen la correspondencia fonema-grafema, pueden leer y escribir, porque estas competencias comunicativas van más allá del descifrado y de la caligrafía. Esta propuesta diferencia el aprendizaje de la lectura, del aprendizaje de la escritura, del aprendizaje de la relación fonema-grafema. Cuando un estudiante está aprendiendo el código alfabético no está aprendiendo ni a leer, ni a escribir; está aprendiendo un código. </w:t>
      </w:r>
    </w:p>
    <w:p w14:paraId="19FB1E9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Se sugiere para la enseñanza de la correspondencia fonema-grafema, la ruta de la oralidad a la escritura que es, prácticamente, el proceso que utilizó la humanidad para llegar al alfabeto. Así, en este proceso los estudiantes primero hablan, luego escriben y por último leen.</w:t>
      </w:r>
    </w:p>
    <w:p w14:paraId="51D2326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El proceso se inicia a partir de los conocimientos previos de los estudiantes. Ellos son hablantes de la lengua castellana, por lo tanto, conocen los nombres de objetos, hechos y situaciones. Mediante el desarrollo de la conciencia fonológica y una mediación intencionada, se los guía a que descompongan las palabras en fonemas. Luego, se propone que los manipulen en actividades como: descubrir su número, enunciar otras palabras que comiencen o tengan dentro determinados fonemas, proponer palabras que resultan al sustituir o eliminar un determinado fonema, etc.</w:t>
      </w:r>
    </w:p>
    <w:p w14:paraId="07E5145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Una vez que los estudiantes desarrollan la conciencia fonológica, se les invita a que propongan hipótesis sobre cómo graficar los fonemas. Así, los estudiantes terminan esta fase del proceso, relacionándolos con sus grafías. Por último, se guía a los estudiantes para que comprendan las diferentes convenciones ortográficas de la lengua castellana.</w:t>
      </w:r>
    </w:p>
    <w:p w14:paraId="7A4AA698"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firstLine="714"/>
        <w:contextualSpacing/>
        <w:outlineLvl w:val="2"/>
        <w:rPr>
          <w:b/>
          <w:color w:val="000000"/>
          <w:lang w:val="es-ES" w:eastAsia="en-US"/>
        </w:rPr>
      </w:pPr>
      <w:r w:rsidRPr="004C244C">
        <w:rPr>
          <w:b/>
          <w:color w:val="000000"/>
          <w:lang w:val="es-ES" w:eastAsia="en-US"/>
        </w:rPr>
        <w:t>Bloque 5. Literatura</w:t>
      </w:r>
    </w:p>
    <w:p w14:paraId="1CE6169F"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Para el estudio de la Literatura se han establecido dos dimensiones: literatura en contexto y escritura creativa. Se trata de distinguir el campo de los estudios propiamente literarios del correspondiente a la lengua y a la producción escrita.</w:t>
      </w:r>
    </w:p>
    <w:p w14:paraId="41FE9FE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Literatura en contexto</w:t>
      </w:r>
    </w:p>
    <w:p w14:paraId="604998C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Esta dimensión tiene como horizonte fundamental pensar el lugar de la literatura (la lectura de textos literarios) en los diferentes niveles de formación del estudiante.</w:t>
      </w:r>
    </w:p>
    <w:p w14:paraId="027773D9"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En los primeros subniveles (Preparatorio, Elemental y Medio), el contacto con la literatura debe ser funcional a la formación del estudiante para que este se convierta en un lector activo, con destrezas lectoras y gusto por la lectura, capaz de comprender y disfrutar textos literarios en relación a los referentes simbólicos y lúdicos de las palabras. No se pretende que se convierta en un lector especializado.</w:t>
      </w:r>
    </w:p>
    <w:p w14:paraId="3BA405F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Por tanto, no es necesario introducir elementos de análisis sobre la estructura formal de los textos literarios leídos y recreados. Más importante que estudiar definiciones formales o desmontar los elementos de una estructura literaria, es el despertar en el estudiante el hábito y el placer por la lectura. El estudio de la  Literatura, entonces, debe ser visto como una instancia que promueva y potencie la sensibilidad estética, la imaginación, el pensamiento simbólico, la memoria y las macrodestrezas lingüísticas. Sin descuidar estos objetivos y  destrezas, en el subnivel correspondiente a Básica Superior se busca dotar a los estudiantes de algunas herramientas que les permitan comprender y valorar los textos literarios, en función de los recursos propios de cada uno de los géneros.</w:t>
      </w:r>
    </w:p>
    <w:p w14:paraId="1E861FD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En el Bachillerato, la Literatura, desde la perspectiva desarrollada para los niveles anteriores, deviene un campo de estudio especializado: los estudiantes serán capaces de examinar, disfrutar y valorar los textos literarios en función de la estructura y recursos de cada género, en diálogo con la tradición literaria, la historia y la cultura.</w:t>
      </w:r>
    </w:p>
    <w:p w14:paraId="1A813C2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 fundamental recordar que, desde la Literatura, el estudiante desarrolla un sentido de pertenencia con respecto a una tradición (en este caso, literaria), la cual es parte del patrimonio histórico y cultural, nacional y mundial. No hay que olvidar que el objetivo más importante a lo largo de todos los años de formación es forjar lectores, con hábitos y gusto por la lectura y, además, con pensamiento crítico y con destrezas para comprender y producir  sentidos a partir del texto leído, en relación con el entorno personal, social y cultural.</w:t>
      </w:r>
    </w:p>
    <w:p w14:paraId="6AEE4A7C"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En el momento de seleccionar los contenidos básicos para el Bachillerato, es necesario considerar que la selección de los títulos no responde a una visión panorámica y exhaustiva, sino más bien a la necesidad de que los estudiantes lean los grandes hitos de una tradición literaria (mundial, latinoamericana, ecuatoriana); es decir, a la necesidad de leer un texto en el marco de una tradición que se ha ido construyendo a lo largo del tiempo y en diversos países. Es importante considerar criterios como la periodicidad cronológica, la tradición literaria y la representatividad cultural y geográfica, así como la presencia de varios géneros. También, se recomienda privilegiar textos cortos de modo que se lea versiones completas y no resumidas.</w:t>
      </w:r>
    </w:p>
    <w:p w14:paraId="52AC637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 xml:space="preserve">Para cada nivel, se recomendarán varios títulos con el propósito de que el docente seleccione los textos que considere más adecuados para exponer a los estudiantes a la lectura y al conocimiento de los hitos más relevantes de la literatura. </w:t>
      </w:r>
    </w:p>
    <w:p w14:paraId="3A70C624"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Escritura creativa</w:t>
      </w:r>
    </w:p>
    <w:p w14:paraId="136E1AD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Esta dimensión tiene como horizonte fundamental la reflexión sobre el trabajo de producción escrita en el campo formativo. La escritura creativa está orientada a establecer otro nivel de relación del estudiante con la Literatura, que parte del uso y la convivencia con las palabras, mas no de la imposición mecánica ni de la idea de que lo creativo es algo que necesariamente ocurre, ni de que ocurre de forma única. Así, es importante resaltar que esta dimensión no responde a criterios de tipología textual, pues no se lee un cuento de terror para escribir un cuento de terror. En relación a esta dimensión, se lee en la perspectiva de comprender un texto literario, apropiarse de él y recrearlo de manera lúdica, desde la experiencia personal, en relación con el contexto cultural propio y de otros entornos.</w:t>
      </w:r>
    </w:p>
    <w:p w14:paraId="0209443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lastRenderedPageBreak/>
        <w:t>Se trata también de que el estudiante componga textos literarios en que adapte o combine, de manera libre y creativa, diversos recursos literarios presentes en los textos estudiados. El espacio destinado a la escritura creativa se debe asumir y desarrollar como un ejercicio de taller, en el que se estimule de manera continua al estudiante, a quien se debe ofrecer actividades de escritura que consideren sus intereses y su entorno sociocultural. Se debe partir por escribir pequeños textos (en poesía o prosa) en los que pueda expresar aquello que corresponde al mundo de sus afectos, sentimientos y sueños. Los ejercicios de escritura tomarán como referencia sus intereses cotidianos (música, cine, etc.).</w:t>
      </w:r>
    </w:p>
    <w:p w14:paraId="388AA0B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r w:rsidRPr="004C244C">
        <w:rPr>
          <w:rFonts w:eastAsia="Calibri"/>
          <w:color w:val="000000"/>
          <w:szCs w:val="22"/>
          <w:lang w:val="es-ES" w:eastAsia="en-US"/>
        </w:rPr>
        <w:t>En el subnivel Preparatorio se trabaja en los ámbitos de comprensión y expresión oral y escrita, las destrezas con criterio de desempeño que a partir de segundo de Básica corresponderán a Lengua y Literatura. Los cinco bloques curriculares que origen toda la Educación General Básica y el Bachillerato General Unificado no se encuentran explícitos en este subnivel; sin embargo, se consideran en la organización de las destrezas.</w:t>
      </w:r>
    </w:p>
    <w:p w14:paraId="39453354"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S" w:eastAsia="en-US"/>
        </w:rPr>
      </w:pPr>
    </w:p>
    <w:p w14:paraId="2ECEDEA1"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contextualSpacing/>
        <w:outlineLvl w:val="1"/>
        <w:rPr>
          <w:b/>
          <w:color w:val="000000"/>
          <w:szCs w:val="26"/>
          <w:lang w:val="es-EC" w:eastAsia="en-US"/>
        </w:rPr>
      </w:pPr>
      <w:r w:rsidRPr="004C244C">
        <w:rPr>
          <w:b/>
          <w:color w:val="000000"/>
          <w:szCs w:val="26"/>
          <w:lang w:val="es-EC" w:eastAsia="en-US"/>
        </w:rPr>
        <w:t>Contribución de la asignatura de Lengua y Literatura en el subnivel elemental a los objetivos generales del área.</w:t>
      </w:r>
    </w:p>
    <w:p w14:paraId="513F9A6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La teoría del desarrollo cognitivo de Piaget, mencionada también en el nivel anterior, refiere dos etapas que abarcan el periodo adolescente: la etapa operacional concreta, desde los siete hasta los once años, y la etapa operacional formal en la que se encuentran los bachilleres. (1971). Por ello, el uso de la lengua se relaciona con su desenvolvimiento cognitivo. El pensamiento abstracto les permite realizar conexiones sintácticas complejas para expresarse con mayor eficiencia. La semántica y la pragmática adquieren mayor importancia en el desarrollo lingüístico del adolescente. Durante esta etapa, se debe perfeccionar el vocabulario, el uso adecuado de las palabras, la estructura sintáctica y la redacción de textos.</w:t>
      </w:r>
    </w:p>
    <w:p w14:paraId="1013726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lastRenderedPageBreak/>
        <w:t>Las diferencias sociales y la necesidad de aprobación por parte de sus pares los hacen capaces de adoptar un “lenguaje” para cada situación comunicativa en la que interactúan. Emiten sus puntos de vista con argumentos, autoevalúan su desempeño comunicativo y comprenden las funciones estructurales más complejas de la lengua. Los bloques “Lengua y cultura” y “Comunicación oral” estimulan la reflexión cultural contextualizada de la lengua y hacen posible que los estudiantes construyan espacios de intercambio comunicativo.</w:t>
      </w:r>
    </w:p>
    <w:p w14:paraId="5518C57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Durante este periodo, el currículo afianzará los procesos lingüísticos desarrollados y trabajados en los subniveles anteriores, a los que adicionará la valoración crítica argumentativa en todas las dimensiones del aprendizaje. Con respecto al crecimiento cognitivo del estudiante, se espera que sus hábitos de trabajo se hayan definido en etapas anteriores, pues debe fijarse metas al concluir el Bachillerato.</w:t>
      </w:r>
    </w:p>
    <w:p w14:paraId="325C3D39"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En cuanto a la Literatura, las habilidades lingüísticas en este nivel tienen un desarrollo madurativo importante, por tanto, su estudio se orienta a beneficiar las habilidades comprensivas y expresivas al reforzar la motivación intrínseca por el disfrute de textos literarios y el hábito lector. Se desarrolla la capacidad de análisis de dichos textos, conociendo la obra de los autores más significativos de la humanidad, y creando textos con una intencionalidad literaria.</w:t>
      </w:r>
    </w:p>
    <w:p w14:paraId="17A58921"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La Literatura brinda innumerables respuestas, puesto que se produce un proceso dialógico entre el estudiante y el texto, acrecentando su interés por la lectura y respondiendo a sus interrogantes. Este currículo organiza el estudio de la Literatura en tres momentos clave, los cuales posibilitan conocer de forma organizada los grandes hitos de la literatura occidental, hispanoamericana y ecuatoriana. Se evita descontextualizar este estudio con una perspectiva estética exclusivamente, sino como un aporte para que los estudiantes conozcan y se apropien de la herencia literaria de la humanidad.</w:t>
      </w:r>
    </w:p>
    <w:p w14:paraId="448A6D29" w14:textId="77777777" w:rsidR="000E2041" w:rsidRPr="004C244C" w:rsidRDefault="000E2041" w:rsidP="000E2041">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right="851"/>
        <w:contextualSpacing/>
        <w:outlineLvl w:val="1"/>
        <w:rPr>
          <w:b/>
          <w:color w:val="000000"/>
          <w:szCs w:val="26"/>
          <w:lang w:val="es-EC" w:eastAsia="en-US"/>
        </w:rPr>
      </w:pPr>
      <w:r w:rsidRPr="004C244C">
        <w:rPr>
          <w:b/>
          <w:color w:val="000000"/>
          <w:szCs w:val="26"/>
          <w:lang w:val="es-EC" w:eastAsia="en-US"/>
        </w:rPr>
        <w:lastRenderedPageBreak/>
        <w:t>Estructura de los textos Holguín S.A. en Lengua y Literatura</w:t>
      </w:r>
    </w:p>
    <w:p w14:paraId="0D8AA44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Los textos están divididos en 6 unidades de aprendizaje, en cada una de ellas se desarrollan los contenidos propios de los bloques propuestos para esta área como son:</w:t>
      </w:r>
    </w:p>
    <w:p w14:paraId="1ACBE360"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p>
    <w:p w14:paraId="1ADE8F3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 xml:space="preserve"> Unidad 1: Lengua y cultura</w:t>
      </w:r>
    </w:p>
    <w:p w14:paraId="6729642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contextualSpacing/>
        <w:rPr>
          <w:rFonts w:eastAsia="Calibri"/>
          <w:color w:val="000000"/>
          <w:szCs w:val="22"/>
          <w:lang w:val="es-EC" w:eastAsia="en-US"/>
        </w:rPr>
      </w:pPr>
      <w:r w:rsidRPr="004C244C">
        <w:rPr>
          <w:rFonts w:eastAsia="Calibri"/>
          <w:color w:val="000000"/>
          <w:szCs w:val="22"/>
          <w:lang w:val="es-EC" w:eastAsia="en-US"/>
        </w:rPr>
        <w:t xml:space="preserve">            Unidad 2: Comunicación oral </w:t>
      </w:r>
    </w:p>
    <w:p w14:paraId="39F351C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Unidad 3:</w:t>
      </w:r>
      <w:r w:rsidRPr="004C244C">
        <w:rPr>
          <w:rFonts w:eastAsia="Calibri"/>
          <w:color w:val="000000"/>
          <w:szCs w:val="22"/>
          <w:lang w:val="es-ES" w:eastAsia="en-US"/>
        </w:rPr>
        <w:t xml:space="preserve"> </w:t>
      </w:r>
      <w:r w:rsidRPr="004C244C">
        <w:rPr>
          <w:rFonts w:eastAsia="Calibri"/>
          <w:color w:val="000000"/>
          <w:szCs w:val="22"/>
          <w:lang w:val="es-EC" w:eastAsia="en-US"/>
        </w:rPr>
        <w:t>Literatura</w:t>
      </w:r>
    </w:p>
    <w:p w14:paraId="4696236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Unidad 4: Lengua y cultura</w:t>
      </w:r>
    </w:p>
    <w:p w14:paraId="08D9F367"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Unidad 5: Comunicación oral</w:t>
      </w:r>
    </w:p>
    <w:p w14:paraId="2C5B71FD"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Unidad 6:</w:t>
      </w:r>
      <w:r w:rsidRPr="004C244C">
        <w:rPr>
          <w:rFonts w:eastAsia="Calibri"/>
          <w:color w:val="000000"/>
          <w:szCs w:val="22"/>
          <w:lang w:val="es-ES" w:eastAsia="en-US"/>
        </w:rPr>
        <w:t xml:space="preserve"> </w:t>
      </w:r>
      <w:r w:rsidRPr="004C244C">
        <w:rPr>
          <w:rFonts w:eastAsia="Calibri"/>
          <w:color w:val="000000"/>
          <w:szCs w:val="22"/>
          <w:lang w:val="es-EC" w:eastAsia="en-US"/>
        </w:rPr>
        <w:t>Literatura</w:t>
      </w:r>
    </w:p>
    <w:p w14:paraId="4B30B9E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27586EDE"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E= experiencia concreta,   segmento del texto: Exploremos los conocimientos.</w:t>
      </w:r>
    </w:p>
    <w:p w14:paraId="06A20AF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R= reflexión, segmento del texto: Preguntas de desequilibrio cognitivo.</w:t>
      </w:r>
    </w:p>
    <w:p w14:paraId="118BC182"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C= conceptualización, segmento del texto: Construyo mis conocimientos.</w:t>
      </w:r>
    </w:p>
    <w:p w14:paraId="398B63E8"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lastRenderedPageBreak/>
        <w:t xml:space="preserve">A= aplicación, segmento del texto: Trabajo y aprendo - Aplico y verifico mis conocimientos, Autoevaluación, Coevaluación y Heteroevaluación y por último Taller de expresión creativa. </w:t>
      </w:r>
    </w:p>
    <w:p w14:paraId="3384804B" w14:textId="77777777" w:rsidR="000E2041"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Las destrezas se han desarrollado y distribuido niveles, como lo determina la Reforma Curricular, así tenemos:</w:t>
      </w:r>
    </w:p>
    <w:p w14:paraId="7D3A7BE2" w14:textId="77777777" w:rsidR="000E2041"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p>
    <w:p w14:paraId="47AF879C"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p>
    <w:p w14:paraId="33F244E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1ero. de Bachillerato desarrolla 37 Destrezas con Criterios de Desempeño.</w:t>
      </w:r>
    </w:p>
    <w:p w14:paraId="704A854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2do. de Bachillerato desarrolla  38 Destrezas con Criterios de Desempeño.</w:t>
      </w:r>
    </w:p>
    <w:p w14:paraId="75E8889A"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3ero. de Bachillerato desarrolla 34  Destrezas con Criterios de Desempeño.</w:t>
      </w:r>
    </w:p>
    <w:p w14:paraId="74CD6D9C"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 xml:space="preserve">El texto inicia con el segmento de  Evaluación Diagnóstica, que busca indagar sobre el nivel de destrezas y conocimientos previos que trae el estudiante para poder enfrentar a los nuevos que va adquirir., a continuación encontramos la apertura de la unidad que tiene doble página con una imagen motivadora que lleva al estudiante a introducirse a la temática que va a estudiar, esto mediante la observación, por ello aparece el segmento Lecturas de imágenes, en base a preguntas de inducción y Me conecto con las TIC, actividades que lo predisponen positivamente a lograr los nuevos aprendizajes. </w:t>
      </w:r>
    </w:p>
    <w:p w14:paraId="07F2E8A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Seguidamente encontramos una página que contiene: Mapa de conocimientos que presenta a través de un organizador gráfico el abanico de los contenidos por bloques que se van a trabajar.</w:t>
      </w:r>
    </w:p>
    <w:p w14:paraId="0CD3B5DF"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lastRenderedPageBreak/>
        <w:t>A continuación, se empieza el desarrollo de los bloques: Lengua y cultura, Comunicación oral, Lectura, Escritura y Literatura cada uno con respectivo con su proceso ERCA.</w:t>
      </w:r>
    </w:p>
    <w:p w14:paraId="30F4DAC5"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Síntesis de lo Aprendido, es un segmento que resume los contenidos más importantes de cada bloque estudiado en la unidad a fin de reafirmar los conocimientos significativos.</w:t>
      </w:r>
    </w:p>
    <w:p w14:paraId="3C79783B"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 xml:space="preserve">Evaluación sumativa,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1B063FE9"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firstLine="714"/>
        <w:contextualSpacing/>
        <w:rPr>
          <w:rFonts w:eastAsia="Calibri"/>
          <w:color w:val="000000"/>
          <w:szCs w:val="22"/>
          <w:lang w:val="es-EC" w:eastAsia="en-US"/>
        </w:rPr>
      </w:pPr>
      <w:r w:rsidRPr="004C244C">
        <w:rPr>
          <w:rFonts w:eastAsia="Calibri"/>
          <w:color w:val="000000"/>
          <w:szCs w:val="22"/>
          <w:lang w:val="es-EC" w:eastAsia="en-US"/>
        </w:rPr>
        <w:t>Finalmente, se ofrece un Taller de Expresión Creativa que a través de actividades lúdicas busca desarrollar la expresión creativa en los estudiantes.</w:t>
      </w:r>
    </w:p>
    <w:p w14:paraId="59CE8444" w14:textId="77777777" w:rsidR="000E2041" w:rsidRPr="004C244C" w:rsidRDefault="000E2041" w:rsidP="000E204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right="851"/>
        <w:contextualSpacing/>
        <w:rPr>
          <w:rFonts w:eastAsia="Calibri"/>
          <w:color w:val="000000"/>
          <w:szCs w:val="22"/>
          <w:lang w:val="es-EC" w:eastAsia="en-US"/>
        </w:rPr>
      </w:pPr>
    </w:p>
    <w:p w14:paraId="62B50E80" w14:textId="77777777" w:rsidR="000E2041" w:rsidRDefault="000E2041" w:rsidP="000E2041">
      <w:r>
        <w:rPr>
          <w:noProof/>
          <w:lang w:val="es-EC" w:eastAsia="es-EC"/>
        </w:rPr>
        <w:lastRenderedPageBreak/>
        <w:drawing>
          <wp:inline distT="0" distB="0" distL="0" distR="0" wp14:anchorId="25971512" wp14:editId="30100BD0">
            <wp:extent cx="9344025" cy="4695825"/>
            <wp:effectExtent l="38100" t="19050" r="28575" b="9525"/>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6FA309F" w14:textId="046C319D" w:rsidR="000E2041" w:rsidRPr="00B07883" w:rsidRDefault="000E2041" w:rsidP="000E2041">
      <w:pPr>
        <w:pStyle w:val="Caption"/>
        <w:sectPr w:rsidR="000E2041" w:rsidRPr="00B07883" w:rsidSect="00DC0196">
          <w:headerReference w:type="default" r:id="rId23"/>
          <w:pgSz w:w="16839" w:h="11907" w:orient="landscape"/>
          <w:pgMar w:top="-426" w:right="720" w:bottom="1559" w:left="720" w:header="0" w:footer="720" w:gutter="0"/>
          <w:pgNumType w:start="1"/>
          <w:cols w:space="720"/>
          <w:docGrid w:linePitch="326"/>
        </w:sectPr>
      </w:pPr>
      <w:r>
        <w:t xml:space="preserve">Figura </w:t>
      </w:r>
      <w:fldSimple w:instr=" SEQ Figura \* ARABIC ">
        <w:r w:rsidR="00400D88">
          <w:rPr>
            <w:noProof/>
          </w:rPr>
          <w:t>1</w:t>
        </w:r>
      </w:fldSimple>
      <w:r>
        <w:t xml:space="preserve">. </w:t>
      </w:r>
      <w:r w:rsidRPr="00C32883">
        <w:t>Map</w:t>
      </w:r>
      <w:r>
        <w:t>a de contenidos conceptuales del área de Lengua y Literatura, asignatura Lengua y Literatura, subnivel: elemental, Ministerio de Educación (2017).</w:t>
      </w:r>
    </w:p>
    <w:p w14:paraId="572821B9" w14:textId="77777777" w:rsidR="000E2041" w:rsidRDefault="00ED6B0A">
      <w:pPr>
        <w:rPr>
          <w:lang w:val="es-EC"/>
        </w:rPr>
      </w:pPr>
      <w:r>
        <w:rPr>
          <w:noProof/>
          <w:lang w:val="es-EC" w:eastAsia="es-EC"/>
        </w:rPr>
        <w:lastRenderedPageBreak/>
        <w:drawing>
          <wp:anchor distT="0" distB="0" distL="114300" distR="114300" simplePos="0" relativeHeight="251665408" behindDoc="0" locked="0" layoutInCell="1" allowOverlap="1" wp14:anchorId="72A1EDD8" wp14:editId="492E7C04">
            <wp:simplePos x="0" y="0"/>
            <wp:positionH relativeFrom="page">
              <wp:align>right</wp:align>
            </wp:positionH>
            <wp:positionV relativeFrom="paragraph">
              <wp:posOffset>535</wp:posOffset>
            </wp:positionV>
            <wp:extent cx="10684042" cy="4689907"/>
            <wp:effectExtent l="0" t="0" r="317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atsApp Image 2020-03-25 at 6.36.32 PM.jpeg"/>
                    <pic:cNvPicPr/>
                  </pic:nvPicPr>
                  <pic:blipFill>
                    <a:blip r:embed="rId24">
                      <a:extLst>
                        <a:ext uri="{28A0092B-C50C-407E-A947-70E740481C1C}">
                          <a14:useLocalDpi xmlns:a14="http://schemas.microsoft.com/office/drawing/2010/main" val="0"/>
                        </a:ext>
                      </a:extLst>
                    </a:blip>
                    <a:stretch>
                      <a:fillRect/>
                    </a:stretch>
                  </pic:blipFill>
                  <pic:spPr>
                    <a:xfrm>
                      <a:off x="0" y="0"/>
                      <a:ext cx="10684042" cy="4689907"/>
                    </a:xfrm>
                    <a:prstGeom prst="rect">
                      <a:avLst/>
                    </a:prstGeom>
                  </pic:spPr>
                </pic:pic>
              </a:graphicData>
            </a:graphic>
            <wp14:sizeRelH relativeFrom="margin">
              <wp14:pctWidth>0</wp14:pctWidth>
            </wp14:sizeRelH>
            <wp14:sizeRelV relativeFrom="margin">
              <wp14:pctHeight>0</wp14:pctHeight>
            </wp14:sizeRelV>
          </wp:anchor>
        </w:drawing>
      </w:r>
    </w:p>
    <w:p w14:paraId="39A28781" w14:textId="77777777" w:rsidR="00ED6B0A" w:rsidRDefault="00ED6B0A">
      <w:pPr>
        <w:rPr>
          <w:lang w:val="es-EC"/>
        </w:rPr>
      </w:pPr>
    </w:p>
    <w:p w14:paraId="2B353CC7" w14:textId="77777777" w:rsidR="00ED6B0A" w:rsidRDefault="00ED6B0A">
      <w:pPr>
        <w:rPr>
          <w:lang w:val="es-EC"/>
        </w:rPr>
      </w:pPr>
    </w:p>
    <w:p w14:paraId="34695AC3" w14:textId="77777777" w:rsidR="00ED6B0A" w:rsidRDefault="00ED6B0A">
      <w:pPr>
        <w:rPr>
          <w:lang w:val="es-EC"/>
        </w:rPr>
      </w:pPr>
    </w:p>
    <w:p w14:paraId="48CBB4B8" w14:textId="77777777" w:rsidR="00ED6B0A" w:rsidRDefault="00ED6B0A">
      <w:pPr>
        <w:rPr>
          <w:lang w:val="es-EC"/>
        </w:rPr>
      </w:pPr>
    </w:p>
    <w:p w14:paraId="49E0D46E" w14:textId="77777777" w:rsidR="00ED6B0A" w:rsidRDefault="00ED6B0A">
      <w:pPr>
        <w:rPr>
          <w:lang w:val="es-EC"/>
        </w:rPr>
      </w:pPr>
    </w:p>
    <w:p w14:paraId="514254C7" w14:textId="77777777" w:rsidR="00ED6B0A" w:rsidRDefault="00ED6B0A">
      <w:pPr>
        <w:rPr>
          <w:lang w:val="es-EC"/>
        </w:rPr>
      </w:pPr>
    </w:p>
    <w:p w14:paraId="78BB47CE" w14:textId="77777777" w:rsidR="00ED6B0A" w:rsidRDefault="00ED6B0A">
      <w:pPr>
        <w:rPr>
          <w:lang w:val="es-EC"/>
        </w:rPr>
      </w:pPr>
    </w:p>
    <w:p w14:paraId="43BEB128" w14:textId="77777777" w:rsidR="00ED6B0A" w:rsidRDefault="00ED6B0A">
      <w:pPr>
        <w:rPr>
          <w:lang w:val="es-EC"/>
        </w:rPr>
      </w:pPr>
    </w:p>
    <w:p w14:paraId="059F272C" w14:textId="77777777" w:rsidR="00ED6B0A" w:rsidRDefault="00ED6B0A">
      <w:pPr>
        <w:rPr>
          <w:lang w:val="es-EC"/>
        </w:rPr>
      </w:pPr>
    </w:p>
    <w:p w14:paraId="45AE7C14" w14:textId="77777777" w:rsidR="00ED6B0A" w:rsidRDefault="00ED6B0A">
      <w:pPr>
        <w:rPr>
          <w:lang w:val="es-EC"/>
        </w:rPr>
      </w:pPr>
    </w:p>
    <w:p w14:paraId="51DAF4D7" w14:textId="77777777" w:rsidR="00ED6B0A" w:rsidRDefault="00ED6B0A">
      <w:pPr>
        <w:rPr>
          <w:lang w:val="es-EC"/>
        </w:rPr>
      </w:pPr>
    </w:p>
    <w:p w14:paraId="57EFB352" w14:textId="77777777" w:rsidR="00ED6B0A" w:rsidRDefault="00ED6B0A">
      <w:pPr>
        <w:rPr>
          <w:lang w:val="es-EC"/>
        </w:rPr>
      </w:pPr>
    </w:p>
    <w:p w14:paraId="21BF3B1D" w14:textId="77777777" w:rsidR="00ED6B0A" w:rsidRDefault="00ED6B0A">
      <w:pPr>
        <w:rPr>
          <w:lang w:val="es-EC"/>
        </w:rPr>
      </w:pPr>
    </w:p>
    <w:p w14:paraId="404B97B5" w14:textId="77777777" w:rsidR="00ED6B0A" w:rsidRDefault="00ED6B0A">
      <w:pPr>
        <w:rPr>
          <w:lang w:val="es-EC"/>
        </w:rPr>
      </w:pPr>
    </w:p>
    <w:p w14:paraId="2F07E23B" w14:textId="77777777" w:rsidR="00ED6B0A" w:rsidRDefault="00ED6B0A">
      <w:pPr>
        <w:rPr>
          <w:lang w:val="es-EC"/>
        </w:rPr>
      </w:pPr>
    </w:p>
    <w:p w14:paraId="5C7EC55A" w14:textId="77777777" w:rsidR="00ED6B0A" w:rsidRDefault="00ED6B0A">
      <w:pPr>
        <w:rPr>
          <w:lang w:val="es-EC"/>
        </w:rPr>
      </w:pPr>
    </w:p>
    <w:p w14:paraId="0665F852" w14:textId="77777777" w:rsidR="00ED6B0A" w:rsidRDefault="00ED6B0A">
      <w:pPr>
        <w:rPr>
          <w:lang w:val="es-EC"/>
        </w:rPr>
      </w:pPr>
    </w:p>
    <w:p w14:paraId="10F4277A" w14:textId="77777777" w:rsidR="00ED6B0A" w:rsidRDefault="00ED6B0A">
      <w:pPr>
        <w:rPr>
          <w:lang w:val="es-EC"/>
        </w:rPr>
      </w:pPr>
    </w:p>
    <w:p w14:paraId="019B23F4" w14:textId="77777777" w:rsidR="00ED6B0A" w:rsidRDefault="00ED6B0A">
      <w:pPr>
        <w:rPr>
          <w:lang w:val="es-EC"/>
        </w:rPr>
      </w:pPr>
    </w:p>
    <w:p w14:paraId="37BEF6B2" w14:textId="77777777" w:rsidR="00ED6B0A" w:rsidRDefault="00ED6B0A">
      <w:pPr>
        <w:rPr>
          <w:lang w:val="es-EC"/>
        </w:rPr>
      </w:pPr>
    </w:p>
    <w:p w14:paraId="340AE734" w14:textId="77777777" w:rsidR="00ED6B0A" w:rsidRDefault="00ED6B0A">
      <w:pPr>
        <w:rPr>
          <w:lang w:val="es-EC"/>
        </w:rPr>
      </w:pPr>
    </w:p>
    <w:p w14:paraId="21548158" w14:textId="77777777" w:rsidR="00ED6B0A" w:rsidRDefault="00ED6B0A">
      <w:pPr>
        <w:rPr>
          <w:lang w:val="es-EC"/>
        </w:rPr>
      </w:pPr>
    </w:p>
    <w:p w14:paraId="41F2E370" w14:textId="77777777" w:rsidR="00ED6B0A" w:rsidRDefault="00ED6B0A">
      <w:pPr>
        <w:rPr>
          <w:lang w:val="es-EC"/>
        </w:rPr>
      </w:pPr>
    </w:p>
    <w:p w14:paraId="1E0C0AB1" w14:textId="77777777" w:rsidR="00ED6B0A" w:rsidRDefault="00ED6B0A">
      <w:pPr>
        <w:rPr>
          <w:lang w:val="es-EC"/>
        </w:rPr>
      </w:pPr>
    </w:p>
    <w:tbl>
      <w:tblPr>
        <w:tblStyle w:val="GridTable3-Accent1"/>
        <w:tblW w:w="15299" w:type="dxa"/>
        <w:tblInd w:w="108" w:type="dxa"/>
        <w:tblLayout w:type="fixed"/>
        <w:tblLook w:val="0400" w:firstRow="0" w:lastRow="0" w:firstColumn="0" w:lastColumn="0" w:noHBand="0" w:noVBand="1"/>
      </w:tblPr>
      <w:tblGrid>
        <w:gridCol w:w="1878"/>
        <w:gridCol w:w="769"/>
        <w:gridCol w:w="1599"/>
        <w:gridCol w:w="298"/>
        <w:gridCol w:w="315"/>
        <w:gridCol w:w="1230"/>
        <w:gridCol w:w="818"/>
        <w:gridCol w:w="2072"/>
        <w:gridCol w:w="18"/>
        <w:gridCol w:w="488"/>
        <w:gridCol w:w="978"/>
        <w:gridCol w:w="242"/>
        <w:gridCol w:w="1170"/>
        <w:gridCol w:w="405"/>
        <w:gridCol w:w="698"/>
        <w:gridCol w:w="2321"/>
      </w:tblGrid>
      <w:tr w:rsidR="004E028F" w14:paraId="0273E3DB" w14:textId="77777777" w:rsidTr="00CE7115">
        <w:trPr>
          <w:cnfStyle w:val="000000100000" w:firstRow="0" w:lastRow="0" w:firstColumn="0" w:lastColumn="0" w:oddVBand="0" w:evenVBand="0" w:oddHBand="1" w:evenHBand="0" w:firstRowFirstColumn="0" w:firstRowLastColumn="0" w:lastRowFirstColumn="0" w:lastRowLastColumn="0"/>
          <w:trHeight w:val="152"/>
        </w:trPr>
        <w:tc>
          <w:tcPr>
            <w:tcW w:w="4859" w:type="dxa"/>
            <w:gridSpan w:val="5"/>
          </w:tcPr>
          <w:p w14:paraId="4F02FB52" w14:textId="77777777" w:rsidR="004E028F" w:rsidRDefault="004E028F" w:rsidP="00C009C0">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LOGO INSTITUCIONAL</w:t>
            </w:r>
          </w:p>
        </w:tc>
        <w:tc>
          <w:tcPr>
            <w:tcW w:w="8119" w:type="dxa"/>
            <w:gridSpan w:val="10"/>
          </w:tcPr>
          <w:p w14:paraId="40705C85" w14:textId="77777777" w:rsidR="004E028F" w:rsidRDefault="004E028F" w:rsidP="00C009C0">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NOMBRE DE LA INSTITUCIÓN</w:t>
            </w:r>
          </w:p>
        </w:tc>
        <w:tc>
          <w:tcPr>
            <w:tcW w:w="2321" w:type="dxa"/>
          </w:tcPr>
          <w:p w14:paraId="319A2B17" w14:textId="77777777" w:rsidR="004E028F" w:rsidRDefault="004E028F" w:rsidP="00C009C0">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AÑO LECTIVO</w:t>
            </w:r>
          </w:p>
        </w:tc>
      </w:tr>
      <w:tr w:rsidR="004E028F" w14:paraId="14D597DA" w14:textId="77777777" w:rsidTr="00E15223">
        <w:trPr>
          <w:trHeight w:val="261"/>
        </w:trPr>
        <w:tc>
          <w:tcPr>
            <w:tcW w:w="15299" w:type="dxa"/>
            <w:gridSpan w:val="16"/>
          </w:tcPr>
          <w:p w14:paraId="32F8FB83" w14:textId="77777777" w:rsidR="004E028F" w:rsidRDefault="004E028F" w:rsidP="00C009C0">
            <w:pPr>
              <w:tabs>
                <w:tab w:val="left" w:pos="924"/>
              </w:tabs>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PLAN  CURRICULAR  ANUAL</w:t>
            </w:r>
          </w:p>
        </w:tc>
      </w:tr>
      <w:tr w:rsidR="004E028F" w14:paraId="6DB876A7" w14:textId="77777777" w:rsidTr="00E15223">
        <w:trPr>
          <w:cnfStyle w:val="000000100000" w:firstRow="0" w:lastRow="0" w:firstColumn="0" w:lastColumn="0" w:oddVBand="0" w:evenVBand="0" w:oddHBand="1" w:evenHBand="0" w:firstRowFirstColumn="0" w:firstRowLastColumn="0" w:lastRowFirstColumn="0" w:lastRowLastColumn="0"/>
          <w:trHeight w:val="305"/>
        </w:trPr>
        <w:tc>
          <w:tcPr>
            <w:tcW w:w="15299" w:type="dxa"/>
            <w:gridSpan w:val="16"/>
          </w:tcPr>
          <w:p w14:paraId="612F46B5" w14:textId="77777777" w:rsidR="004E028F" w:rsidRDefault="004E028F" w:rsidP="00C009C0">
            <w:pPr>
              <w:tabs>
                <w:tab w:val="left" w:pos="924"/>
              </w:tabs>
              <w:rPr>
                <w:rFonts w:ascii="Calibri" w:eastAsia="Calibri" w:hAnsi="Calibri" w:cs="Calibri"/>
                <w:b/>
                <w:color w:val="000000"/>
                <w:sz w:val="22"/>
                <w:szCs w:val="22"/>
              </w:rPr>
            </w:pPr>
            <w:r>
              <w:rPr>
                <w:rFonts w:ascii="Calibri" w:eastAsia="Calibri" w:hAnsi="Calibri" w:cs="Calibri"/>
                <w:b/>
                <w:color w:val="000000"/>
                <w:sz w:val="22"/>
                <w:szCs w:val="22"/>
              </w:rPr>
              <w:t>1. DATOS INFORMATIVOS</w:t>
            </w:r>
          </w:p>
        </w:tc>
      </w:tr>
      <w:tr w:rsidR="004E028F" w14:paraId="3A1414DD" w14:textId="77777777" w:rsidTr="00CE7115">
        <w:trPr>
          <w:trHeight w:val="87"/>
        </w:trPr>
        <w:tc>
          <w:tcPr>
            <w:tcW w:w="2647" w:type="dxa"/>
            <w:gridSpan w:val="2"/>
          </w:tcPr>
          <w:p w14:paraId="58ACC9E5" w14:textId="77777777" w:rsidR="004E028F" w:rsidRDefault="004E028F" w:rsidP="00C009C0">
            <w:pPr>
              <w:tabs>
                <w:tab w:val="left" w:pos="924"/>
              </w:tabs>
              <w:jc w:val="both"/>
              <w:rPr>
                <w:rFonts w:ascii="Calibri" w:eastAsia="Calibri" w:hAnsi="Calibri" w:cs="Calibri"/>
                <w:color w:val="000000"/>
                <w:sz w:val="22"/>
                <w:szCs w:val="22"/>
              </w:rPr>
            </w:pPr>
            <w:r>
              <w:rPr>
                <w:rFonts w:ascii="Calibri" w:eastAsia="Calibri" w:hAnsi="Calibri" w:cs="Calibri"/>
                <w:b/>
                <w:color w:val="000000"/>
                <w:sz w:val="22"/>
                <w:szCs w:val="22"/>
              </w:rPr>
              <w:t>Área:</w:t>
            </w:r>
            <w:r>
              <w:rPr>
                <w:rFonts w:ascii="Calibri" w:eastAsia="Calibri" w:hAnsi="Calibri" w:cs="Calibri"/>
                <w:color w:val="000000"/>
                <w:sz w:val="22"/>
                <w:szCs w:val="22"/>
              </w:rPr>
              <w:t xml:space="preserve"> </w:t>
            </w:r>
          </w:p>
        </w:tc>
        <w:tc>
          <w:tcPr>
            <w:tcW w:w="7816" w:type="dxa"/>
            <w:gridSpan w:val="9"/>
          </w:tcPr>
          <w:p w14:paraId="77CA3F50" w14:textId="77777777" w:rsidR="004E028F" w:rsidRDefault="004E028F" w:rsidP="00C009C0">
            <w:pPr>
              <w:tabs>
                <w:tab w:val="left" w:pos="924"/>
              </w:tabs>
              <w:jc w:val="both"/>
              <w:rPr>
                <w:rFonts w:ascii="Calibri" w:eastAsia="Calibri" w:hAnsi="Calibri" w:cs="Calibri"/>
                <w:i/>
                <w:color w:val="000000"/>
                <w:sz w:val="18"/>
                <w:szCs w:val="18"/>
              </w:rPr>
            </w:pPr>
            <w:r>
              <w:rPr>
                <w:rFonts w:ascii="Calibri" w:eastAsia="Calibri" w:hAnsi="Calibri" w:cs="Calibri"/>
                <w:color w:val="000000"/>
                <w:sz w:val="22"/>
                <w:szCs w:val="22"/>
              </w:rPr>
              <w:t xml:space="preserve">LENGUA Y LITERATURA </w:t>
            </w:r>
          </w:p>
        </w:tc>
        <w:tc>
          <w:tcPr>
            <w:tcW w:w="1817" w:type="dxa"/>
            <w:gridSpan w:val="3"/>
          </w:tcPr>
          <w:p w14:paraId="24EBDA33" w14:textId="77777777" w:rsidR="004E028F" w:rsidRDefault="004E028F" w:rsidP="00C009C0">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Asignatura:</w:t>
            </w:r>
          </w:p>
        </w:tc>
        <w:tc>
          <w:tcPr>
            <w:tcW w:w="3019" w:type="dxa"/>
            <w:gridSpan w:val="2"/>
          </w:tcPr>
          <w:p w14:paraId="071E8D01" w14:textId="77777777" w:rsidR="004E028F" w:rsidRDefault="004E028F" w:rsidP="00C009C0">
            <w:pPr>
              <w:tabs>
                <w:tab w:val="left" w:pos="924"/>
              </w:tabs>
              <w:jc w:val="both"/>
              <w:rPr>
                <w:rFonts w:ascii="Calibri" w:eastAsia="Calibri" w:hAnsi="Calibri" w:cs="Calibri"/>
                <w:i/>
                <w:color w:val="000000"/>
                <w:sz w:val="18"/>
                <w:szCs w:val="18"/>
              </w:rPr>
            </w:pPr>
            <w:r>
              <w:rPr>
                <w:rFonts w:ascii="Calibri" w:eastAsia="Calibri" w:hAnsi="Calibri" w:cs="Calibri"/>
                <w:color w:val="000000"/>
                <w:sz w:val="18"/>
                <w:szCs w:val="18"/>
              </w:rPr>
              <w:t xml:space="preserve"> LENGUA Y LITERATURA </w:t>
            </w:r>
          </w:p>
        </w:tc>
      </w:tr>
      <w:tr w:rsidR="004E028F" w14:paraId="1B8B0747" w14:textId="77777777" w:rsidTr="00E15223">
        <w:trPr>
          <w:cnfStyle w:val="000000100000" w:firstRow="0" w:lastRow="0" w:firstColumn="0" w:lastColumn="0" w:oddVBand="0" w:evenVBand="0" w:oddHBand="1" w:evenHBand="0" w:firstRowFirstColumn="0" w:firstRowLastColumn="0" w:lastRowFirstColumn="0" w:lastRowLastColumn="0"/>
          <w:trHeight w:val="218"/>
        </w:trPr>
        <w:tc>
          <w:tcPr>
            <w:tcW w:w="2647" w:type="dxa"/>
            <w:gridSpan w:val="2"/>
          </w:tcPr>
          <w:p w14:paraId="2F713049" w14:textId="77777777" w:rsidR="004E028F" w:rsidRDefault="004E028F" w:rsidP="00C009C0">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Docente(s):</w:t>
            </w:r>
          </w:p>
        </w:tc>
        <w:tc>
          <w:tcPr>
            <w:tcW w:w="12652" w:type="dxa"/>
            <w:gridSpan w:val="14"/>
          </w:tcPr>
          <w:p w14:paraId="24563DBB" w14:textId="77777777" w:rsidR="004E028F" w:rsidRDefault="004E028F" w:rsidP="00C009C0">
            <w:pPr>
              <w:tabs>
                <w:tab w:val="left" w:pos="924"/>
              </w:tabs>
              <w:jc w:val="both"/>
              <w:rPr>
                <w:rFonts w:ascii="Calibri" w:eastAsia="Calibri" w:hAnsi="Calibri" w:cs="Calibri"/>
                <w:b/>
                <w:i/>
                <w:color w:val="000000"/>
                <w:sz w:val="22"/>
                <w:szCs w:val="22"/>
              </w:rPr>
            </w:pPr>
            <w:r>
              <w:rPr>
                <w:rFonts w:ascii="Calibri" w:eastAsia="Calibri" w:hAnsi="Calibri" w:cs="Calibri"/>
                <w:b/>
                <w:i/>
                <w:color w:val="000000"/>
                <w:sz w:val="22"/>
                <w:szCs w:val="22"/>
              </w:rPr>
              <w:t> </w:t>
            </w:r>
          </w:p>
        </w:tc>
      </w:tr>
      <w:tr w:rsidR="004E028F" w14:paraId="0C1B422F" w14:textId="77777777" w:rsidTr="00CE7115">
        <w:trPr>
          <w:trHeight w:val="414"/>
        </w:trPr>
        <w:tc>
          <w:tcPr>
            <w:tcW w:w="2647" w:type="dxa"/>
            <w:gridSpan w:val="2"/>
          </w:tcPr>
          <w:p w14:paraId="3FA2E830" w14:textId="77777777" w:rsidR="004E028F" w:rsidRDefault="004E028F" w:rsidP="00C009C0">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Grado/curso:</w:t>
            </w:r>
          </w:p>
        </w:tc>
        <w:tc>
          <w:tcPr>
            <w:tcW w:w="6332" w:type="dxa"/>
            <w:gridSpan w:val="6"/>
          </w:tcPr>
          <w:p w14:paraId="67B25885" w14:textId="77777777" w:rsidR="004E028F" w:rsidRDefault="004E028F" w:rsidP="00C009C0">
            <w:pPr>
              <w:tabs>
                <w:tab w:val="left" w:pos="924"/>
              </w:tabs>
              <w:jc w:val="both"/>
              <w:rPr>
                <w:rFonts w:ascii="Calibri" w:eastAsia="Calibri" w:hAnsi="Calibri" w:cs="Calibri"/>
                <w:i/>
                <w:color w:val="000000"/>
                <w:sz w:val="22"/>
                <w:szCs w:val="22"/>
              </w:rPr>
            </w:pPr>
            <w:r>
              <w:rPr>
                <w:rFonts w:ascii="Calibri" w:eastAsia="Calibri" w:hAnsi="Calibri" w:cs="Calibri"/>
                <w:color w:val="000000"/>
                <w:sz w:val="22"/>
                <w:szCs w:val="22"/>
              </w:rPr>
              <w:t> PRIMERO SUPERIOR</w:t>
            </w:r>
          </w:p>
        </w:tc>
        <w:tc>
          <w:tcPr>
            <w:tcW w:w="1726" w:type="dxa"/>
            <w:gridSpan w:val="4"/>
          </w:tcPr>
          <w:p w14:paraId="3FFAD36A" w14:textId="77777777" w:rsidR="004E028F" w:rsidRDefault="004E028F" w:rsidP="00C009C0">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Nivel Educativo: </w:t>
            </w:r>
          </w:p>
        </w:tc>
        <w:tc>
          <w:tcPr>
            <w:tcW w:w="4594" w:type="dxa"/>
            <w:gridSpan w:val="4"/>
          </w:tcPr>
          <w:p w14:paraId="148D4EF8" w14:textId="77777777" w:rsidR="004E028F" w:rsidRDefault="004E028F" w:rsidP="00C009C0">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Bachillerato General Unificado</w:t>
            </w:r>
          </w:p>
        </w:tc>
      </w:tr>
      <w:tr w:rsidR="004E028F" w14:paraId="3FD37D30"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0CC6C07F" w14:textId="77777777" w:rsidR="004E028F" w:rsidRDefault="004E028F" w:rsidP="00C009C0">
            <w:pPr>
              <w:tabs>
                <w:tab w:val="left" w:pos="924"/>
              </w:tabs>
              <w:rPr>
                <w:rFonts w:ascii="Calibri" w:eastAsia="Calibri" w:hAnsi="Calibri" w:cs="Calibri"/>
                <w:b/>
                <w:color w:val="000000"/>
                <w:sz w:val="22"/>
                <w:szCs w:val="22"/>
              </w:rPr>
            </w:pPr>
            <w:r>
              <w:rPr>
                <w:rFonts w:ascii="Calibri" w:eastAsia="Calibri" w:hAnsi="Calibri" w:cs="Calibri"/>
                <w:color w:val="000000"/>
                <w:sz w:val="22"/>
                <w:szCs w:val="22"/>
              </w:rPr>
              <w:t xml:space="preserve"> </w:t>
            </w:r>
            <w:r>
              <w:rPr>
                <w:rFonts w:ascii="Calibri" w:eastAsia="Calibri" w:hAnsi="Calibri" w:cs="Calibri"/>
                <w:b/>
                <w:color w:val="000000"/>
                <w:sz w:val="22"/>
                <w:szCs w:val="22"/>
              </w:rPr>
              <w:t>2. TIEMPO</w:t>
            </w:r>
          </w:p>
        </w:tc>
      </w:tr>
      <w:tr w:rsidR="00E15223" w14:paraId="788443DF" w14:textId="77777777" w:rsidTr="00CE7115">
        <w:trPr>
          <w:trHeight w:val="109"/>
        </w:trPr>
        <w:tc>
          <w:tcPr>
            <w:tcW w:w="1878" w:type="dxa"/>
            <w:tcBorders>
              <w:right w:val="single" w:sz="4" w:space="0" w:color="B4C6E7" w:themeColor="accent5" w:themeTint="66"/>
            </w:tcBorders>
          </w:tcPr>
          <w:p w14:paraId="2F7664FE" w14:textId="77777777" w:rsidR="00E15223" w:rsidRDefault="00E15223" w:rsidP="00E15223">
            <w:pPr>
              <w:tabs>
                <w:tab w:val="left" w:pos="924"/>
              </w:tabs>
              <w:rPr>
                <w:rFonts w:ascii="Calibri" w:eastAsia="Calibri" w:hAnsi="Calibri" w:cs="Calibri"/>
                <w:b/>
                <w:color w:val="000000"/>
                <w:sz w:val="22"/>
                <w:szCs w:val="22"/>
              </w:rPr>
            </w:pPr>
            <w:r>
              <w:rPr>
                <w:rFonts w:ascii="Calibri" w:eastAsia="Calibri" w:hAnsi="Calibri" w:cs="Calibri"/>
                <w:b/>
                <w:color w:val="000000"/>
                <w:sz w:val="22"/>
                <w:szCs w:val="22"/>
              </w:rPr>
              <w:t>Carga horaria semanal</w:t>
            </w:r>
          </w:p>
        </w:tc>
        <w:tc>
          <w:tcPr>
            <w:tcW w:w="2666" w:type="dxa"/>
            <w:gridSpan w:val="3"/>
            <w:tcBorders>
              <w:left w:val="single" w:sz="4" w:space="0" w:color="B4C6E7" w:themeColor="accent5" w:themeTint="66"/>
              <w:right w:val="single" w:sz="4" w:space="0" w:color="B4C6E7" w:themeColor="accent5" w:themeTint="66"/>
            </w:tcBorders>
          </w:tcPr>
          <w:p w14:paraId="6C0D33D8" w14:textId="77777777" w:rsidR="00E15223" w:rsidRDefault="00E15223" w:rsidP="00E15223">
            <w:pPr>
              <w:tabs>
                <w:tab w:val="left" w:pos="924"/>
              </w:tabs>
              <w:rPr>
                <w:rFonts w:ascii="Calibri" w:eastAsia="Calibri" w:hAnsi="Calibri" w:cs="Calibri"/>
                <w:b/>
                <w:color w:val="000000"/>
                <w:sz w:val="22"/>
                <w:szCs w:val="22"/>
              </w:rPr>
            </w:pPr>
            <w:r>
              <w:rPr>
                <w:rFonts w:ascii="Calibri" w:eastAsia="Calibri" w:hAnsi="Calibri" w:cs="Calibri"/>
                <w:b/>
                <w:color w:val="000000"/>
                <w:sz w:val="22"/>
                <w:szCs w:val="22"/>
              </w:rPr>
              <w:t>No. Semanas de trabajo</w:t>
            </w:r>
          </w:p>
        </w:tc>
        <w:tc>
          <w:tcPr>
            <w:tcW w:w="2363" w:type="dxa"/>
            <w:gridSpan w:val="3"/>
            <w:tcBorders>
              <w:left w:val="single" w:sz="4" w:space="0" w:color="B4C6E7" w:themeColor="accent5" w:themeTint="66"/>
              <w:right w:val="single" w:sz="4" w:space="0" w:color="B4C6E7" w:themeColor="accent5" w:themeTint="66"/>
            </w:tcBorders>
          </w:tcPr>
          <w:p w14:paraId="518AE1ED" w14:textId="77777777" w:rsidR="00E15223" w:rsidRDefault="00E15223" w:rsidP="00E15223">
            <w:pPr>
              <w:tabs>
                <w:tab w:val="left" w:pos="924"/>
              </w:tabs>
              <w:rPr>
                <w:rFonts w:ascii="Calibri" w:eastAsia="Calibri" w:hAnsi="Calibri" w:cs="Calibri"/>
                <w:b/>
                <w:color w:val="000000"/>
                <w:sz w:val="22"/>
                <w:szCs w:val="22"/>
              </w:rPr>
            </w:pPr>
            <w:r>
              <w:rPr>
                <w:rFonts w:ascii="Calibri" w:eastAsia="Calibri" w:hAnsi="Calibri" w:cs="Calibri"/>
                <w:b/>
                <w:color w:val="000000"/>
                <w:sz w:val="22"/>
                <w:szCs w:val="22"/>
              </w:rPr>
              <w:t>Evaluación del aprendizaje e imprevistos</w:t>
            </w:r>
          </w:p>
        </w:tc>
        <w:tc>
          <w:tcPr>
            <w:tcW w:w="2090" w:type="dxa"/>
            <w:gridSpan w:val="2"/>
            <w:tcBorders>
              <w:left w:val="single" w:sz="4" w:space="0" w:color="B4C6E7" w:themeColor="accent5" w:themeTint="66"/>
              <w:right w:val="single" w:sz="4" w:space="0" w:color="B4C6E7" w:themeColor="accent5" w:themeTint="66"/>
            </w:tcBorders>
          </w:tcPr>
          <w:p w14:paraId="580A0FB2" w14:textId="77777777" w:rsidR="00E15223" w:rsidRDefault="00E15223" w:rsidP="00E15223">
            <w:pPr>
              <w:tabs>
                <w:tab w:val="left" w:pos="924"/>
              </w:tabs>
              <w:rPr>
                <w:rFonts w:ascii="Calibri" w:eastAsia="Calibri" w:hAnsi="Calibri" w:cs="Calibri"/>
                <w:b/>
                <w:color w:val="000000"/>
                <w:sz w:val="22"/>
                <w:szCs w:val="22"/>
              </w:rPr>
            </w:pPr>
            <w:r>
              <w:rPr>
                <w:rFonts w:ascii="Calibri" w:eastAsia="Calibri" w:hAnsi="Calibri" w:cs="Calibri"/>
                <w:b/>
                <w:color w:val="000000"/>
                <w:sz w:val="22"/>
                <w:szCs w:val="22"/>
              </w:rPr>
              <w:t>Total de semanas clases</w:t>
            </w:r>
          </w:p>
        </w:tc>
        <w:tc>
          <w:tcPr>
            <w:tcW w:w="2878" w:type="dxa"/>
            <w:gridSpan w:val="4"/>
            <w:tcBorders>
              <w:left w:val="single" w:sz="4" w:space="0" w:color="B4C6E7" w:themeColor="accent5" w:themeTint="66"/>
              <w:right w:val="single" w:sz="4" w:space="0" w:color="B4C6E7" w:themeColor="accent5" w:themeTint="66"/>
            </w:tcBorders>
          </w:tcPr>
          <w:p w14:paraId="15090E43" w14:textId="77777777" w:rsidR="00E15223" w:rsidRDefault="00E15223" w:rsidP="00E15223">
            <w:pPr>
              <w:tabs>
                <w:tab w:val="left" w:pos="924"/>
              </w:tabs>
              <w:rPr>
                <w:rFonts w:ascii="Calibri" w:eastAsia="Calibri" w:hAnsi="Calibri" w:cs="Calibri"/>
                <w:b/>
                <w:color w:val="000000"/>
                <w:sz w:val="22"/>
                <w:szCs w:val="22"/>
              </w:rPr>
            </w:pPr>
            <w:r>
              <w:rPr>
                <w:rFonts w:ascii="Calibri" w:eastAsia="Calibri" w:hAnsi="Calibri" w:cs="Calibri"/>
                <w:b/>
                <w:color w:val="000000"/>
                <w:sz w:val="22"/>
                <w:szCs w:val="22"/>
              </w:rPr>
              <w:t>Total de periodos</w:t>
            </w:r>
          </w:p>
        </w:tc>
        <w:tc>
          <w:tcPr>
            <w:tcW w:w="3424" w:type="dxa"/>
            <w:gridSpan w:val="3"/>
            <w:tcBorders>
              <w:left w:val="single" w:sz="4" w:space="0" w:color="B4C6E7" w:themeColor="accent5" w:themeTint="66"/>
            </w:tcBorders>
          </w:tcPr>
          <w:p w14:paraId="1774D7B7" w14:textId="77777777" w:rsidR="00E15223" w:rsidRPr="00E15223" w:rsidRDefault="00E15223" w:rsidP="00E15223">
            <w:pPr>
              <w:tabs>
                <w:tab w:val="left" w:pos="924"/>
              </w:tabs>
              <w:rPr>
                <w:rFonts w:ascii="Calibri" w:eastAsia="Calibri" w:hAnsi="Calibri" w:cs="Calibri"/>
                <w:b/>
                <w:color w:val="000000"/>
                <w:sz w:val="22"/>
                <w:szCs w:val="22"/>
              </w:rPr>
            </w:pPr>
            <w:r>
              <w:rPr>
                <w:rFonts w:ascii="Calibri" w:eastAsia="Calibri" w:hAnsi="Calibri" w:cs="Calibri"/>
                <w:color w:val="000000"/>
                <w:sz w:val="22"/>
                <w:szCs w:val="22"/>
              </w:rPr>
              <w:t xml:space="preserve">   </w:t>
            </w:r>
            <w:r w:rsidRPr="00E15223">
              <w:rPr>
                <w:rFonts w:ascii="Calibri" w:eastAsia="Calibri" w:hAnsi="Calibri" w:cs="Calibri"/>
                <w:b/>
                <w:color w:val="000000"/>
                <w:sz w:val="22"/>
                <w:szCs w:val="22"/>
              </w:rPr>
              <w:t xml:space="preserve">Numero de unidades                  microcurriculares </w:t>
            </w:r>
          </w:p>
        </w:tc>
      </w:tr>
      <w:tr w:rsidR="00E15223" w14:paraId="361EE7D2" w14:textId="77777777" w:rsidTr="00CE7115">
        <w:trPr>
          <w:cnfStyle w:val="000000100000" w:firstRow="0" w:lastRow="0" w:firstColumn="0" w:lastColumn="0" w:oddVBand="0" w:evenVBand="0" w:oddHBand="1" w:evenHBand="0" w:firstRowFirstColumn="0" w:firstRowLastColumn="0" w:lastRowFirstColumn="0" w:lastRowLastColumn="0"/>
          <w:trHeight w:val="109"/>
        </w:trPr>
        <w:tc>
          <w:tcPr>
            <w:tcW w:w="1878" w:type="dxa"/>
            <w:tcBorders>
              <w:right w:val="single" w:sz="4" w:space="0" w:color="B4C6E7" w:themeColor="accent5" w:themeTint="66"/>
            </w:tcBorders>
          </w:tcPr>
          <w:p w14:paraId="052CAB4A" w14:textId="77777777" w:rsidR="00E15223" w:rsidRDefault="00E15223" w:rsidP="00E15223">
            <w:pPr>
              <w:tabs>
                <w:tab w:val="left" w:pos="924"/>
              </w:tabs>
              <w:jc w:val="center"/>
              <w:rPr>
                <w:rFonts w:ascii="Calibri" w:eastAsia="Calibri" w:hAnsi="Calibri" w:cs="Calibri"/>
                <w:i/>
                <w:color w:val="000000"/>
                <w:sz w:val="22"/>
                <w:szCs w:val="22"/>
              </w:rPr>
            </w:pPr>
          </w:p>
          <w:p w14:paraId="1DB3F14E" w14:textId="77777777" w:rsidR="00E15223" w:rsidRDefault="00E15223" w:rsidP="00E15223">
            <w:pPr>
              <w:tabs>
                <w:tab w:val="left" w:pos="924"/>
              </w:tabs>
              <w:jc w:val="center"/>
              <w:rPr>
                <w:rFonts w:ascii="Calibri" w:eastAsia="Calibri" w:hAnsi="Calibri" w:cs="Calibri"/>
                <w:i/>
                <w:color w:val="000000"/>
                <w:sz w:val="22"/>
                <w:szCs w:val="22"/>
              </w:rPr>
            </w:pPr>
            <w:r>
              <w:rPr>
                <w:rFonts w:ascii="Calibri" w:eastAsia="Calibri" w:hAnsi="Calibri" w:cs="Calibri"/>
                <w:i/>
                <w:color w:val="000000"/>
                <w:sz w:val="22"/>
                <w:szCs w:val="22"/>
              </w:rPr>
              <w:t>5</w:t>
            </w:r>
          </w:p>
          <w:p w14:paraId="1B3CF263" w14:textId="77777777" w:rsidR="00E15223" w:rsidRDefault="00E15223" w:rsidP="00E15223">
            <w:pPr>
              <w:tabs>
                <w:tab w:val="left" w:pos="924"/>
              </w:tabs>
              <w:jc w:val="center"/>
              <w:rPr>
                <w:rFonts w:ascii="Calibri" w:eastAsia="Calibri" w:hAnsi="Calibri" w:cs="Calibri"/>
                <w:i/>
                <w:color w:val="000000"/>
                <w:sz w:val="22"/>
                <w:szCs w:val="22"/>
              </w:rPr>
            </w:pPr>
          </w:p>
        </w:tc>
        <w:tc>
          <w:tcPr>
            <w:tcW w:w="2666" w:type="dxa"/>
            <w:gridSpan w:val="3"/>
            <w:tcBorders>
              <w:left w:val="single" w:sz="4" w:space="0" w:color="B4C6E7" w:themeColor="accent5" w:themeTint="66"/>
              <w:right w:val="single" w:sz="4" w:space="0" w:color="B4C6E7" w:themeColor="accent5" w:themeTint="66"/>
            </w:tcBorders>
          </w:tcPr>
          <w:p w14:paraId="0C2B8A86" w14:textId="77777777" w:rsidR="00E15223" w:rsidRDefault="00E15223" w:rsidP="00E15223">
            <w:pPr>
              <w:tabs>
                <w:tab w:val="left" w:pos="924"/>
              </w:tabs>
              <w:jc w:val="center"/>
              <w:rPr>
                <w:rFonts w:ascii="Calibri" w:eastAsia="Calibri" w:hAnsi="Calibri" w:cs="Calibri"/>
                <w:i/>
                <w:color w:val="000000"/>
                <w:sz w:val="22"/>
                <w:szCs w:val="22"/>
              </w:rPr>
            </w:pPr>
            <w:r>
              <w:rPr>
                <w:rFonts w:ascii="Calibri" w:eastAsia="Calibri" w:hAnsi="Calibri" w:cs="Calibri"/>
                <w:i/>
                <w:color w:val="000000"/>
                <w:sz w:val="22"/>
                <w:szCs w:val="22"/>
              </w:rPr>
              <w:t>40 semanas</w:t>
            </w:r>
          </w:p>
        </w:tc>
        <w:tc>
          <w:tcPr>
            <w:tcW w:w="2363" w:type="dxa"/>
            <w:gridSpan w:val="3"/>
            <w:tcBorders>
              <w:left w:val="single" w:sz="4" w:space="0" w:color="B4C6E7" w:themeColor="accent5" w:themeTint="66"/>
              <w:right w:val="single" w:sz="4" w:space="0" w:color="B4C6E7" w:themeColor="accent5" w:themeTint="66"/>
            </w:tcBorders>
          </w:tcPr>
          <w:p w14:paraId="7D6DDFE3" w14:textId="77777777" w:rsidR="00E15223" w:rsidRDefault="00E15223" w:rsidP="00E15223">
            <w:pPr>
              <w:tabs>
                <w:tab w:val="left" w:pos="924"/>
              </w:tabs>
              <w:jc w:val="center"/>
              <w:rPr>
                <w:rFonts w:ascii="Calibri" w:eastAsia="Calibri" w:hAnsi="Calibri" w:cs="Calibri"/>
                <w:i/>
                <w:color w:val="000000"/>
                <w:sz w:val="22"/>
                <w:szCs w:val="22"/>
              </w:rPr>
            </w:pPr>
            <w:r>
              <w:rPr>
                <w:rFonts w:ascii="Calibri" w:eastAsia="Calibri" w:hAnsi="Calibri" w:cs="Calibri"/>
                <w:i/>
                <w:color w:val="000000"/>
                <w:sz w:val="22"/>
                <w:szCs w:val="22"/>
              </w:rPr>
              <w:t>4 semanas</w:t>
            </w:r>
          </w:p>
        </w:tc>
        <w:tc>
          <w:tcPr>
            <w:tcW w:w="2090" w:type="dxa"/>
            <w:gridSpan w:val="2"/>
            <w:tcBorders>
              <w:left w:val="single" w:sz="4" w:space="0" w:color="B4C6E7" w:themeColor="accent5" w:themeTint="66"/>
              <w:right w:val="single" w:sz="4" w:space="0" w:color="B4C6E7" w:themeColor="accent5" w:themeTint="66"/>
            </w:tcBorders>
          </w:tcPr>
          <w:p w14:paraId="7B3303EB" w14:textId="77777777" w:rsidR="00E15223" w:rsidRDefault="00E15223" w:rsidP="00E15223">
            <w:pPr>
              <w:tabs>
                <w:tab w:val="left" w:pos="924"/>
              </w:tabs>
              <w:jc w:val="center"/>
              <w:rPr>
                <w:rFonts w:ascii="Calibri" w:eastAsia="Calibri" w:hAnsi="Calibri" w:cs="Calibri"/>
                <w:i/>
                <w:color w:val="000000"/>
                <w:sz w:val="22"/>
                <w:szCs w:val="22"/>
              </w:rPr>
            </w:pPr>
            <w:r>
              <w:rPr>
                <w:rFonts w:ascii="Calibri" w:eastAsia="Calibri" w:hAnsi="Calibri" w:cs="Calibri"/>
                <w:i/>
                <w:color w:val="000000"/>
                <w:sz w:val="22"/>
                <w:szCs w:val="22"/>
              </w:rPr>
              <w:t>36 semanas</w:t>
            </w:r>
          </w:p>
          <w:p w14:paraId="6F2A4355" w14:textId="77777777" w:rsidR="00E15223" w:rsidRDefault="00E15223" w:rsidP="00E15223">
            <w:pPr>
              <w:tabs>
                <w:tab w:val="left" w:pos="924"/>
              </w:tabs>
              <w:jc w:val="center"/>
              <w:rPr>
                <w:rFonts w:ascii="Calibri" w:eastAsia="Calibri" w:hAnsi="Calibri" w:cs="Calibri"/>
                <w:i/>
                <w:color w:val="000000"/>
                <w:sz w:val="22"/>
                <w:szCs w:val="22"/>
              </w:rPr>
            </w:pPr>
            <w:r>
              <w:rPr>
                <w:rFonts w:ascii="Calibri" w:eastAsia="Calibri" w:hAnsi="Calibri" w:cs="Calibri"/>
                <w:i/>
                <w:color w:val="000000"/>
                <w:sz w:val="22"/>
                <w:szCs w:val="22"/>
              </w:rPr>
              <w:t>36 x 5 = 180</w:t>
            </w:r>
          </w:p>
        </w:tc>
        <w:tc>
          <w:tcPr>
            <w:tcW w:w="2878" w:type="dxa"/>
            <w:gridSpan w:val="4"/>
            <w:tcBorders>
              <w:left w:val="single" w:sz="4" w:space="0" w:color="B4C6E7" w:themeColor="accent5" w:themeTint="66"/>
              <w:right w:val="single" w:sz="4" w:space="0" w:color="B4C6E7" w:themeColor="accent5" w:themeTint="66"/>
            </w:tcBorders>
          </w:tcPr>
          <w:p w14:paraId="4366028C" w14:textId="77777777" w:rsidR="00E15223" w:rsidRDefault="00E15223" w:rsidP="00E15223">
            <w:pPr>
              <w:tabs>
                <w:tab w:val="left" w:pos="924"/>
              </w:tabs>
              <w:jc w:val="center"/>
              <w:rPr>
                <w:rFonts w:ascii="Calibri" w:eastAsia="Calibri" w:hAnsi="Calibri" w:cs="Calibri"/>
                <w:i/>
                <w:color w:val="000000"/>
                <w:sz w:val="22"/>
                <w:szCs w:val="22"/>
              </w:rPr>
            </w:pPr>
            <w:r>
              <w:rPr>
                <w:rFonts w:ascii="Calibri" w:eastAsia="Calibri" w:hAnsi="Calibri" w:cs="Calibri"/>
                <w:i/>
                <w:color w:val="000000"/>
                <w:sz w:val="22"/>
                <w:szCs w:val="22"/>
              </w:rPr>
              <w:t>180</w:t>
            </w:r>
          </w:p>
        </w:tc>
        <w:tc>
          <w:tcPr>
            <w:tcW w:w="3424" w:type="dxa"/>
            <w:gridSpan w:val="3"/>
            <w:tcBorders>
              <w:left w:val="single" w:sz="4" w:space="0" w:color="B4C6E7" w:themeColor="accent5" w:themeTint="66"/>
            </w:tcBorders>
          </w:tcPr>
          <w:p w14:paraId="3B7C99A3" w14:textId="77777777" w:rsidR="00E15223" w:rsidRDefault="00E15223" w:rsidP="00E15223">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rFonts w:ascii="Calibri" w:eastAsia="Calibri" w:hAnsi="Calibri" w:cs="Calibri"/>
                <w:color w:val="000000"/>
                <w:sz w:val="22"/>
                <w:szCs w:val="22"/>
              </w:rPr>
            </w:pPr>
          </w:p>
        </w:tc>
      </w:tr>
      <w:tr w:rsidR="00E15223" w14:paraId="32269AB4" w14:textId="77777777" w:rsidTr="00E15223">
        <w:trPr>
          <w:trHeight w:val="109"/>
        </w:trPr>
        <w:tc>
          <w:tcPr>
            <w:tcW w:w="15299" w:type="dxa"/>
            <w:gridSpan w:val="16"/>
          </w:tcPr>
          <w:p w14:paraId="5AB02274" w14:textId="77777777" w:rsidR="00E15223" w:rsidRPr="00E15223" w:rsidRDefault="00E15223" w:rsidP="00C009C0">
            <w:pPr>
              <w:tabs>
                <w:tab w:val="left" w:pos="924"/>
              </w:tabs>
              <w:rPr>
                <w:rFonts w:ascii="Calibri" w:eastAsia="Calibri" w:hAnsi="Calibri" w:cs="Calibri"/>
                <w:b/>
                <w:color w:val="000000"/>
                <w:sz w:val="22"/>
                <w:szCs w:val="22"/>
              </w:rPr>
            </w:pPr>
            <w:r w:rsidRPr="00E15223">
              <w:rPr>
                <w:rFonts w:ascii="Calibri" w:eastAsia="Calibri" w:hAnsi="Calibri" w:cs="Calibri"/>
                <w:b/>
                <w:color w:val="000000"/>
                <w:sz w:val="22"/>
                <w:szCs w:val="22"/>
              </w:rPr>
              <w:t xml:space="preserve">3, Objetivos </w:t>
            </w:r>
          </w:p>
        </w:tc>
      </w:tr>
      <w:tr w:rsidR="004E028F" w14:paraId="2373AD10"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0E09A7B6" w14:textId="77777777" w:rsidR="004E028F" w:rsidRDefault="00E15223" w:rsidP="00C009C0">
            <w:pPr>
              <w:tabs>
                <w:tab w:val="left" w:pos="924"/>
              </w:tabs>
              <w:rPr>
                <w:rFonts w:ascii="Calibri" w:eastAsia="Calibri" w:hAnsi="Calibri" w:cs="Calibri"/>
                <w:color w:val="000000"/>
                <w:sz w:val="22"/>
                <w:szCs w:val="22"/>
              </w:rPr>
            </w:pPr>
            <w:r>
              <w:rPr>
                <w:rFonts w:ascii="Calibri" w:eastAsia="Calibri" w:hAnsi="Calibri" w:cs="Calibri"/>
                <w:b/>
                <w:color w:val="000000"/>
                <w:sz w:val="22"/>
                <w:szCs w:val="22"/>
              </w:rPr>
              <w:t>Objetivos del grado/curso</w:t>
            </w:r>
          </w:p>
        </w:tc>
      </w:tr>
      <w:tr w:rsidR="00E15223" w14:paraId="2B0C1D59" w14:textId="77777777" w:rsidTr="00E15223">
        <w:trPr>
          <w:trHeight w:val="109"/>
        </w:trPr>
        <w:tc>
          <w:tcPr>
            <w:tcW w:w="15299" w:type="dxa"/>
            <w:gridSpan w:val="16"/>
          </w:tcPr>
          <w:p w14:paraId="27C2FE47"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OG.LL.1. Desempeñarse como usuarios competentes de la cultura escrita en diversos contextos personales, sociales y culturales para actuar con autonomía y ejercer una ciudadanía plena. </w:t>
            </w:r>
          </w:p>
          <w:p w14:paraId="7EA1BDDC"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OG.LL.2. Valorar la diversidad lingüística a partir del conocimiento de su aporte a la construcción de una sociedad intercultural y plurinacional, en un marco de interacción respetuosa y de fortalecimiento de la identidad. </w:t>
            </w:r>
          </w:p>
          <w:p w14:paraId="1DFD997C"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OG.LL.3. Evaluar, con sentido crítico, discursos orales relacionados con la actualidad social y cultural para asumir y consolidar una perspectiva personal. </w:t>
            </w:r>
          </w:p>
          <w:p w14:paraId="24F5E791"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OG.LL.4. Participar de manera fluida y eficiente en diversas situaciones de comunicación oral, formales y no formales, integrando los conocimientos sobre la estructura de la lengua oral y utilizando vocabulario especializado, según la intencionalidad del discurso. OG.LL.5. Leer de manera autónoma y aplicar estrategias cognitivas y metacognitivas de comprensión, según el propósito de lectura. </w:t>
            </w:r>
          </w:p>
          <w:p w14:paraId="08C15E07"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OG.LL.6. Seleccionar textos, demostrando una actitud reflexiva y crítica con respecto a la calidad y veracidad de la información disponible en diversas fuentes para hacer uso selectivo y sistemático de la misma. </w:t>
            </w:r>
          </w:p>
          <w:p w14:paraId="7D40D66E"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OG.LL.7. Producir diferentes tipos de texto, con distintos propósitos y en variadas situaciones comunicativas, en diversos soportes disponibles para comunicarse, aprender y construir conocimientos. </w:t>
            </w:r>
          </w:p>
          <w:p w14:paraId="3B6F3A63"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OG.LL.8. Aplicar los conocimientos sobre los elementos estructurales y funcionales de la lengua castellana en los procesos de composición y revisión de textos escritos para comunicarse de manera eficiente.</w:t>
            </w:r>
          </w:p>
          <w:p w14:paraId="351FCEB1"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OG.LL.9. Seleccionar y examinar textos literarios, en el marco de la tradición nacional y mundial, para ponerlos en diálogo con la historia y la cultura. </w:t>
            </w:r>
          </w:p>
          <w:p w14:paraId="20493744"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 xml:space="preserve">OG.LL.10. Apropiarse del patrimonio literario ecuatoriano, a partir del conocimiento de sus principales exponentes, para construir un sentido de pertenencia. </w:t>
            </w:r>
          </w:p>
          <w:p w14:paraId="33D9F2D0" w14:textId="77777777" w:rsidR="00E15223" w:rsidRDefault="00E15223" w:rsidP="00E15223">
            <w:pPr>
              <w:tabs>
                <w:tab w:val="left" w:pos="924"/>
              </w:tabs>
              <w:spacing w:line="276" w:lineRule="auto"/>
              <w:rPr>
                <w:rFonts w:ascii="Calibri" w:eastAsia="Calibri" w:hAnsi="Calibri" w:cs="Calibri"/>
                <w:color w:val="000000"/>
                <w:sz w:val="22"/>
                <w:szCs w:val="22"/>
              </w:rPr>
            </w:pPr>
            <w:r>
              <w:rPr>
                <w:rFonts w:ascii="Calibri" w:eastAsia="Calibri" w:hAnsi="Calibri" w:cs="Calibri"/>
                <w:color w:val="000000"/>
                <w:sz w:val="22"/>
                <w:szCs w:val="22"/>
              </w:rPr>
              <w:t>OG.LL.11. Ampliar las posibilidades expresivas de la escritura al desarrollar una sensibilidad estética e imaginativa en el uso personal y creativo del lenguaje.</w:t>
            </w:r>
          </w:p>
          <w:p w14:paraId="4B44D780" w14:textId="77777777" w:rsidR="00E15223" w:rsidRDefault="00E15223" w:rsidP="00C009C0">
            <w:pPr>
              <w:tabs>
                <w:tab w:val="left" w:pos="924"/>
              </w:tabs>
              <w:rPr>
                <w:rFonts w:ascii="Calibri" w:eastAsia="Calibri" w:hAnsi="Calibri" w:cs="Calibri"/>
                <w:color w:val="000000"/>
                <w:sz w:val="22"/>
                <w:szCs w:val="22"/>
              </w:rPr>
            </w:pPr>
          </w:p>
        </w:tc>
      </w:tr>
      <w:tr w:rsidR="00E15223" w14:paraId="76C58E2D"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6089" w:type="dxa"/>
            <w:gridSpan w:val="6"/>
            <w:tcBorders>
              <w:right w:val="single" w:sz="4" w:space="0" w:color="B4C6E7" w:themeColor="accent5" w:themeTint="66"/>
            </w:tcBorders>
          </w:tcPr>
          <w:p w14:paraId="0ACE9CA0" w14:textId="77777777" w:rsidR="00E15223" w:rsidRDefault="00E15223" w:rsidP="00E15223">
            <w:pPr>
              <w:rPr>
                <w:rFonts w:ascii="Calibri" w:eastAsia="Calibri" w:hAnsi="Calibri" w:cs="Calibri"/>
                <w:b/>
                <w:color w:val="000000"/>
                <w:sz w:val="22"/>
                <w:szCs w:val="22"/>
              </w:rPr>
            </w:pPr>
            <w:r>
              <w:rPr>
                <w:rFonts w:ascii="Calibri" w:eastAsia="Calibri" w:hAnsi="Calibri" w:cs="Calibri"/>
                <w:b/>
                <w:color w:val="000000"/>
                <w:sz w:val="22"/>
                <w:szCs w:val="22"/>
              </w:rPr>
              <w:lastRenderedPageBreak/>
              <w:t>4. EJES TRANSVERSALES:</w:t>
            </w:r>
          </w:p>
          <w:p w14:paraId="335B6FEE" w14:textId="77777777" w:rsidR="00E15223" w:rsidRDefault="00E15223" w:rsidP="00E15223">
            <w:pPr>
              <w:rPr>
                <w:rFonts w:ascii="Calibri" w:eastAsia="Calibri" w:hAnsi="Calibri" w:cs="Calibri"/>
                <w:b/>
                <w:color w:val="000000"/>
                <w:sz w:val="22"/>
                <w:szCs w:val="22"/>
              </w:rPr>
            </w:pPr>
          </w:p>
          <w:p w14:paraId="55E1D414" w14:textId="77777777" w:rsidR="00E15223" w:rsidRDefault="00E15223" w:rsidP="00E15223">
            <w:pPr>
              <w:rPr>
                <w:rFonts w:ascii="Calibri" w:eastAsia="Calibri" w:hAnsi="Calibri" w:cs="Calibri"/>
                <w:b/>
                <w:color w:val="000000"/>
                <w:sz w:val="22"/>
                <w:szCs w:val="22"/>
              </w:rPr>
            </w:pPr>
          </w:p>
        </w:tc>
        <w:tc>
          <w:tcPr>
            <w:tcW w:w="9210" w:type="dxa"/>
            <w:gridSpan w:val="10"/>
            <w:tcBorders>
              <w:left w:val="single" w:sz="4" w:space="0" w:color="B4C6E7" w:themeColor="accent5" w:themeTint="66"/>
            </w:tcBorders>
          </w:tcPr>
          <w:p w14:paraId="5391DC34" w14:textId="77777777" w:rsidR="00E15223" w:rsidRDefault="00E15223" w:rsidP="00E15223">
            <w:pPr>
              <w:numPr>
                <w:ilvl w:val="0"/>
                <w:numId w:val="1"/>
              </w:numP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Justicia</w:t>
            </w:r>
          </w:p>
          <w:p w14:paraId="1DB9A809" w14:textId="77777777" w:rsidR="00E15223" w:rsidRDefault="00E15223" w:rsidP="00E15223">
            <w:pPr>
              <w:numPr>
                <w:ilvl w:val="0"/>
                <w:numId w:val="1"/>
              </w:numP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Solidaridad</w:t>
            </w:r>
          </w:p>
          <w:p w14:paraId="76701F62" w14:textId="77777777" w:rsidR="00E15223" w:rsidRDefault="00E15223" w:rsidP="00E15223">
            <w:pPr>
              <w:numPr>
                <w:ilvl w:val="0"/>
                <w:numId w:val="1"/>
              </w:numP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Responsabilidad</w:t>
            </w:r>
          </w:p>
          <w:p w14:paraId="4670E2B2" w14:textId="77777777" w:rsidR="00E15223" w:rsidRDefault="00E15223" w:rsidP="00E15223">
            <w:pPr>
              <w:numPr>
                <w:ilvl w:val="0"/>
                <w:numId w:val="1"/>
              </w:numP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Respeto</w:t>
            </w:r>
          </w:p>
          <w:p w14:paraId="73B5964F" w14:textId="77777777" w:rsidR="00E15223" w:rsidRPr="00E15223" w:rsidRDefault="00E15223" w:rsidP="00E15223">
            <w:pPr>
              <w:numPr>
                <w:ilvl w:val="0"/>
                <w:numId w:val="1"/>
              </w:numP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Empatía</w:t>
            </w:r>
          </w:p>
          <w:p w14:paraId="18545820" w14:textId="77777777" w:rsidR="00E15223" w:rsidRDefault="00E15223" w:rsidP="00E15223">
            <w:pPr>
              <w:tabs>
                <w:tab w:val="left" w:pos="924"/>
              </w:tabs>
              <w:rPr>
                <w:rFonts w:ascii="Calibri" w:eastAsia="Calibri" w:hAnsi="Calibri" w:cs="Calibri"/>
                <w:color w:val="000000"/>
                <w:sz w:val="22"/>
                <w:szCs w:val="22"/>
              </w:rPr>
            </w:pPr>
          </w:p>
        </w:tc>
      </w:tr>
      <w:tr w:rsidR="00E15223" w14:paraId="6AEAA8C2" w14:textId="77777777" w:rsidTr="00E15223">
        <w:trPr>
          <w:trHeight w:val="109"/>
        </w:trPr>
        <w:tc>
          <w:tcPr>
            <w:tcW w:w="15299" w:type="dxa"/>
            <w:gridSpan w:val="16"/>
          </w:tcPr>
          <w:p w14:paraId="13EC4A4A" w14:textId="77777777" w:rsidR="00E15223" w:rsidRDefault="00E15223" w:rsidP="00E15223">
            <w:pPr>
              <w:tabs>
                <w:tab w:val="left" w:pos="924"/>
              </w:tabs>
              <w:rPr>
                <w:rFonts w:ascii="Calibri" w:eastAsia="Calibri" w:hAnsi="Calibri" w:cs="Calibri"/>
                <w:color w:val="000000"/>
                <w:sz w:val="22"/>
                <w:szCs w:val="22"/>
              </w:rPr>
            </w:pPr>
            <w:r w:rsidRPr="00E15223">
              <w:rPr>
                <w:rFonts w:ascii="Calibri" w:eastAsia="Calibri" w:hAnsi="Calibri" w:cs="Calibri"/>
                <w:b/>
                <w:color w:val="000000"/>
                <w:sz w:val="22"/>
                <w:szCs w:val="22"/>
              </w:rPr>
              <w:t>5.</w:t>
            </w:r>
            <w:r>
              <w:rPr>
                <w:rFonts w:ascii="Calibri" w:eastAsia="Calibri" w:hAnsi="Calibri" w:cs="Calibri"/>
                <w:color w:val="000000"/>
                <w:sz w:val="22"/>
                <w:szCs w:val="22"/>
              </w:rPr>
              <w:t xml:space="preserve"> </w:t>
            </w:r>
            <w:r>
              <w:rPr>
                <w:rFonts w:ascii="Calibri" w:eastAsia="Calibri" w:hAnsi="Calibri" w:cs="Calibri"/>
                <w:b/>
                <w:color w:val="000000"/>
                <w:sz w:val="22"/>
                <w:szCs w:val="22"/>
              </w:rPr>
              <w:t>DESARROLLO DE UNIDADES DE PLANIFICACIÓN</w:t>
            </w:r>
          </w:p>
        </w:tc>
      </w:tr>
      <w:tr w:rsidR="00E15223" w14:paraId="40C5F282"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47591D4D" w14:textId="77777777" w:rsidR="00E15223" w:rsidRDefault="00E1522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Unidad 1: La era digital</w:t>
            </w:r>
          </w:p>
        </w:tc>
      </w:tr>
      <w:tr w:rsidR="00E15223" w14:paraId="4D287BE0" w14:textId="77777777" w:rsidTr="00E15223">
        <w:trPr>
          <w:trHeight w:val="109"/>
        </w:trPr>
        <w:tc>
          <w:tcPr>
            <w:tcW w:w="15299" w:type="dxa"/>
            <w:gridSpan w:val="16"/>
          </w:tcPr>
          <w:p w14:paraId="04F52F69"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b/>
                <w:color w:val="000000"/>
                <w:sz w:val="20"/>
                <w:szCs w:val="20"/>
              </w:rPr>
              <w:t>Objetivos específicos de la unidad de planificación</w:t>
            </w:r>
          </w:p>
        </w:tc>
      </w:tr>
      <w:tr w:rsidR="00E15223" w14:paraId="3EE820B3"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25252B13" w14:textId="77777777" w:rsidR="00E15223" w:rsidRDefault="00E15223" w:rsidP="00E15223">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OG.LL.1. Desempeñarse como usuarios competentes de la cultura escrita en diversos contextos personales, sociales y culturales para actuar con autonomía y ejercer una ciudadanía plena. </w:t>
            </w:r>
          </w:p>
          <w:p w14:paraId="1DF2448E" w14:textId="77777777" w:rsidR="00E15223" w:rsidRDefault="00E15223" w:rsidP="00E15223">
            <w:pPr>
              <w:tabs>
                <w:tab w:val="left" w:pos="924"/>
              </w:tabs>
              <w:rPr>
                <w:rFonts w:ascii="Calibri" w:eastAsia="Calibri" w:hAnsi="Calibri" w:cs="Calibri"/>
                <w:color w:val="000000"/>
                <w:sz w:val="22"/>
                <w:szCs w:val="22"/>
              </w:rPr>
            </w:pPr>
          </w:p>
          <w:p w14:paraId="723CCE74" w14:textId="77777777" w:rsidR="00E15223" w:rsidRDefault="00E15223" w:rsidP="00E15223">
            <w:pPr>
              <w:tabs>
                <w:tab w:val="left" w:pos="924"/>
              </w:tabs>
              <w:rPr>
                <w:rFonts w:ascii="Calibri" w:eastAsia="Calibri" w:hAnsi="Calibri" w:cs="Calibri"/>
                <w:color w:val="000000"/>
                <w:sz w:val="22"/>
                <w:szCs w:val="22"/>
              </w:rPr>
            </w:pPr>
          </w:p>
          <w:p w14:paraId="21C9344D" w14:textId="77777777" w:rsidR="00E15223" w:rsidRDefault="00E15223" w:rsidP="00E15223">
            <w:pPr>
              <w:tabs>
                <w:tab w:val="left" w:pos="924"/>
              </w:tabs>
              <w:rPr>
                <w:rFonts w:ascii="Calibri" w:eastAsia="Calibri" w:hAnsi="Calibri" w:cs="Calibri"/>
                <w:color w:val="000000"/>
                <w:sz w:val="22"/>
                <w:szCs w:val="22"/>
              </w:rPr>
            </w:pPr>
          </w:p>
        </w:tc>
      </w:tr>
      <w:tr w:rsidR="00E15223" w14:paraId="7FD59442" w14:textId="77777777" w:rsidTr="00E15223">
        <w:trPr>
          <w:trHeight w:val="109"/>
        </w:trPr>
        <w:tc>
          <w:tcPr>
            <w:tcW w:w="15299" w:type="dxa"/>
            <w:gridSpan w:val="16"/>
          </w:tcPr>
          <w:p w14:paraId="6A3B4BBD" w14:textId="77777777" w:rsidR="00E15223" w:rsidRDefault="00E15223" w:rsidP="00E15223">
            <w:pPr>
              <w:tabs>
                <w:tab w:val="left" w:pos="924"/>
              </w:tabs>
              <w:rPr>
                <w:rFonts w:ascii="Calibri" w:eastAsia="Calibri" w:hAnsi="Calibri" w:cs="Calibri"/>
                <w:color w:val="000000"/>
                <w:sz w:val="22"/>
                <w:szCs w:val="22"/>
              </w:rPr>
            </w:pPr>
          </w:p>
        </w:tc>
      </w:tr>
      <w:tr w:rsidR="00E15223" w14:paraId="2E048326"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3FA598D2" w14:textId="77777777" w:rsidR="00E15223" w:rsidRDefault="00E15223" w:rsidP="00E15223">
            <w:pPr>
              <w:rPr>
                <w:rFonts w:ascii="Calibri" w:eastAsia="Calibri" w:hAnsi="Calibri" w:cs="Calibri"/>
                <w:color w:val="000000"/>
                <w:sz w:val="20"/>
                <w:szCs w:val="20"/>
              </w:rPr>
            </w:pPr>
            <w:r>
              <w:rPr>
                <w:rFonts w:ascii="Calibri" w:eastAsia="Calibri" w:hAnsi="Calibri" w:cs="Calibri"/>
                <w:color w:val="000000"/>
                <w:sz w:val="20"/>
                <w:szCs w:val="20"/>
              </w:rPr>
              <w:t>DCCD: LL5.1.1 Indagar sobre las transformaciones y las tendencias actuales y futuras de la evolución de la cultura escrita en la</w:t>
            </w:r>
            <w:r>
              <w:rPr>
                <w:rFonts w:ascii="Calibri" w:eastAsia="Calibri" w:hAnsi="Calibri" w:cs="Calibri"/>
                <w:color w:val="000000"/>
                <w:sz w:val="20"/>
                <w:szCs w:val="20"/>
              </w:rPr>
              <w:br/>
              <w:t>era digital. LL.5.1.2. Identificar las implicaciones socioculturales de la producción y el consumo de cultura digital.</w:t>
            </w:r>
          </w:p>
          <w:p w14:paraId="4EE4790B" w14:textId="77777777" w:rsidR="00E15223" w:rsidRDefault="00E15223" w:rsidP="00E15223">
            <w:pPr>
              <w:tabs>
                <w:tab w:val="left" w:pos="924"/>
              </w:tabs>
              <w:rPr>
                <w:rFonts w:ascii="Calibri" w:eastAsia="Calibri" w:hAnsi="Calibri" w:cs="Calibri"/>
                <w:color w:val="000000"/>
                <w:sz w:val="22"/>
                <w:szCs w:val="22"/>
              </w:rPr>
            </w:pPr>
          </w:p>
        </w:tc>
      </w:tr>
      <w:tr w:rsidR="00E15223" w14:paraId="61C94803" w14:textId="77777777" w:rsidTr="00E15223">
        <w:trPr>
          <w:trHeight w:val="109"/>
        </w:trPr>
        <w:tc>
          <w:tcPr>
            <w:tcW w:w="15299" w:type="dxa"/>
            <w:gridSpan w:val="16"/>
          </w:tcPr>
          <w:p w14:paraId="7E280EB6"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Orientaciones metodologicas</w:t>
            </w:r>
          </w:p>
        </w:tc>
      </w:tr>
      <w:tr w:rsidR="00E15223" w14:paraId="2E99C289"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01DC8A83" w14:textId="77777777" w:rsidR="00E15223" w:rsidRPr="00984558" w:rsidRDefault="00E15223" w:rsidP="00E15223">
            <w:pPr>
              <w:jc w:val="both"/>
              <w:rPr>
                <w:b/>
                <w:u w:val="single"/>
              </w:rPr>
            </w:pPr>
            <w:r w:rsidRPr="00984558">
              <w:rPr>
                <w:b/>
                <w:u w:val="single"/>
              </w:rPr>
              <w:t>MÉTODOS LÓGICOS</w:t>
            </w:r>
          </w:p>
          <w:p w14:paraId="04BA7AE4" w14:textId="77777777" w:rsidR="00E15223" w:rsidRDefault="00E15223" w:rsidP="00E15223">
            <w:pPr>
              <w:jc w:val="both"/>
              <w:rPr>
                <w:b/>
              </w:rPr>
            </w:pPr>
            <w:r>
              <w:rPr>
                <w:b/>
              </w:rPr>
              <w:t>MÉTODO DEDUCTIVO</w:t>
            </w:r>
          </w:p>
          <w:p w14:paraId="01093242" w14:textId="77777777" w:rsidR="00E15223" w:rsidRDefault="00E15223" w:rsidP="00E15223">
            <w:pPr>
              <w:jc w:val="both"/>
            </w:pPr>
            <w:r>
              <w:t>De lo General a lo Particular</w:t>
            </w:r>
          </w:p>
          <w:p w14:paraId="58D9C5A3" w14:textId="77777777" w:rsidR="00E15223" w:rsidRPr="001310FF" w:rsidRDefault="00E15223" w:rsidP="00E15223">
            <w:pPr>
              <w:jc w:val="both"/>
              <w:rPr>
                <w:b/>
              </w:rPr>
            </w:pPr>
            <w:r>
              <w:rPr>
                <w:b/>
              </w:rPr>
              <w:t>Proceso:</w:t>
            </w:r>
          </w:p>
          <w:p w14:paraId="357FED97" w14:textId="77777777" w:rsidR="00E15223" w:rsidRDefault="00E15223" w:rsidP="00E15223">
            <w:pPr>
              <w:jc w:val="both"/>
            </w:pPr>
            <w:r>
              <w:t>1.  Teoría-Enunciado-Ley</w:t>
            </w:r>
          </w:p>
          <w:p w14:paraId="07CA7D12" w14:textId="77777777" w:rsidR="00E15223" w:rsidRDefault="00E15223" w:rsidP="00E15223">
            <w:pPr>
              <w:jc w:val="both"/>
            </w:pPr>
            <w:r>
              <w:t>2. Fijación (Repetición, Razonamiento)</w:t>
            </w:r>
          </w:p>
          <w:p w14:paraId="7E2CCC64" w14:textId="77777777" w:rsidR="00E15223" w:rsidRDefault="00E15223" w:rsidP="00E15223">
            <w:pPr>
              <w:jc w:val="both"/>
            </w:pPr>
            <w:r>
              <w:t xml:space="preserve">3. Demostración  </w:t>
            </w:r>
          </w:p>
          <w:p w14:paraId="17AA02A7" w14:textId="77777777" w:rsidR="00E15223" w:rsidRDefault="00E15223" w:rsidP="00E15223">
            <w:pPr>
              <w:jc w:val="both"/>
            </w:pPr>
            <w:r>
              <w:t xml:space="preserve">4. Síntesis </w:t>
            </w:r>
          </w:p>
          <w:p w14:paraId="703490EA" w14:textId="77777777" w:rsidR="00E15223" w:rsidRDefault="00E15223" w:rsidP="00E15223">
            <w:pPr>
              <w:jc w:val="both"/>
            </w:pPr>
            <w:r>
              <w:t xml:space="preserve">5. Aplicación </w:t>
            </w:r>
          </w:p>
          <w:p w14:paraId="2BA84F74" w14:textId="77777777" w:rsidR="00E15223" w:rsidRDefault="00E15223" w:rsidP="00E15223">
            <w:pPr>
              <w:jc w:val="both"/>
              <w:rPr>
                <w:b/>
              </w:rPr>
            </w:pPr>
          </w:p>
          <w:p w14:paraId="72FCE516" w14:textId="77777777" w:rsidR="00E15223" w:rsidRDefault="00E15223" w:rsidP="00E15223">
            <w:pPr>
              <w:jc w:val="both"/>
              <w:rPr>
                <w:b/>
              </w:rPr>
            </w:pPr>
            <w:r>
              <w:rPr>
                <w:b/>
              </w:rPr>
              <w:t xml:space="preserve"> MÉTODO INDUCTIVO:</w:t>
            </w:r>
          </w:p>
          <w:p w14:paraId="6AED75ED" w14:textId="77777777" w:rsidR="00E15223" w:rsidRPr="001310FF" w:rsidRDefault="00E15223" w:rsidP="00E15223">
            <w:pPr>
              <w:jc w:val="both"/>
            </w:pPr>
            <w:r w:rsidRPr="001310FF">
              <w:t>De lo Particular a lo General</w:t>
            </w:r>
          </w:p>
          <w:p w14:paraId="32D1E588" w14:textId="77777777" w:rsidR="00E15223" w:rsidRDefault="00E15223" w:rsidP="00E15223">
            <w:pPr>
              <w:jc w:val="both"/>
              <w:rPr>
                <w:b/>
              </w:rPr>
            </w:pPr>
            <w:r>
              <w:rPr>
                <w:b/>
              </w:rPr>
              <w:t>Proceso:</w:t>
            </w:r>
          </w:p>
          <w:p w14:paraId="395F638E" w14:textId="77777777" w:rsidR="00E15223" w:rsidRDefault="00E15223" w:rsidP="00E15223">
            <w:pPr>
              <w:jc w:val="both"/>
            </w:pPr>
            <w:r>
              <w:t>1. Intuición</w:t>
            </w:r>
          </w:p>
          <w:p w14:paraId="1B7B0D90" w14:textId="77777777" w:rsidR="00E15223" w:rsidRDefault="00E15223" w:rsidP="00E15223">
            <w:pPr>
              <w:jc w:val="both"/>
            </w:pPr>
            <w:r>
              <w:t>2. Observación</w:t>
            </w:r>
          </w:p>
          <w:p w14:paraId="5AC41205" w14:textId="77777777" w:rsidR="00E15223" w:rsidRDefault="00E15223" w:rsidP="00E15223">
            <w:pPr>
              <w:jc w:val="both"/>
            </w:pPr>
            <w:r>
              <w:t>3. Experimentación</w:t>
            </w:r>
          </w:p>
          <w:p w14:paraId="2EF43950" w14:textId="77777777" w:rsidR="00E15223" w:rsidRDefault="00E15223" w:rsidP="00E15223">
            <w:pPr>
              <w:jc w:val="both"/>
            </w:pPr>
            <w:r>
              <w:t xml:space="preserve">4. Análisis </w:t>
            </w:r>
          </w:p>
          <w:p w14:paraId="6A477053" w14:textId="77777777" w:rsidR="00E15223" w:rsidRDefault="00E15223" w:rsidP="00E15223">
            <w:pPr>
              <w:jc w:val="both"/>
            </w:pPr>
            <w:r>
              <w:t>5. Comparación</w:t>
            </w:r>
          </w:p>
          <w:p w14:paraId="51AD1E2E" w14:textId="77777777" w:rsidR="00E15223" w:rsidRDefault="00E15223" w:rsidP="00E15223">
            <w:pPr>
              <w:jc w:val="both"/>
            </w:pPr>
            <w:r>
              <w:t xml:space="preserve">6. Abstracción </w:t>
            </w:r>
          </w:p>
          <w:p w14:paraId="796BB87A" w14:textId="77777777" w:rsidR="00E15223" w:rsidRDefault="00E15223" w:rsidP="00E15223">
            <w:pPr>
              <w:jc w:val="both"/>
            </w:pPr>
            <w:r>
              <w:t>7. Ejemplificación</w:t>
            </w:r>
          </w:p>
          <w:p w14:paraId="3491247F" w14:textId="77777777" w:rsidR="00E15223" w:rsidRDefault="00E15223" w:rsidP="00E15223">
            <w:pPr>
              <w:jc w:val="both"/>
            </w:pPr>
            <w:r>
              <w:lastRenderedPageBreak/>
              <w:t>8. Generalización</w:t>
            </w:r>
          </w:p>
          <w:p w14:paraId="3F31DF7F" w14:textId="77777777" w:rsidR="00E15223" w:rsidRDefault="00E15223" w:rsidP="00E15223">
            <w:pPr>
              <w:jc w:val="both"/>
            </w:pPr>
            <w:r>
              <w:t>9. Conclusión o Ley.</w:t>
            </w:r>
          </w:p>
          <w:p w14:paraId="7757F049" w14:textId="77777777" w:rsidR="00E15223" w:rsidRDefault="00E15223" w:rsidP="00E15223">
            <w:pPr>
              <w:jc w:val="both"/>
            </w:pPr>
          </w:p>
          <w:p w14:paraId="03AA28F8" w14:textId="77777777" w:rsidR="00E15223" w:rsidRDefault="00E15223" w:rsidP="00E15223">
            <w:pPr>
              <w:jc w:val="both"/>
              <w:rPr>
                <w:b/>
              </w:rPr>
            </w:pPr>
            <w:r>
              <w:rPr>
                <w:b/>
              </w:rPr>
              <w:t>MÉTODO  INDUCTIVO-DEDUCTIVO</w:t>
            </w:r>
          </w:p>
          <w:p w14:paraId="31F25CBB" w14:textId="77777777" w:rsidR="00E15223" w:rsidRDefault="00E15223" w:rsidP="00E15223">
            <w:pPr>
              <w:jc w:val="both"/>
              <w:rPr>
                <w:b/>
              </w:rPr>
            </w:pPr>
            <w:r>
              <w:rPr>
                <w:b/>
              </w:rPr>
              <w:t>Proceso:</w:t>
            </w:r>
          </w:p>
          <w:p w14:paraId="39DC32F9" w14:textId="77777777" w:rsidR="00E15223" w:rsidRDefault="00E15223" w:rsidP="00E15223">
            <w:pPr>
              <w:jc w:val="both"/>
            </w:pPr>
            <w:r>
              <w:t xml:space="preserve">1. Motivación </w:t>
            </w:r>
          </w:p>
          <w:p w14:paraId="4F9C4768" w14:textId="77777777" w:rsidR="00E15223" w:rsidRDefault="00E15223" w:rsidP="00E15223">
            <w:pPr>
              <w:jc w:val="both"/>
            </w:pPr>
            <w:r>
              <w:t>2. Intuición</w:t>
            </w:r>
          </w:p>
          <w:p w14:paraId="396C4F87" w14:textId="77777777" w:rsidR="00E15223" w:rsidRDefault="00E15223" w:rsidP="00E15223">
            <w:pPr>
              <w:jc w:val="both"/>
            </w:pPr>
            <w:r>
              <w:t>3. Observación</w:t>
            </w:r>
          </w:p>
          <w:p w14:paraId="0B33B35B" w14:textId="77777777" w:rsidR="00E15223" w:rsidRDefault="00E15223" w:rsidP="00E15223">
            <w:pPr>
              <w:jc w:val="both"/>
            </w:pPr>
            <w:r>
              <w:t>4. Análisis</w:t>
            </w:r>
          </w:p>
          <w:p w14:paraId="59745E35" w14:textId="77777777" w:rsidR="00E15223" w:rsidRDefault="00E15223" w:rsidP="00E15223">
            <w:pPr>
              <w:jc w:val="both"/>
            </w:pPr>
            <w:r>
              <w:t>5. Comparación</w:t>
            </w:r>
          </w:p>
          <w:p w14:paraId="604F0147" w14:textId="77777777" w:rsidR="00E15223" w:rsidRDefault="00E15223" w:rsidP="00E15223">
            <w:pPr>
              <w:jc w:val="both"/>
            </w:pPr>
            <w:r>
              <w:t>6. Abstracción</w:t>
            </w:r>
          </w:p>
          <w:p w14:paraId="51F0DB75" w14:textId="77777777" w:rsidR="00E15223" w:rsidRDefault="00E15223" w:rsidP="00E15223">
            <w:pPr>
              <w:jc w:val="both"/>
            </w:pPr>
            <w:r>
              <w:t>7. Generalización</w:t>
            </w:r>
          </w:p>
          <w:p w14:paraId="201FE91A" w14:textId="77777777" w:rsidR="00E15223" w:rsidRDefault="00E15223" w:rsidP="00E15223">
            <w:pPr>
              <w:jc w:val="both"/>
            </w:pPr>
            <w:r>
              <w:t>8. Definición</w:t>
            </w:r>
          </w:p>
          <w:p w14:paraId="033E5CDF" w14:textId="77777777" w:rsidR="00E15223" w:rsidRDefault="00E15223" w:rsidP="00E15223">
            <w:pPr>
              <w:jc w:val="both"/>
            </w:pPr>
            <w:r>
              <w:t>9. Fijación</w:t>
            </w:r>
          </w:p>
          <w:p w14:paraId="0A7D8300" w14:textId="77777777" w:rsidR="00E15223" w:rsidRDefault="00E15223" w:rsidP="00E15223">
            <w:pPr>
              <w:jc w:val="both"/>
            </w:pPr>
            <w:r>
              <w:t xml:space="preserve">10. Demostración </w:t>
            </w:r>
          </w:p>
          <w:p w14:paraId="0C173C05" w14:textId="77777777" w:rsidR="00E15223" w:rsidRPr="001310FF" w:rsidRDefault="00E15223" w:rsidP="00E15223">
            <w:pPr>
              <w:jc w:val="both"/>
            </w:pPr>
            <w:r>
              <w:t>11. Sinopsis.</w:t>
            </w:r>
          </w:p>
          <w:p w14:paraId="72664BF1" w14:textId="77777777" w:rsidR="00E15223" w:rsidRDefault="00E15223" w:rsidP="00E15223">
            <w:pPr>
              <w:jc w:val="both"/>
              <w:rPr>
                <w:b/>
              </w:rPr>
            </w:pPr>
          </w:p>
          <w:p w14:paraId="597C6014" w14:textId="77777777" w:rsidR="00E15223" w:rsidRDefault="00E15223" w:rsidP="00E15223">
            <w:pPr>
              <w:jc w:val="both"/>
              <w:rPr>
                <w:b/>
              </w:rPr>
            </w:pPr>
            <w:r>
              <w:rPr>
                <w:b/>
              </w:rPr>
              <w:t>MÉTODO ANALÍTICO</w:t>
            </w:r>
          </w:p>
          <w:p w14:paraId="137EB80F" w14:textId="77777777" w:rsidR="00E15223" w:rsidRDefault="00E15223" w:rsidP="00E15223">
            <w:pPr>
              <w:jc w:val="both"/>
              <w:rPr>
                <w:b/>
              </w:rPr>
            </w:pPr>
            <w:r>
              <w:rPr>
                <w:b/>
              </w:rPr>
              <w:t>Proceso:</w:t>
            </w:r>
          </w:p>
          <w:p w14:paraId="7F67D44A" w14:textId="77777777" w:rsidR="00E15223" w:rsidRDefault="00E15223" w:rsidP="00E15223">
            <w:pPr>
              <w:jc w:val="both"/>
            </w:pPr>
            <w:r>
              <w:rPr>
                <w:b/>
              </w:rPr>
              <w:t>1.</w:t>
            </w:r>
            <w:r>
              <w:t xml:space="preserve"> Motivación</w:t>
            </w:r>
          </w:p>
          <w:p w14:paraId="4D48079A" w14:textId="77777777" w:rsidR="00E15223" w:rsidRDefault="00E15223" w:rsidP="00E15223">
            <w:pPr>
              <w:jc w:val="both"/>
            </w:pPr>
            <w:r>
              <w:t>2. Observación</w:t>
            </w:r>
          </w:p>
          <w:p w14:paraId="5F588E5D" w14:textId="77777777" w:rsidR="00E15223" w:rsidRDefault="00E15223" w:rsidP="00E15223">
            <w:pPr>
              <w:jc w:val="both"/>
            </w:pPr>
            <w:r>
              <w:t>3. División</w:t>
            </w:r>
          </w:p>
          <w:p w14:paraId="635A6372" w14:textId="77777777" w:rsidR="00E15223" w:rsidRDefault="00E15223" w:rsidP="00E15223">
            <w:pPr>
              <w:jc w:val="both"/>
            </w:pPr>
            <w:r>
              <w:t>4. Clasificación</w:t>
            </w:r>
          </w:p>
          <w:p w14:paraId="1DA5E834" w14:textId="77777777" w:rsidR="00E15223" w:rsidRDefault="00E15223" w:rsidP="00E15223">
            <w:pPr>
              <w:jc w:val="both"/>
            </w:pPr>
            <w:r>
              <w:t>5. Descripción</w:t>
            </w:r>
          </w:p>
          <w:p w14:paraId="00C9D9ED" w14:textId="77777777" w:rsidR="00E15223" w:rsidRPr="001310FF" w:rsidRDefault="00E15223" w:rsidP="00E15223">
            <w:pPr>
              <w:jc w:val="both"/>
            </w:pPr>
            <w:r>
              <w:t>6. Resumen</w:t>
            </w:r>
          </w:p>
          <w:p w14:paraId="5ABA1411" w14:textId="77777777" w:rsidR="00E15223" w:rsidRDefault="00E15223" w:rsidP="00E15223">
            <w:pPr>
              <w:jc w:val="both"/>
            </w:pPr>
          </w:p>
          <w:p w14:paraId="2FA0A825" w14:textId="77777777" w:rsidR="00E15223" w:rsidRDefault="00E15223" w:rsidP="00E15223">
            <w:pPr>
              <w:jc w:val="both"/>
              <w:rPr>
                <w:b/>
              </w:rPr>
            </w:pPr>
            <w:r>
              <w:rPr>
                <w:b/>
              </w:rPr>
              <w:t>MÉTODO SINTÉTICO</w:t>
            </w:r>
          </w:p>
          <w:p w14:paraId="415F5BD3" w14:textId="77777777" w:rsidR="00E15223" w:rsidRDefault="00E15223" w:rsidP="00E15223">
            <w:pPr>
              <w:jc w:val="both"/>
              <w:rPr>
                <w:b/>
              </w:rPr>
            </w:pPr>
            <w:r>
              <w:rPr>
                <w:b/>
              </w:rPr>
              <w:t>Proceso:</w:t>
            </w:r>
          </w:p>
          <w:p w14:paraId="025272F7" w14:textId="77777777" w:rsidR="00E15223" w:rsidRDefault="00E15223" w:rsidP="00E15223">
            <w:pPr>
              <w:jc w:val="both"/>
            </w:pPr>
            <w:r>
              <w:rPr>
                <w:b/>
              </w:rPr>
              <w:t>*</w:t>
            </w:r>
            <w:r>
              <w:t xml:space="preserve"> Motivación</w:t>
            </w:r>
          </w:p>
          <w:p w14:paraId="301121E2" w14:textId="77777777" w:rsidR="00E15223" w:rsidRDefault="00E15223" w:rsidP="00E15223">
            <w:pPr>
              <w:jc w:val="both"/>
            </w:pPr>
            <w:r>
              <w:t>* Resumen</w:t>
            </w:r>
          </w:p>
          <w:p w14:paraId="1C4D9EC4" w14:textId="77777777" w:rsidR="00E15223" w:rsidRDefault="00E15223" w:rsidP="00E15223">
            <w:pPr>
              <w:jc w:val="both"/>
            </w:pPr>
            <w:r>
              <w:t>* Sinopsis</w:t>
            </w:r>
          </w:p>
          <w:p w14:paraId="68D09081" w14:textId="77777777" w:rsidR="00E15223" w:rsidRDefault="00E15223" w:rsidP="00E15223">
            <w:pPr>
              <w:jc w:val="both"/>
            </w:pPr>
            <w:r>
              <w:t>* Recapitulación</w:t>
            </w:r>
          </w:p>
          <w:p w14:paraId="244493C2" w14:textId="77777777" w:rsidR="00E15223" w:rsidRDefault="00E15223" w:rsidP="00E15223">
            <w:pPr>
              <w:jc w:val="both"/>
            </w:pPr>
            <w:r>
              <w:t>* Conclusión</w:t>
            </w:r>
          </w:p>
          <w:p w14:paraId="75E54CB8" w14:textId="77777777" w:rsidR="00E15223" w:rsidRDefault="00E15223" w:rsidP="00E15223">
            <w:pPr>
              <w:jc w:val="both"/>
            </w:pPr>
            <w:r>
              <w:t>* Esquema</w:t>
            </w:r>
          </w:p>
          <w:p w14:paraId="78BD277A" w14:textId="77777777" w:rsidR="00E15223" w:rsidRDefault="00E15223" w:rsidP="00E15223">
            <w:pPr>
              <w:jc w:val="both"/>
            </w:pPr>
            <w:r>
              <w:t>* Definición</w:t>
            </w:r>
          </w:p>
          <w:p w14:paraId="0BA05E3F" w14:textId="77777777" w:rsidR="00E15223" w:rsidRDefault="00E15223" w:rsidP="00E15223">
            <w:pPr>
              <w:jc w:val="both"/>
              <w:rPr>
                <w:b/>
              </w:rPr>
            </w:pPr>
          </w:p>
          <w:p w14:paraId="224C5228" w14:textId="77777777" w:rsidR="00E15223" w:rsidRDefault="00E15223" w:rsidP="00E15223">
            <w:pPr>
              <w:jc w:val="both"/>
              <w:rPr>
                <w:b/>
              </w:rPr>
            </w:pPr>
            <w:r>
              <w:rPr>
                <w:b/>
              </w:rPr>
              <w:t>MÉTODO ANALÍTICO-SINTÉTICO</w:t>
            </w:r>
          </w:p>
          <w:p w14:paraId="64F89601" w14:textId="77777777" w:rsidR="00E15223" w:rsidRDefault="00E15223" w:rsidP="00E15223">
            <w:pPr>
              <w:jc w:val="both"/>
              <w:rPr>
                <w:b/>
              </w:rPr>
            </w:pPr>
            <w:r>
              <w:rPr>
                <w:b/>
              </w:rPr>
              <w:t>Proceso:</w:t>
            </w:r>
          </w:p>
          <w:p w14:paraId="2F9F9D86" w14:textId="77777777" w:rsidR="00E15223" w:rsidRDefault="00E15223" w:rsidP="00E15223">
            <w:pPr>
              <w:jc w:val="both"/>
            </w:pPr>
            <w:r>
              <w:rPr>
                <w:b/>
              </w:rPr>
              <w:t>*</w:t>
            </w:r>
            <w:r>
              <w:t xml:space="preserve"> Motivación</w:t>
            </w:r>
          </w:p>
          <w:p w14:paraId="196AEC82" w14:textId="77777777" w:rsidR="00E15223" w:rsidRDefault="00E15223" w:rsidP="00E15223">
            <w:pPr>
              <w:jc w:val="both"/>
            </w:pPr>
            <w:r>
              <w:t>* Síncresis</w:t>
            </w:r>
          </w:p>
          <w:p w14:paraId="35FFEE00" w14:textId="77777777" w:rsidR="00E15223" w:rsidRDefault="00E15223" w:rsidP="00E15223">
            <w:pPr>
              <w:jc w:val="both"/>
            </w:pPr>
            <w:r>
              <w:t>* Análisis</w:t>
            </w:r>
          </w:p>
          <w:p w14:paraId="365A475F" w14:textId="77777777" w:rsidR="00E15223" w:rsidRDefault="00E15223" w:rsidP="00E15223">
            <w:pPr>
              <w:jc w:val="both"/>
            </w:pPr>
            <w:r>
              <w:t>* Síntesis</w:t>
            </w:r>
          </w:p>
          <w:p w14:paraId="4070EB64" w14:textId="77777777" w:rsidR="00E15223" w:rsidRDefault="00E15223" w:rsidP="00E15223">
            <w:pPr>
              <w:jc w:val="both"/>
            </w:pPr>
          </w:p>
          <w:p w14:paraId="47033A0A" w14:textId="77777777" w:rsidR="00E15223" w:rsidRDefault="00E15223" w:rsidP="00E15223">
            <w:pPr>
              <w:jc w:val="both"/>
              <w:rPr>
                <w:b/>
              </w:rPr>
            </w:pPr>
          </w:p>
          <w:p w14:paraId="61D65BE3" w14:textId="77777777" w:rsidR="00E15223" w:rsidRPr="00984558" w:rsidRDefault="00E15223" w:rsidP="00E15223">
            <w:pPr>
              <w:jc w:val="both"/>
              <w:rPr>
                <w:b/>
                <w:u w:val="single"/>
              </w:rPr>
            </w:pPr>
            <w:r w:rsidRPr="00984558">
              <w:rPr>
                <w:b/>
                <w:u w:val="single"/>
              </w:rPr>
              <w:t>MÉTODOS PEDAGÓGICOS</w:t>
            </w:r>
          </w:p>
          <w:p w14:paraId="778FED87" w14:textId="77777777" w:rsidR="00E15223" w:rsidRDefault="00E15223" w:rsidP="00E15223">
            <w:pPr>
              <w:jc w:val="both"/>
              <w:rPr>
                <w:b/>
              </w:rPr>
            </w:pPr>
            <w:r>
              <w:rPr>
                <w:b/>
              </w:rPr>
              <w:t>MÉTODO EXPOSITIVO MIXTO</w:t>
            </w:r>
          </w:p>
          <w:p w14:paraId="67983A9E" w14:textId="77777777" w:rsidR="00E15223" w:rsidRDefault="00E15223" w:rsidP="00E15223">
            <w:pPr>
              <w:jc w:val="both"/>
              <w:rPr>
                <w:b/>
              </w:rPr>
            </w:pPr>
            <w:r>
              <w:rPr>
                <w:b/>
              </w:rPr>
              <w:t>Pasos:</w:t>
            </w:r>
          </w:p>
          <w:p w14:paraId="560DB2DD" w14:textId="77777777" w:rsidR="00E15223" w:rsidRDefault="00E15223" w:rsidP="00E15223">
            <w:pPr>
              <w:jc w:val="both"/>
            </w:pPr>
            <w:r w:rsidRPr="00984558">
              <w:t>1. Introdu</w:t>
            </w:r>
            <w:r>
              <w:t>cción motivadora.</w:t>
            </w:r>
          </w:p>
          <w:p w14:paraId="66939E9A" w14:textId="77777777" w:rsidR="00E15223" w:rsidRDefault="00E15223" w:rsidP="00E15223">
            <w:pPr>
              <w:jc w:val="both"/>
            </w:pPr>
            <w:r>
              <w:t>2. Presentación del objetivo a desarrollar.</w:t>
            </w:r>
          </w:p>
          <w:p w14:paraId="48385D60" w14:textId="77777777" w:rsidR="00E15223" w:rsidRDefault="00E15223" w:rsidP="00E15223">
            <w:pPr>
              <w:jc w:val="both"/>
            </w:pPr>
            <w:r>
              <w:t>3. Recordar conocimientos previos al tema.</w:t>
            </w:r>
          </w:p>
          <w:p w14:paraId="35630723" w14:textId="77777777" w:rsidR="00E15223" w:rsidRDefault="00E15223" w:rsidP="00E15223">
            <w:pPr>
              <w:jc w:val="both"/>
            </w:pPr>
            <w:r>
              <w:lastRenderedPageBreak/>
              <w:t>4. Exposición del tema en forma completa o en sus partes esenciales.</w:t>
            </w:r>
          </w:p>
          <w:p w14:paraId="3315ACB2" w14:textId="77777777" w:rsidR="00E15223" w:rsidRDefault="00E15223" w:rsidP="00E15223">
            <w:pPr>
              <w:jc w:val="both"/>
            </w:pPr>
            <w:r>
              <w:t>5. Distribución de apuntes sobre la materia expuesta, indicación de bibliografía referente al tema para la completación o profundización de la misma.</w:t>
            </w:r>
          </w:p>
          <w:p w14:paraId="618F007A" w14:textId="77777777" w:rsidR="00E15223" w:rsidRDefault="00E15223" w:rsidP="00E15223">
            <w:pPr>
              <w:jc w:val="both"/>
            </w:pPr>
            <w:r>
              <w:t>6. Discusión en pequeños grupos y presentación de conclusiones.</w:t>
            </w:r>
          </w:p>
          <w:p w14:paraId="46124407" w14:textId="77777777" w:rsidR="00E15223" w:rsidRDefault="00E15223" w:rsidP="00E15223">
            <w:pPr>
              <w:jc w:val="both"/>
            </w:pPr>
            <w:r>
              <w:t>7. Aclaratoria de dudas.</w:t>
            </w:r>
          </w:p>
          <w:p w14:paraId="45C8961C" w14:textId="77777777" w:rsidR="00E15223" w:rsidRDefault="00E15223" w:rsidP="00E15223">
            <w:pPr>
              <w:jc w:val="both"/>
            </w:pPr>
            <w:r>
              <w:t>8. Apreciación de los trabajos de parte del docente y verificación del aprendizaje.</w:t>
            </w:r>
          </w:p>
          <w:p w14:paraId="3B339AA5" w14:textId="77777777" w:rsidR="00E15223" w:rsidRPr="00984558" w:rsidRDefault="00E15223" w:rsidP="00E15223">
            <w:pPr>
              <w:jc w:val="both"/>
            </w:pPr>
          </w:p>
          <w:p w14:paraId="45C08A0D" w14:textId="77777777" w:rsidR="00E15223" w:rsidRDefault="00E15223" w:rsidP="00E15223">
            <w:pPr>
              <w:jc w:val="both"/>
              <w:rPr>
                <w:b/>
              </w:rPr>
            </w:pPr>
            <w:r>
              <w:rPr>
                <w:b/>
              </w:rPr>
              <w:t>MÉTODO DE DEMOSTRACIÓN</w:t>
            </w:r>
          </w:p>
          <w:p w14:paraId="067CF3F6" w14:textId="77777777" w:rsidR="00E15223" w:rsidRDefault="00E15223" w:rsidP="00E15223">
            <w:pPr>
              <w:jc w:val="both"/>
              <w:rPr>
                <w:b/>
              </w:rPr>
            </w:pPr>
            <w:r>
              <w:rPr>
                <w:b/>
              </w:rPr>
              <w:t>Pasos:</w:t>
            </w:r>
          </w:p>
          <w:p w14:paraId="02A7D2AD" w14:textId="77777777" w:rsidR="00E15223" w:rsidRDefault="00E15223" w:rsidP="00E15223">
            <w:pPr>
              <w:jc w:val="both"/>
            </w:pPr>
            <w:r w:rsidRPr="00984558">
              <w:t xml:space="preserve">1. </w:t>
            </w:r>
            <w:r>
              <w:t>Aplicar una situación motivadora.</w:t>
            </w:r>
          </w:p>
          <w:p w14:paraId="7B49F410" w14:textId="77777777" w:rsidR="00E15223" w:rsidRDefault="00E15223" w:rsidP="00E15223">
            <w:pPr>
              <w:jc w:val="both"/>
            </w:pPr>
            <w:r>
              <w:rPr>
                <w:b/>
              </w:rPr>
              <w:t xml:space="preserve">2. </w:t>
            </w:r>
            <w:r>
              <w:t>Presentar el contenido a través de un recurso.</w:t>
            </w:r>
          </w:p>
          <w:p w14:paraId="5F24F303" w14:textId="77777777" w:rsidR="00E15223" w:rsidRDefault="00E15223" w:rsidP="00E15223">
            <w:pPr>
              <w:jc w:val="both"/>
            </w:pPr>
            <w:r>
              <w:t>3. Evocar conocimientos previos a la demostración.</w:t>
            </w:r>
          </w:p>
          <w:p w14:paraId="278BABE8" w14:textId="77777777" w:rsidR="00E15223" w:rsidRDefault="00E15223" w:rsidP="00E15223">
            <w:pPr>
              <w:jc w:val="both"/>
            </w:pPr>
            <w:r>
              <w:t>4. Presentación del modelo a demostrar y efectuar paso a paso la demostración con el uso de recursos o equipos.</w:t>
            </w:r>
          </w:p>
          <w:p w14:paraId="344EB9C0" w14:textId="77777777" w:rsidR="00E15223" w:rsidRDefault="00E15223" w:rsidP="00E15223">
            <w:pPr>
              <w:jc w:val="both"/>
            </w:pPr>
            <w:r>
              <w:t xml:space="preserve">5. Dar oportunidad a algunos de los miembros del grupo a formar parte de la ejecución al imitar las acciones observadas. </w:t>
            </w:r>
          </w:p>
          <w:p w14:paraId="4B38C5C1" w14:textId="77777777" w:rsidR="00E15223" w:rsidRDefault="00E15223" w:rsidP="00E15223">
            <w:pPr>
              <w:jc w:val="both"/>
            </w:pPr>
            <w:r>
              <w:t xml:space="preserve">6. Comprobar la eficacia de la demostración a través de una práctica con todos los alumnos. </w:t>
            </w:r>
          </w:p>
          <w:p w14:paraId="5C075022" w14:textId="77777777" w:rsidR="00E15223" w:rsidRDefault="00E15223" w:rsidP="00E15223">
            <w:pPr>
              <w:jc w:val="both"/>
            </w:pPr>
            <w:r>
              <w:t>7. Resumir los puntos.</w:t>
            </w:r>
          </w:p>
          <w:p w14:paraId="1F9A0C15" w14:textId="77777777" w:rsidR="00E15223" w:rsidRDefault="00E15223" w:rsidP="00E15223">
            <w:pPr>
              <w:jc w:val="both"/>
            </w:pPr>
            <w:r>
              <w:t>8. Verificar por medio de preguntas.</w:t>
            </w:r>
          </w:p>
          <w:p w14:paraId="73CE5266" w14:textId="77777777" w:rsidR="00E15223" w:rsidRDefault="00E15223" w:rsidP="00E15223">
            <w:pPr>
              <w:jc w:val="both"/>
            </w:pPr>
            <w:r>
              <w:t>9. Asignación de prácticas.</w:t>
            </w:r>
          </w:p>
          <w:p w14:paraId="4D3C0BEA" w14:textId="77777777" w:rsidR="00E15223" w:rsidRDefault="00E15223" w:rsidP="00E15223">
            <w:pPr>
              <w:jc w:val="both"/>
            </w:pPr>
          </w:p>
          <w:p w14:paraId="13A1E966" w14:textId="77777777" w:rsidR="00E15223" w:rsidRDefault="00E15223" w:rsidP="00E15223">
            <w:pPr>
              <w:jc w:val="both"/>
              <w:rPr>
                <w:b/>
              </w:rPr>
            </w:pPr>
            <w:r>
              <w:rPr>
                <w:b/>
              </w:rPr>
              <w:t>MÉTODO EXPERIMENTAL</w:t>
            </w:r>
          </w:p>
          <w:p w14:paraId="4583BC48" w14:textId="77777777" w:rsidR="00E15223" w:rsidRDefault="00E15223" w:rsidP="00E15223">
            <w:pPr>
              <w:jc w:val="both"/>
              <w:rPr>
                <w:b/>
              </w:rPr>
            </w:pPr>
            <w:r>
              <w:rPr>
                <w:b/>
              </w:rPr>
              <w:t>Pasos:</w:t>
            </w:r>
          </w:p>
          <w:p w14:paraId="69DAE1E8" w14:textId="77777777" w:rsidR="00E15223" w:rsidRDefault="00E15223" w:rsidP="00E15223">
            <w:pPr>
              <w:jc w:val="both"/>
            </w:pPr>
            <w:r w:rsidRPr="00984558">
              <w:t xml:space="preserve">1. </w:t>
            </w:r>
            <w:r>
              <w:t>Prepara la clase estableciendo la motivación con un fenómeno y suscitar dudas.</w:t>
            </w:r>
          </w:p>
          <w:p w14:paraId="0D1973A0" w14:textId="77777777" w:rsidR="00E15223" w:rsidRDefault="00E15223" w:rsidP="00E15223">
            <w:pPr>
              <w:jc w:val="both"/>
            </w:pPr>
            <w:r>
              <w:t>2. Presentación del contenido a través de algún recurso.</w:t>
            </w:r>
          </w:p>
          <w:p w14:paraId="24757BA5" w14:textId="77777777" w:rsidR="00E15223" w:rsidRDefault="00E15223" w:rsidP="00E15223">
            <w:pPr>
              <w:jc w:val="both"/>
            </w:pPr>
            <w:r>
              <w:t>3. Recordar experiencias similares.</w:t>
            </w:r>
          </w:p>
          <w:p w14:paraId="4A153D76" w14:textId="77777777" w:rsidR="00E15223" w:rsidRDefault="00E15223" w:rsidP="00E15223">
            <w:pPr>
              <w:jc w:val="both"/>
            </w:pPr>
            <w:r>
              <w:t xml:space="preserve">4. Explicar el problema que va a ser resuelto. </w:t>
            </w:r>
          </w:p>
          <w:p w14:paraId="2BE3AD83" w14:textId="77777777" w:rsidR="00E15223" w:rsidRDefault="00E15223" w:rsidP="00E15223">
            <w:pPr>
              <w:jc w:val="both"/>
            </w:pPr>
            <w:r>
              <w:t xml:space="preserve">5. Explicar los diferentes métodos que van a ser usados en la resolución del problema. </w:t>
            </w:r>
          </w:p>
          <w:p w14:paraId="588445AB" w14:textId="77777777" w:rsidR="00E15223" w:rsidRDefault="00E15223" w:rsidP="00E15223">
            <w:pPr>
              <w:jc w:val="both"/>
            </w:pPr>
            <w:r>
              <w:lastRenderedPageBreak/>
              <w:t>6. Resolver el problema.</w:t>
            </w:r>
          </w:p>
          <w:p w14:paraId="65718B1C" w14:textId="77777777" w:rsidR="00E15223" w:rsidRDefault="00E15223" w:rsidP="00E15223">
            <w:pPr>
              <w:jc w:val="both"/>
            </w:pPr>
            <w:r>
              <w:t>7. Ayudar a los estudiantes a recoger y ponderar las evidencias sobre la base de los resultados obtenidos.</w:t>
            </w:r>
          </w:p>
          <w:p w14:paraId="4FF290C8" w14:textId="77777777" w:rsidR="00E15223" w:rsidRDefault="00E15223" w:rsidP="00E15223">
            <w:pPr>
              <w:jc w:val="both"/>
            </w:pPr>
            <w:r>
              <w:t>8. Sacar conclusiones y generalizaciones.</w:t>
            </w:r>
          </w:p>
          <w:p w14:paraId="27A919CE" w14:textId="77777777" w:rsidR="00E15223" w:rsidRDefault="00E15223" w:rsidP="00E15223">
            <w:pPr>
              <w:jc w:val="both"/>
            </w:pPr>
            <w:r>
              <w:t xml:space="preserve">9. Proveer problemas adicionales de naturaleza similar para evaluar las conclusiones abstraídas. </w:t>
            </w:r>
          </w:p>
          <w:p w14:paraId="1D4FC2D0" w14:textId="77777777" w:rsidR="00E15223" w:rsidRDefault="00E15223" w:rsidP="00E15223">
            <w:pPr>
              <w:jc w:val="both"/>
            </w:pPr>
          </w:p>
          <w:p w14:paraId="17F16A46" w14:textId="77777777" w:rsidR="00E15223" w:rsidRDefault="00E15223" w:rsidP="00E15223">
            <w:pPr>
              <w:jc w:val="both"/>
              <w:rPr>
                <w:b/>
              </w:rPr>
            </w:pPr>
            <w:r>
              <w:rPr>
                <w:b/>
              </w:rPr>
              <w:t>MÉTODO OPERACIONAL</w:t>
            </w:r>
          </w:p>
          <w:p w14:paraId="2386C890" w14:textId="77777777" w:rsidR="00E15223" w:rsidRDefault="00E15223" w:rsidP="00E15223">
            <w:pPr>
              <w:jc w:val="both"/>
              <w:rPr>
                <w:b/>
              </w:rPr>
            </w:pPr>
            <w:r>
              <w:rPr>
                <w:b/>
              </w:rPr>
              <w:t>Pasos:</w:t>
            </w:r>
          </w:p>
          <w:p w14:paraId="04C8FA95" w14:textId="77777777" w:rsidR="00E15223" w:rsidRDefault="00E15223" w:rsidP="00E15223">
            <w:pPr>
              <w:jc w:val="both"/>
            </w:pPr>
            <w:r w:rsidRPr="00984558">
              <w:t xml:space="preserve">1. </w:t>
            </w:r>
            <w:r>
              <w:t>Presentación de la cuestión a todo el curso.</w:t>
            </w:r>
          </w:p>
          <w:p w14:paraId="2D41D76F" w14:textId="77777777" w:rsidR="00E15223" w:rsidRDefault="00E15223" w:rsidP="00E15223">
            <w:pPr>
              <w:jc w:val="both"/>
            </w:pPr>
            <w:r>
              <w:t>2. Trabajo sobre la cuestión planteada.</w:t>
            </w:r>
          </w:p>
          <w:p w14:paraId="51F284BB" w14:textId="77777777" w:rsidR="00E15223" w:rsidRDefault="00E15223" w:rsidP="00E15223">
            <w:pPr>
              <w:jc w:val="both"/>
            </w:pPr>
            <w:r>
              <w:t>3. Puesta en común y discusión de las conclusiones de cada equipo.</w:t>
            </w:r>
          </w:p>
          <w:p w14:paraId="5FDAD7BE" w14:textId="77777777" w:rsidR="00E15223" w:rsidRDefault="00E15223" w:rsidP="00E15223">
            <w:pPr>
              <w:jc w:val="both"/>
            </w:pPr>
            <w:r>
              <w:t>4. Síntesis final de la cuestión.</w:t>
            </w:r>
          </w:p>
          <w:p w14:paraId="69937DBF" w14:textId="77777777" w:rsidR="00E15223" w:rsidRDefault="00E15223" w:rsidP="00E15223">
            <w:pPr>
              <w:jc w:val="both"/>
            </w:pPr>
            <w:r>
              <w:t xml:space="preserve">5. Asignación de un trabajo a cada alumno sobre la misma cuestión. </w:t>
            </w:r>
          </w:p>
          <w:p w14:paraId="5A4BED8A" w14:textId="77777777" w:rsidR="00E15223" w:rsidRDefault="00E15223" w:rsidP="00E15223">
            <w:pPr>
              <w:jc w:val="both"/>
            </w:pPr>
          </w:p>
          <w:p w14:paraId="2DE4A937" w14:textId="77777777" w:rsidR="00E15223" w:rsidRDefault="00E15223" w:rsidP="00E15223">
            <w:pPr>
              <w:jc w:val="both"/>
              <w:rPr>
                <w:b/>
              </w:rPr>
            </w:pPr>
            <w:r>
              <w:rPr>
                <w:b/>
              </w:rPr>
              <w:t>MÉTODO GRUPO DE DISCUSIÓN</w:t>
            </w:r>
          </w:p>
          <w:p w14:paraId="383C73E7" w14:textId="77777777" w:rsidR="00E15223" w:rsidRDefault="00E15223" w:rsidP="00E15223">
            <w:pPr>
              <w:jc w:val="both"/>
              <w:rPr>
                <w:b/>
              </w:rPr>
            </w:pPr>
            <w:r>
              <w:rPr>
                <w:b/>
              </w:rPr>
              <w:t>Pasos:</w:t>
            </w:r>
          </w:p>
          <w:p w14:paraId="0237455B" w14:textId="77777777" w:rsidR="00E15223" w:rsidRDefault="00E15223" w:rsidP="00E15223">
            <w:pPr>
              <w:jc w:val="both"/>
            </w:pPr>
            <w:r w:rsidRPr="00984558">
              <w:t xml:space="preserve">1. </w:t>
            </w:r>
            <w:r>
              <w:t>Aplicación de actividad motivadora.</w:t>
            </w:r>
          </w:p>
          <w:p w14:paraId="1D6C5EC5" w14:textId="77777777" w:rsidR="00E15223" w:rsidRDefault="00E15223" w:rsidP="00E15223">
            <w:pPr>
              <w:jc w:val="both"/>
            </w:pPr>
            <w:r>
              <w:t>2. Presentación del objetivo a desarrollar.</w:t>
            </w:r>
          </w:p>
          <w:p w14:paraId="617C7393" w14:textId="77777777" w:rsidR="00E15223" w:rsidRDefault="00E15223" w:rsidP="00E15223">
            <w:pPr>
              <w:jc w:val="both"/>
            </w:pPr>
            <w:r>
              <w:t>3. Evocación de conocimientos previos.</w:t>
            </w:r>
          </w:p>
          <w:p w14:paraId="7E6AAE3B" w14:textId="77777777" w:rsidR="00E15223" w:rsidRDefault="00E15223" w:rsidP="00E15223">
            <w:pPr>
              <w:jc w:val="both"/>
            </w:pPr>
            <w:r>
              <w:t>4. Preparar la escena, introduciendo al tema.</w:t>
            </w:r>
          </w:p>
          <w:p w14:paraId="5DAB19D9" w14:textId="77777777" w:rsidR="00E15223" w:rsidRDefault="00E15223" w:rsidP="00E15223">
            <w:pPr>
              <w:jc w:val="both"/>
            </w:pPr>
            <w:r>
              <w:t>5. Dar las instrucciones de cómo van a trabajar y preparar los grupos.</w:t>
            </w:r>
          </w:p>
          <w:p w14:paraId="080B82F6" w14:textId="77777777" w:rsidR="00E15223" w:rsidRDefault="00E15223" w:rsidP="00E15223">
            <w:pPr>
              <w:jc w:val="both"/>
            </w:pPr>
            <w:r>
              <w:t>6. Dirigir la participación de los alumnos, estimular las discrepancias y fomentar preguntas que inciten a discusión.</w:t>
            </w:r>
          </w:p>
          <w:p w14:paraId="3CABC4C6" w14:textId="77777777" w:rsidR="00E15223" w:rsidRDefault="00E15223" w:rsidP="00E15223">
            <w:pPr>
              <w:jc w:val="both"/>
            </w:pPr>
            <w:r>
              <w:t>7. Aclaratoria de dudas si las hay.</w:t>
            </w:r>
          </w:p>
          <w:p w14:paraId="24A8BC9E" w14:textId="77777777" w:rsidR="00E15223" w:rsidRDefault="00E15223" w:rsidP="00E15223">
            <w:pPr>
              <w:jc w:val="both"/>
            </w:pPr>
            <w:r>
              <w:t>8. Elaboración de conclusiones, resumen o informe de lo discutido.</w:t>
            </w:r>
          </w:p>
          <w:p w14:paraId="7858C752" w14:textId="77777777" w:rsidR="00E15223" w:rsidRDefault="00E15223" w:rsidP="00E15223">
            <w:pPr>
              <w:jc w:val="both"/>
            </w:pPr>
            <w:r>
              <w:t>9. Asignación de lecturas relacionadas con el tema.</w:t>
            </w:r>
          </w:p>
          <w:p w14:paraId="00E39166" w14:textId="77777777" w:rsidR="00E15223" w:rsidRDefault="00E15223" w:rsidP="00E15223">
            <w:pPr>
              <w:jc w:val="both"/>
            </w:pPr>
          </w:p>
          <w:p w14:paraId="354DAC3B" w14:textId="77777777" w:rsidR="00E15223" w:rsidRPr="00665DFB" w:rsidRDefault="00E15223" w:rsidP="00E15223">
            <w:pPr>
              <w:jc w:val="both"/>
              <w:rPr>
                <w:b/>
                <w:u w:val="single"/>
              </w:rPr>
            </w:pPr>
            <w:r w:rsidRPr="00665DFB">
              <w:rPr>
                <w:b/>
                <w:u w:val="single"/>
              </w:rPr>
              <w:lastRenderedPageBreak/>
              <w:t>Técnicas de Cierre</w:t>
            </w:r>
          </w:p>
          <w:p w14:paraId="7FD5136C" w14:textId="77777777" w:rsidR="00E15223" w:rsidRDefault="00E15223" w:rsidP="00E15223">
            <w:pPr>
              <w:jc w:val="both"/>
            </w:pPr>
          </w:p>
          <w:p w14:paraId="2C570039" w14:textId="77777777" w:rsidR="00E15223" w:rsidRPr="00665DFB" w:rsidRDefault="00E15223" w:rsidP="00E15223">
            <w:pPr>
              <w:jc w:val="both"/>
              <w:rPr>
                <w:b/>
              </w:rPr>
            </w:pPr>
            <w:r w:rsidRPr="00665DFB">
              <w:rPr>
                <w:b/>
              </w:rPr>
              <w:t>Procedimientos para Cierre Cognoscitivo</w:t>
            </w:r>
          </w:p>
          <w:p w14:paraId="20B04ED2" w14:textId="77777777" w:rsidR="00E15223" w:rsidRDefault="00E15223" w:rsidP="00E15223">
            <w:pPr>
              <w:jc w:val="both"/>
            </w:pPr>
            <w:r>
              <w:t>1. Verificación: Comprueba el Aprendizaje logrado por los estudiantes solicitando de ellos razones y conclusiones sobre las ideas tratadas.</w:t>
            </w:r>
          </w:p>
          <w:p w14:paraId="26CC860A" w14:textId="77777777" w:rsidR="00E15223" w:rsidRDefault="00E15223" w:rsidP="00E15223">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0F3EE682" w14:textId="77777777" w:rsidR="00E15223" w:rsidRDefault="00E15223" w:rsidP="00E15223">
            <w:pPr>
              <w:jc w:val="both"/>
            </w:pPr>
            <w:r>
              <w:t xml:space="preserve">3. Síntesis: Solicita a los estudiantes la elaboración de un resumen de lo aprendido relacionando todos los aspectos tratados. </w:t>
            </w:r>
          </w:p>
          <w:p w14:paraId="7B1DB787" w14:textId="77777777" w:rsidR="00E15223" w:rsidRDefault="00E15223" w:rsidP="00E15223">
            <w:pPr>
              <w:jc w:val="both"/>
            </w:pPr>
            <w:r>
              <w:t>4. Valoración: Solicita a los alumnos una toma de posición o evaluación de lo aprendido, que establezca su utilidad, aplicación y la proyección que tiene para su formación.</w:t>
            </w:r>
          </w:p>
          <w:p w14:paraId="3E16BFFD" w14:textId="77777777" w:rsidR="00E15223" w:rsidRPr="00665DFB" w:rsidRDefault="00E15223" w:rsidP="00E15223">
            <w:pPr>
              <w:jc w:val="both"/>
              <w:rPr>
                <w:b/>
              </w:rPr>
            </w:pPr>
            <w:r w:rsidRPr="00665DFB">
              <w:rPr>
                <w:b/>
              </w:rPr>
              <w:t xml:space="preserve">Procedimientos </w:t>
            </w:r>
            <w:r>
              <w:rPr>
                <w:b/>
              </w:rPr>
              <w:t>Psicológico:</w:t>
            </w:r>
          </w:p>
          <w:p w14:paraId="09D00FD3" w14:textId="77777777" w:rsidR="00E15223" w:rsidRDefault="00E15223" w:rsidP="00E15223">
            <w:pPr>
              <w:jc w:val="both"/>
            </w:pPr>
            <w:r>
              <w:t xml:space="preserve">1. Sentimiento al logro: Solicita de los alumnos la expresión de sus sentimientos en cuanto a los logros alcanzados en la experiencia vivida. </w:t>
            </w:r>
          </w:p>
          <w:p w14:paraId="0DFBCD00" w14:textId="77777777" w:rsidR="00E15223" w:rsidRDefault="00E15223" w:rsidP="00E15223">
            <w:pPr>
              <w:jc w:val="both"/>
            </w:pPr>
            <w:r>
              <w:t xml:space="preserve">2. Reconocimiento: El profesor comunica al grupo sus sentimientos en cuanto a su interacción en el grupo y los estimula por el esfuerzo realizado. </w:t>
            </w:r>
          </w:p>
          <w:p w14:paraId="0FF42716" w14:textId="77777777" w:rsidR="00E15223" w:rsidRDefault="00E15223" w:rsidP="00E15223">
            <w:pPr>
              <w:jc w:val="both"/>
            </w:pPr>
            <w:r>
              <w:t>3. Autoevaluación y Coevaluación.</w:t>
            </w:r>
          </w:p>
          <w:p w14:paraId="248C1F4E" w14:textId="77777777" w:rsidR="00E15223" w:rsidRDefault="00E15223" w:rsidP="00E15223">
            <w:pPr>
              <w:tabs>
                <w:tab w:val="left" w:pos="924"/>
              </w:tabs>
              <w:rPr>
                <w:rFonts w:ascii="Calibri" w:eastAsia="Calibri" w:hAnsi="Calibri" w:cs="Calibri"/>
                <w:color w:val="000000"/>
                <w:sz w:val="22"/>
                <w:szCs w:val="22"/>
              </w:rPr>
            </w:pPr>
            <w:r>
              <w:t>4. Expectativas Generadas.</w:t>
            </w:r>
          </w:p>
        </w:tc>
      </w:tr>
      <w:tr w:rsidR="00E15223" w14:paraId="439521BB" w14:textId="77777777" w:rsidTr="00E15223">
        <w:trPr>
          <w:trHeight w:val="109"/>
        </w:trPr>
        <w:tc>
          <w:tcPr>
            <w:tcW w:w="15299" w:type="dxa"/>
            <w:gridSpan w:val="16"/>
          </w:tcPr>
          <w:p w14:paraId="5BC8DB62"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Evaluacion </w:t>
            </w:r>
          </w:p>
        </w:tc>
      </w:tr>
      <w:tr w:rsidR="00E15223" w14:paraId="46004E6F"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4B3BE8B0" w14:textId="77777777" w:rsidR="00E15223" w:rsidRDefault="00E15223" w:rsidP="00E15223">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CE.LL.5.1. Indaga sobre la evolución de la cultura escrita en la era digital (transformaciones y tendencias actuales y futuras) e identifica las implicaciones socioculturales de su producción y consumo.  </w:t>
            </w:r>
          </w:p>
          <w:p w14:paraId="545A750A" w14:textId="77777777" w:rsidR="00E15223" w:rsidRDefault="00E15223" w:rsidP="00E15223">
            <w:pPr>
              <w:rPr>
                <w:rFonts w:ascii="Calibri" w:eastAsia="Calibri" w:hAnsi="Calibri" w:cs="Calibri"/>
                <w:b/>
                <w:color w:val="000000"/>
                <w:sz w:val="20"/>
                <w:szCs w:val="20"/>
              </w:rPr>
            </w:pPr>
          </w:p>
          <w:p w14:paraId="2D48D6F4" w14:textId="77777777" w:rsidR="00E15223" w:rsidRDefault="00E15223" w:rsidP="00E15223">
            <w:pPr>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w:t>
            </w:r>
          </w:p>
          <w:p w14:paraId="5E6B0BB5" w14:textId="77777777" w:rsidR="00E15223" w:rsidRDefault="00E15223" w:rsidP="00E15223">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criterio: </w:t>
            </w:r>
          </w:p>
          <w:p w14:paraId="4BACFA04" w14:textId="77777777" w:rsidR="00E15223" w:rsidRDefault="00E15223" w:rsidP="00E15223">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I.LL.5.1.1. Reconoce las transformaciones de la cultura escrita en la era digital (usos del lenguaje escrito, formas de lectura y escritura) y sus implicaciones socioculturales. (J.3., I.2.).</w:t>
            </w:r>
          </w:p>
        </w:tc>
      </w:tr>
      <w:tr w:rsidR="00E15223" w14:paraId="36B6CA6C" w14:textId="77777777" w:rsidTr="00E15223">
        <w:trPr>
          <w:trHeight w:val="109"/>
        </w:trPr>
        <w:tc>
          <w:tcPr>
            <w:tcW w:w="15299" w:type="dxa"/>
            <w:gridSpan w:val="16"/>
          </w:tcPr>
          <w:p w14:paraId="14CDD025" w14:textId="77777777" w:rsidR="00E15223" w:rsidRDefault="00E1522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Unidad 2: </w:t>
            </w:r>
            <w:r>
              <w:rPr>
                <w:rFonts w:ascii="Calibri" w:eastAsia="Calibri" w:hAnsi="Calibri" w:cs="Calibri"/>
                <w:color w:val="000000"/>
              </w:rPr>
              <w:t>El valor de las palabras</w:t>
            </w:r>
          </w:p>
        </w:tc>
      </w:tr>
      <w:tr w:rsidR="00E15223" w14:paraId="61F4B0F2"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1D8066CE"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b/>
                <w:color w:val="000000"/>
                <w:sz w:val="20"/>
                <w:szCs w:val="20"/>
              </w:rPr>
              <w:t>Objetivos específicos de la unidad de planificación</w:t>
            </w:r>
          </w:p>
        </w:tc>
      </w:tr>
      <w:tr w:rsidR="00E15223" w14:paraId="1B506A2F" w14:textId="77777777" w:rsidTr="00E15223">
        <w:trPr>
          <w:trHeight w:val="109"/>
        </w:trPr>
        <w:tc>
          <w:tcPr>
            <w:tcW w:w="15299" w:type="dxa"/>
            <w:gridSpan w:val="16"/>
          </w:tcPr>
          <w:p w14:paraId="03351207" w14:textId="77777777" w:rsidR="00E15223" w:rsidRDefault="00E15223" w:rsidP="00E15223">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OG.LL.2. Valorar la diversidad lingüística a partir del conocimiento de su aporte a la construcción de una sociedad intercultural y plurinacional, en un marco de interacción respetuosa y de fortalecimiento de la identidad.</w:t>
            </w:r>
          </w:p>
          <w:p w14:paraId="26014F6A" w14:textId="77777777" w:rsidR="005C6E33" w:rsidRDefault="005C6E33" w:rsidP="00E15223">
            <w:pPr>
              <w:tabs>
                <w:tab w:val="left" w:pos="924"/>
              </w:tabs>
              <w:rPr>
                <w:rFonts w:ascii="Calibri" w:eastAsia="Calibri" w:hAnsi="Calibri" w:cs="Calibri"/>
                <w:color w:val="000000"/>
                <w:sz w:val="22"/>
                <w:szCs w:val="22"/>
              </w:rPr>
            </w:pPr>
          </w:p>
        </w:tc>
      </w:tr>
      <w:tr w:rsidR="00E15223" w14:paraId="450F9C98"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77063AED"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lastRenderedPageBreak/>
              <w:t>Contenidos</w:t>
            </w:r>
          </w:p>
        </w:tc>
      </w:tr>
      <w:tr w:rsidR="00E15223" w14:paraId="4021EA19" w14:textId="77777777" w:rsidTr="00E15223">
        <w:trPr>
          <w:trHeight w:val="109"/>
        </w:trPr>
        <w:tc>
          <w:tcPr>
            <w:tcW w:w="15299" w:type="dxa"/>
            <w:gridSpan w:val="16"/>
          </w:tcPr>
          <w:p w14:paraId="02F74EDC" w14:textId="77777777" w:rsidR="00E15223" w:rsidRDefault="00E15223" w:rsidP="00E15223">
            <w:pPr>
              <w:rPr>
                <w:rFonts w:ascii="Calibri" w:eastAsia="Calibri" w:hAnsi="Calibri" w:cs="Calibri"/>
                <w:color w:val="000000"/>
                <w:sz w:val="20"/>
                <w:szCs w:val="20"/>
              </w:rPr>
            </w:pPr>
            <w:r>
              <w:rPr>
                <w:rFonts w:ascii="Calibri" w:eastAsia="Calibri" w:hAnsi="Calibri" w:cs="Calibri"/>
                <w:color w:val="000000"/>
                <w:sz w:val="20"/>
                <w:szCs w:val="20"/>
              </w:rPr>
              <w:t>DCCD. LL.5.2.4. Utilizar de manera selectiva y crítica los recursos del discurso oral y evaluar su impacto en la audiencia.</w:t>
            </w:r>
          </w:p>
          <w:p w14:paraId="64990704" w14:textId="77777777" w:rsidR="00E15223" w:rsidRDefault="00E15223" w:rsidP="00E15223">
            <w:pPr>
              <w:rPr>
                <w:rFonts w:ascii="Calibri" w:eastAsia="Calibri" w:hAnsi="Calibri" w:cs="Calibri"/>
                <w:color w:val="000000"/>
                <w:sz w:val="20"/>
                <w:szCs w:val="20"/>
              </w:rPr>
            </w:pPr>
            <w:r>
              <w:rPr>
                <w:rFonts w:ascii="Calibri" w:eastAsia="Calibri" w:hAnsi="Calibri" w:cs="Calibri"/>
                <w:color w:val="000000"/>
                <w:sz w:val="20"/>
                <w:szCs w:val="20"/>
              </w:rPr>
              <w:t>DCCD. LL.5.2.1. Valorar el contenido explícito de dos o más textos orales e identificar contradicciones en el discurso. LL.5.2.2. Valorar el contenido implícito de un texto oral a partir del análisis connotativo del discurso. LL.5.2.3. Utilizar los diferentes formatos y registros de la comunicación oral para persuadir mediante la argumentación y contraargumentación, con dominio de las estructuras lingüísticas. LL.5.2.4. Utilizar de manera selectiva y crítica los recursos7 del discurso oral y evaluar su impacto en la audiencia.</w:t>
            </w:r>
          </w:p>
          <w:p w14:paraId="5DAF0E07" w14:textId="77777777" w:rsidR="00E15223" w:rsidRDefault="00E15223" w:rsidP="00E15223">
            <w:pPr>
              <w:rPr>
                <w:rFonts w:ascii="Calibri" w:eastAsia="Calibri" w:hAnsi="Calibri" w:cs="Calibri"/>
                <w:color w:val="000000"/>
                <w:sz w:val="20"/>
                <w:szCs w:val="20"/>
              </w:rPr>
            </w:pPr>
            <w:r>
              <w:rPr>
                <w:rFonts w:ascii="Calibri" w:eastAsia="Calibri" w:hAnsi="Calibri" w:cs="Calibri"/>
                <w:color w:val="000000"/>
                <w:sz w:val="20"/>
                <w:szCs w:val="20"/>
              </w:rPr>
              <w:t>DCCD. LL 5.3.1. Valorar el contenido explícito de dos o más textos al identificar contradicciones. 5.3.2. Valorar el contenido implícito de un texto con argumentos propios, al contrastarlo con fuentes adicionales. LL 5.3.3. Autorregular la comprensión de un texto mediante la aplicación de estrategias cognitivas y metacognitivas de comprensión. LL5.3.4. Valorar los aspectos formales y el contenido del texto en función del propósito comunicativo, el contexto sociocultural y el punto de vista del autor. LL 5.3.6. Recoger, comparar y organizar información consultada utilizando esquemas y estrategias personales.</w:t>
            </w:r>
          </w:p>
          <w:p w14:paraId="1FBA10C4" w14:textId="77777777" w:rsidR="00E15223" w:rsidRDefault="00E15223" w:rsidP="00E15223">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DCCD. LL.5.4.1. Construir un texto argumentativo, seleccionando el tema y formulando la tesis. LL.5.4.4. Usar de forma habitual el procedimiento de planificación, redacción y revisión para autorregular la producción escrita, y seleccionar y aplicar variadas técnicas y recursos. LL.5.4.7. Desarrollar un tema con coherencia y cohesión, y en diferentes tipos de párrafos. LL.5.4.5. Producir textos mediante el uso de diferentes soportes impresos y digitales.</w:t>
            </w:r>
          </w:p>
        </w:tc>
      </w:tr>
      <w:tr w:rsidR="00E15223" w14:paraId="5FD6F0AA"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701E9214"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Orientaciones metodologicas</w:t>
            </w:r>
          </w:p>
        </w:tc>
      </w:tr>
      <w:tr w:rsidR="00E15223" w14:paraId="1D54258E" w14:textId="77777777" w:rsidTr="00E15223">
        <w:trPr>
          <w:trHeight w:val="109"/>
        </w:trPr>
        <w:tc>
          <w:tcPr>
            <w:tcW w:w="15299" w:type="dxa"/>
            <w:gridSpan w:val="16"/>
          </w:tcPr>
          <w:p w14:paraId="53DB9D12" w14:textId="77777777" w:rsidR="00027FE2" w:rsidRPr="00984558" w:rsidRDefault="00027FE2" w:rsidP="00027FE2">
            <w:pPr>
              <w:jc w:val="both"/>
              <w:rPr>
                <w:b/>
                <w:u w:val="single"/>
              </w:rPr>
            </w:pPr>
            <w:r w:rsidRPr="00984558">
              <w:rPr>
                <w:b/>
                <w:u w:val="single"/>
              </w:rPr>
              <w:t>MÉTODOS LÓGICOS</w:t>
            </w:r>
          </w:p>
          <w:p w14:paraId="2B25AA49" w14:textId="77777777" w:rsidR="00027FE2" w:rsidRDefault="00027FE2" w:rsidP="00027FE2">
            <w:pPr>
              <w:jc w:val="both"/>
              <w:rPr>
                <w:b/>
              </w:rPr>
            </w:pPr>
            <w:r>
              <w:rPr>
                <w:b/>
              </w:rPr>
              <w:t>MÉTODO DEDUCTIVO</w:t>
            </w:r>
          </w:p>
          <w:p w14:paraId="5F0277D4" w14:textId="77777777" w:rsidR="00027FE2" w:rsidRDefault="00027FE2" w:rsidP="00027FE2">
            <w:pPr>
              <w:jc w:val="both"/>
            </w:pPr>
            <w:r>
              <w:t>De lo General a lo Particular</w:t>
            </w:r>
          </w:p>
          <w:p w14:paraId="7CBBDA87" w14:textId="77777777" w:rsidR="00027FE2" w:rsidRPr="001310FF" w:rsidRDefault="00027FE2" w:rsidP="00027FE2">
            <w:pPr>
              <w:jc w:val="both"/>
              <w:rPr>
                <w:b/>
              </w:rPr>
            </w:pPr>
            <w:r>
              <w:rPr>
                <w:b/>
              </w:rPr>
              <w:t>Proceso:</w:t>
            </w:r>
          </w:p>
          <w:p w14:paraId="4DBB5711" w14:textId="77777777" w:rsidR="00027FE2" w:rsidRDefault="00027FE2" w:rsidP="00027FE2">
            <w:pPr>
              <w:jc w:val="both"/>
            </w:pPr>
            <w:r>
              <w:t>1.  Teoría-Enunciado-Ley</w:t>
            </w:r>
          </w:p>
          <w:p w14:paraId="270801EA" w14:textId="77777777" w:rsidR="00027FE2" w:rsidRDefault="00027FE2" w:rsidP="00027FE2">
            <w:pPr>
              <w:jc w:val="both"/>
            </w:pPr>
            <w:r>
              <w:t>2. Fijación (Repetición, Razonamiento)</w:t>
            </w:r>
          </w:p>
          <w:p w14:paraId="793E4692" w14:textId="77777777" w:rsidR="00027FE2" w:rsidRDefault="00027FE2" w:rsidP="00027FE2">
            <w:pPr>
              <w:jc w:val="both"/>
            </w:pPr>
            <w:r>
              <w:t xml:space="preserve">3. Demostración  </w:t>
            </w:r>
          </w:p>
          <w:p w14:paraId="652643B3" w14:textId="77777777" w:rsidR="00027FE2" w:rsidRDefault="00027FE2" w:rsidP="00027FE2">
            <w:pPr>
              <w:jc w:val="both"/>
            </w:pPr>
            <w:r>
              <w:t xml:space="preserve">4. Síntesis </w:t>
            </w:r>
          </w:p>
          <w:p w14:paraId="08002331" w14:textId="77777777" w:rsidR="00027FE2" w:rsidRDefault="00027FE2" w:rsidP="00027FE2">
            <w:pPr>
              <w:jc w:val="both"/>
            </w:pPr>
            <w:r>
              <w:t xml:space="preserve">5. Aplicación </w:t>
            </w:r>
          </w:p>
          <w:p w14:paraId="0852B744" w14:textId="77777777" w:rsidR="00027FE2" w:rsidRDefault="00027FE2" w:rsidP="00027FE2">
            <w:pPr>
              <w:jc w:val="both"/>
              <w:rPr>
                <w:b/>
              </w:rPr>
            </w:pPr>
          </w:p>
          <w:p w14:paraId="684D6279" w14:textId="77777777" w:rsidR="00027FE2" w:rsidRDefault="00027FE2" w:rsidP="00027FE2">
            <w:pPr>
              <w:jc w:val="both"/>
              <w:rPr>
                <w:b/>
              </w:rPr>
            </w:pPr>
            <w:r>
              <w:rPr>
                <w:b/>
              </w:rPr>
              <w:t xml:space="preserve"> MÉTODO INDUCTIVO:</w:t>
            </w:r>
          </w:p>
          <w:p w14:paraId="7BC7B3B0" w14:textId="77777777" w:rsidR="00027FE2" w:rsidRPr="001310FF" w:rsidRDefault="00027FE2" w:rsidP="00027FE2">
            <w:pPr>
              <w:jc w:val="both"/>
            </w:pPr>
            <w:r w:rsidRPr="001310FF">
              <w:t>De lo Particular a lo General</w:t>
            </w:r>
          </w:p>
          <w:p w14:paraId="3745712E" w14:textId="77777777" w:rsidR="00027FE2" w:rsidRDefault="00027FE2" w:rsidP="00027FE2">
            <w:pPr>
              <w:jc w:val="both"/>
              <w:rPr>
                <w:b/>
              </w:rPr>
            </w:pPr>
            <w:r>
              <w:rPr>
                <w:b/>
              </w:rPr>
              <w:t>Proceso:</w:t>
            </w:r>
          </w:p>
          <w:p w14:paraId="7E13D07E" w14:textId="77777777" w:rsidR="00027FE2" w:rsidRDefault="00027FE2" w:rsidP="00027FE2">
            <w:pPr>
              <w:jc w:val="both"/>
            </w:pPr>
            <w:r>
              <w:lastRenderedPageBreak/>
              <w:t>1. Intuición</w:t>
            </w:r>
          </w:p>
          <w:p w14:paraId="5932695C" w14:textId="77777777" w:rsidR="00027FE2" w:rsidRDefault="00027FE2" w:rsidP="00027FE2">
            <w:pPr>
              <w:jc w:val="both"/>
            </w:pPr>
            <w:r>
              <w:t>2. Observación</w:t>
            </w:r>
          </w:p>
          <w:p w14:paraId="7E00C45C" w14:textId="77777777" w:rsidR="00027FE2" w:rsidRDefault="00027FE2" w:rsidP="00027FE2">
            <w:pPr>
              <w:jc w:val="both"/>
            </w:pPr>
            <w:r>
              <w:t>3. Experimentación</w:t>
            </w:r>
          </w:p>
          <w:p w14:paraId="7E7A0ABC" w14:textId="77777777" w:rsidR="00027FE2" w:rsidRDefault="00027FE2" w:rsidP="00027FE2">
            <w:pPr>
              <w:jc w:val="both"/>
            </w:pPr>
            <w:r>
              <w:t xml:space="preserve">4. Análisis </w:t>
            </w:r>
          </w:p>
          <w:p w14:paraId="2AFABE51" w14:textId="77777777" w:rsidR="00027FE2" w:rsidRDefault="00027FE2" w:rsidP="00027FE2">
            <w:pPr>
              <w:jc w:val="both"/>
            </w:pPr>
            <w:r>
              <w:t>5. Comparación</w:t>
            </w:r>
          </w:p>
          <w:p w14:paraId="7063F22E" w14:textId="77777777" w:rsidR="00027FE2" w:rsidRDefault="00027FE2" w:rsidP="00027FE2">
            <w:pPr>
              <w:jc w:val="both"/>
            </w:pPr>
            <w:r>
              <w:t xml:space="preserve">6. Abstracción </w:t>
            </w:r>
          </w:p>
          <w:p w14:paraId="454EB6DC" w14:textId="77777777" w:rsidR="00027FE2" w:rsidRDefault="00027FE2" w:rsidP="00027FE2">
            <w:pPr>
              <w:jc w:val="both"/>
            </w:pPr>
            <w:r>
              <w:t>7. Ejemplificación</w:t>
            </w:r>
          </w:p>
          <w:p w14:paraId="77CA0257" w14:textId="77777777" w:rsidR="00027FE2" w:rsidRDefault="00027FE2" w:rsidP="00027FE2">
            <w:pPr>
              <w:jc w:val="both"/>
            </w:pPr>
            <w:r>
              <w:t>8. Generalización</w:t>
            </w:r>
          </w:p>
          <w:p w14:paraId="1BC8BD71" w14:textId="77777777" w:rsidR="00027FE2" w:rsidRDefault="00027FE2" w:rsidP="00027FE2">
            <w:pPr>
              <w:jc w:val="both"/>
            </w:pPr>
            <w:r>
              <w:t>9. Conclusión o Ley.</w:t>
            </w:r>
          </w:p>
          <w:p w14:paraId="7F185903" w14:textId="77777777" w:rsidR="00027FE2" w:rsidRDefault="00027FE2" w:rsidP="00027FE2">
            <w:pPr>
              <w:jc w:val="both"/>
            </w:pPr>
          </w:p>
          <w:p w14:paraId="641BB46F" w14:textId="77777777" w:rsidR="00027FE2" w:rsidRDefault="00027FE2" w:rsidP="00027FE2">
            <w:pPr>
              <w:jc w:val="both"/>
              <w:rPr>
                <w:b/>
              </w:rPr>
            </w:pPr>
            <w:r>
              <w:rPr>
                <w:b/>
              </w:rPr>
              <w:t>MÉTODO  INDUCTIVO-DEDUCTIVO</w:t>
            </w:r>
          </w:p>
          <w:p w14:paraId="15E5F958" w14:textId="77777777" w:rsidR="00027FE2" w:rsidRDefault="00027FE2" w:rsidP="00027FE2">
            <w:pPr>
              <w:jc w:val="both"/>
              <w:rPr>
                <w:b/>
              </w:rPr>
            </w:pPr>
            <w:r>
              <w:rPr>
                <w:b/>
              </w:rPr>
              <w:t>Proceso:</w:t>
            </w:r>
          </w:p>
          <w:p w14:paraId="329B517A" w14:textId="77777777" w:rsidR="00027FE2" w:rsidRDefault="00027FE2" w:rsidP="00027FE2">
            <w:pPr>
              <w:jc w:val="both"/>
            </w:pPr>
            <w:r>
              <w:t xml:space="preserve">1. Motivación </w:t>
            </w:r>
          </w:p>
          <w:p w14:paraId="0B918B1E" w14:textId="77777777" w:rsidR="00027FE2" w:rsidRDefault="00027FE2" w:rsidP="00027FE2">
            <w:pPr>
              <w:jc w:val="both"/>
            </w:pPr>
            <w:r>
              <w:t>2. Intuición</w:t>
            </w:r>
          </w:p>
          <w:p w14:paraId="6992B08C" w14:textId="77777777" w:rsidR="00027FE2" w:rsidRDefault="00027FE2" w:rsidP="00027FE2">
            <w:pPr>
              <w:jc w:val="both"/>
            </w:pPr>
            <w:r>
              <w:t>3. Observación</w:t>
            </w:r>
          </w:p>
          <w:p w14:paraId="3B8BE2F8" w14:textId="77777777" w:rsidR="00027FE2" w:rsidRDefault="00027FE2" w:rsidP="00027FE2">
            <w:pPr>
              <w:jc w:val="both"/>
            </w:pPr>
            <w:r>
              <w:t>4. Análisis</w:t>
            </w:r>
          </w:p>
          <w:p w14:paraId="008F2475" w14:textId="77777777" w:rsidR="00027FE2" w:rsidRDefault="00027FE2" w:rsidP="00027FE2">
            <w:pPr>
              <w:jc w:val="both"/>
            </w:pPr>
            <w:r>
              <w:t>5. Comparación</w:t>
            </w:r>
          </w:p>
          <w:p w14:paraId="0E764040" w14:textId="77777777" w:rsidR="00027FE2" w:rsidRDefault="00027FE2" w:rsidP="00027FE2">
            <w:pPr>
              <w:jc w:val="both"/>
            </w:pPr>
            <w:r>
              <w:t>6. Abstracción</w:t>
            </w:r>
          </w:p>
          <w:p w14:paraId="698B7D03" w14:textId="77777777" w:rsidR="00027FE2" w:rsidRDefault="00027FE2" w:rsidP="00027FE2">
            <w:pPr>
              <w:jc w:val="both"/>
            </w:pPr>
            <w:r>
              <w:t>7. Generalización</w:t>
            </w:r>
          </w:p>
          <w:p w14:paraId="2747D66A" w14:textId="77777777" w:rsidR="00027FE2" w:rsidRDefault="00027FE2" w:rsidP="00027FE2">
            <w:pPr>
              <w:jc w:val="both"/>
            </w:pPr>
            <w:r>
              <w:t>8. Definición</w:t>
            </w:r>
          </w:p>
          <w:p w14:paraId="09F9551C" w14:textId="77777777" w:rsidR="00027FE2" w:rsidRDefault="00027FE2" w:rsidP="00027FE2">
            <w:pPr>
              <w:jc w:val="both"/>
            </w:pPr>
            <w:r>
              <w:t>9. Fijación</w:t>
            </w:r>
          </w:p>
          <w:p w14:paraId="3D42DA48" w14:textId="77777777" w:rsidR="00027FE2" w:rsidRDefault="00027FE2" w:rsidP="00027FE2">
            <w:pPr>
              <w:jc w:val="both"/>
            </w:pPr>
            <w:r>
              <w:t xml:space="preserve">10. Demostración </w:t>
            </w:r>
          </w:p>
          <w:p w14:paraId="48BCBE18" w14:textId="77777777" w:rsidR="00027FE2" w:rsidRPr="001310FF" w:rsidRDefault="00027FE2" w:rsidP="00027FE2">
            <w:pPr>
              <w:jc w:val="both"/>
            </w:pPr>
            <w:r>
              <w:t>11. Sinopsis.</w:t>
            </w:r>
          </w:p>
          <w:p w14:paraId="0BD57291" w14:textId="77777777" w:rsidR="00027FE2" w:rsidRDefault="00027FE2" w:rsidP="00027FE2">
            <w:pPr>
              <w:jc w:val="both"/>
              <w:rPr>
                <w:b/>
              </w:rPr>
            </w:pPr>
          </w:p>
          <w:p w14:paraId="1698E1F8" w14:textId="77777777" w:rsidR="00027FE2" w:rsidRDefault="00027FE2" w:rsidP="00027FE2">
            <w:pPr>
              <w:jc w:val="both"/>
              <w:rPr>
                <w:b/>
              </w:rPr>
            </w:pPr>
            <w:r>
              <w:rPr>
                <w:b/>
              </w:rPr>
              <w:t>MÉTODO ANALÍTICO</w:t>
            </w:r>
          </w:p>
          <w:p w14:paraId="0221B0E7" w14:textId="77777777" w:rsidR="00027FE2" w:rsidRDefault="00027FE2" w:rsidP="00027FE2">
            <w:pPr>
              <w:jc w:val="both"/>
              <w:rPr>
                <w:b/>
              </w:rPr>
            </w:pPr>
            <w:r>
              <w:rPr>
                <w:b/>
              </w:rPr>
              <w:lastRenderedPageBreak/>
              <w:t>Proceso:</w:t>
            </w:r>
          </w:p>
          <w:p w14:paraId="618C3E2C" w14:textId="77777777" w:rsidR="00027FE2" w:rsidRDefault="00027FE2" w:rsidP="00027FE2">
            <w:pPr>
              <w:jc w:val="both"/>
            </w:pPr>
            <w:r>
              <w:rPr>
                <w:b/>
              </w:rPr>
              <w:t>1.</w:t>
            </w:r>
            <w:r>
              <w:t xml:space="preserve"> Motivación</w:t>
            </w:r>
          </w:p>
          <w:p w14:paraId="5C39F6ED" w14:textId="77777777" w:rsidR="00027FE2" w:rsidRDefault="00027FE2" w:rsidP="00027FE2">
            <w:pPr>
              <w:jc w:val="both"/>
            </w:pPr>
            <w:r>
              <w:t>2. Observación</w:t>
            </w:r>
          </w:p>
          <w:p w14:paraId="36C2C3E1" w14:textId="77777777" w:rsidR="00027FE2" w:rsidRDefault="00027FE2" w:rsidP="00027FE2">
            <w:pPr>
              <w:jc w:val="both"/>
            </w:pPr>
            <w:r>
              <w:t>3. División</w:t>
            </w:r>
          </w:p>
          <w:p w14:paraId="68E16A26" w14:textId="77777777" w:rsidR="00027FE2" w:rsidRDefault="00027FE2" w:rsidP="00027FE2">
            <w:pPr>
              <w:jc w:val="both"/>
            </w:pPr>
            <w:r>
              <w:t>4. Clasificación</w:t>
            </w:r>
          </w:p>
          <w:p w14:paraId="2AB224B9" w14:textId="77777777" w:rsidR="00027FE2" w:rsidRDefault="00027FE2" w:rsidP="00027FE2">
            <w:pPr>
              <w:jc w:val="both"/>
            </w:pPr>
            <w:r>
              <w:t>5. Descripción</w:t>
            </w:r>
          </w:p>
          <w:p w14:paraId="0F379CC9" w14:textId="77777777" w:rsidR="00027FE2" w:rsidRPr="001310FF" w:rsidRDefault="00027FE2" w:rsidP="00027FE2">
            <w:pPr>
              <w:jc w:val="both"/>
            </w:pPr>
            <w:r>
              <w:t>6. Resumen</w:t>
            </w:r>
          </w:p>
          <w:p w14:paraId="63867ABF" w14:textId="77777777" w:rsidR="00027FE2" w:rsidRDefault="00027FE2" w:rsidP="00027FE2">
            <w:pPr>
              <w:jc w:val="both"/>
            </w:pPr>
          </w:p>
          <w:p w14:paraId="391FE647" w14:textId="77777777" w:rsidR="00027FE2" w:rsidRDefault="00027FE2" w:rsidP="00027FE2">
            <w:pPr>
              <w:jc w:val="both"/>
              <w:rPr>
                <w:b/>
              </w:rPr>
            </w:pPr>
            <w:r>
              <w:rPr>
                <w:b/>
              </w:rPr>
              <w:t>MÉTODO SINTÉTICO</w:t>
            </w:r>
          </w:p>
          <w:p w14:paraId="17D1F30F" w14:textId="77777777" w:rsidR="00027FE2" w:rsidRDefault="00027FE2" w:rsidP="00027FE2">
            <w:pPr>
              <w:jc w:val="both"/>
              <w:rPr>
                <w:b/>
              </w:rPr>
            </w:pPr>
            <w:r>
              <w:rPr>
                <w:b/>
              </w:rPr>
              <w:t>Proceso:</w:t>
            </w:r>
          </w:p>
          <w:p w14:paraId="6C6641F1" w14:textId="77777777" w:rsidR="00027FE2" w:rsidRDefault="00027FE2" w:rsidP="00027FE2">
            <w:pPr>
              <w:jc w:val="both"/>
            </w:pPr>
            <w:r>
              <w:rPr>
                <w:b/>
              </w:rPr>
              <w:t>*</w:t>
            </w:r>
            <w:r>
              <w:t xml:space="preserve"> Motivación</w:t>
            </w:r>
          </w:p>
          <w:p w14:paraId="29FC9CEF" w14:textId="77777777" w:rsidR="00027FE2" w:rsidRDefault="00027FE2" w:rsidP="00027FE2">
            <w:pPr>
              <w:jc w:val="both"/>
            </w:pPr>
            <w:r>
              <w:t>* Resumen</w:t>
            </w:r>
          </w:p>
          <w:p w14:paraId="5B1D4355" w14:textId="77777777" w:rsidR="00027FE2" w:rsidRDefault="00027FE2" w:rsidP="00027FE2">
            <w:pPr>
              <w:jc w:val="both"/>
            </w:pPr>
            <w:r>
              <w:t>* Sinopsis</w:t>
            </w:r>
          </w:p>
          <w:p w14:paraId="0CACEACD" w14:textId="77777777" w:rsidR="00027FE2" w:rsidRDefault="00027FE2" w:rsidP="00027FE2">
            <w:pPr>
              <w:jc w:val="both"/>
            </w:pPr>
            <w:r>
              <w:t>* Recapitulación</w:t>
            </w:r>
          </w:p>
          <w:p w14:paraId="60B8628F" w14:textId="77777777" w:rsidR="00027FE2" w:rsidRDefault="00027FE2" w:rsidP="00027FE2">
            <w:pPr>
              <w:jc w:val="both"/>
            </w:pPr>
            <w:r>
              <w:t>* Conclusión</w:t>
            </w:r>
          </w:p>
          <w:p w14:paraId="1CA9E89C" w14:textId="77777777" w:rsidR="00027FE2" w:rsidRDefault="00027FE2" w:rsidP="00027FE2">
            <w:pPr>
              <w:jc w:val="both"/>
            </w:pPr>
            <w:r>
              <w:t>* Esquema</w:t>
            </w:r>
          </w:p>
          <w:p w14:paraId="3D4D6849" w14:textId="77777777" w:rsidR="00027FE2" w:rsidRDefault="00027FE2" w:rsidP="00027FE2">
            <w:pPr>
              <w:jc w:val="both"/>
            </w:pPr>
            <w:r>
              <w:t>* Definición</w:t>
            </w:r>
          </w:p>
          <w:p w14:paraId="5DA69A86" w14:textId="77777777" w:rsidR="00027FE2" w:rsidRDefault="00027FE2" w:rsidP="00027FE2">
            <w:pPr>
              <w:jc w:val="both"/>
              <w:rPr>
                <w:b/>
              </w:rPr>
            </w:pPr>
          </w:p>
          <w:p w14:paraId="5B82F6FF" w14:textId="77777777" w:rsidR="00027FE2" w:rsidRDefault="00027FE2" w:rsidP="00027FE2">
            <w:pPr>
              <w:jc w:val="both"/>
              <w:rPr>
                <w:b/>
              </w:rPr>
            </w:pPr>
            <w:r>
              <w:rPr>
                <w:b/>
              </w:rPr>
              <w:t>MÉTODO ANALÍTICO-SINTÉTICO</w:t>
            </w:r>
          </w:p>
          <w:p w14:paraId="4A4A7931" w14:textId="77777777" w:rsidR="00027FE2" w:rsidRDefault="00027FE2" w:rsidP="00027FE2">
            <w:pPr>
              <w:jc w:val="both"/>
              <w:rPr>
                <w:b/>
              </w:rPr>
            </w:pPr>
            <w:r>
              <w:rPr>
                <w:b/>
              </w:rPr>
              <w:t>Proceso:</w:t>
            </w:r>
          </w:p>
          <w:p w14:paraId="26181D80" w14:textId="77777777" w:rsidR="00027FE2" w:rsidRDefault="00027FE2" w:rsidP="00027FE2">
            <w:pPr>
              <w:jc w:val="both"/>
            </w:pPr>
            <w:r>
              <w:rPr>
                <w:b/>
              </w:rPr>
              <w:t>*</w:t>
            </w:r>
            <w:r>
              <w:t xml:space="preserve"> Motivación</w:t>
            </w:r>
          </w:p>
          <w:p w14:paraId="06308308" w14:textId="77777777" w:rsidR="00027FE2" w:rsidRDefault="00027FE2" w:rsidP="00027FE2">
            <w:pPr>
              <w:jc w:val="both"/>
            </w:pPr>
            <w:r>
              <w:t>* Síncresis</w:t>
            </w:r>
          </w:p>
          <w:p w14:paraId="0E1F80FB" w14:textId="77777777" w:rsidR="00027FE2" w:rsidRDefault="00027FE2" w:rsidP="00027FE2">
            <w:pPr>
              <w:jc w:val="both"/>
            </w:pPr>
            <w:r>
              <w:t>* Análisis</w:t>
            </w:r>
          </w:p>
          <w:p w14:paraId="69A3E410" w14:textId="77777777" w:rsidR="00027FE2" w:rsidRDefault="00027FE2" w:rsidP="00027FE2">
            <w:pPr>
              <w:jc w:val="both"/>
            </w:pPr>
            <w:r>
              <w:t>* Síntesis</w:t>
            </w:r>
          </w:p>
          <w:p w14:paraId="4F713392" w14:textId="77777777" w:rsidR="00027FE2" w:rsidRDefault="00027FE2" w:rsidP="00027FE2">
            <w:pPr>
              <w:jc w:val="both"/>
            </w:pPr>
          </w:p>
          <w:p w14:paraId="44D4483F" w14:textId="77777777" w:rsidR="00027FE2" w:rsidRDefault="00027FE2" w:rsidP="00027FE2">
            <w:pPr>
              <w:jc w:val="both"/>
              <w:rPr>
                <w:b/>
              </w:rPr>
            </w:pPr>
          </w:p>
          <w:p w14:paraId="1EE47B6B" w14:textId="77777777" w:rsidR="00027FE2" w:rsidRPr="00984558" w:rsidRDefault="00027FE2" w:rsidP="00027FE2">
            <w:pPr>
              <w:jc w:val="both"/>
              <w:rPr>
                <w:b/>
                <w:u w:val="single"/>
              </w:rPr>
            </w:pPr>
            <w:r w:rsidRPr="00984558">
              <w:rPr>
                <w:b/>
                <w:u w:val="single"/>
              </w:rPr>
              <w:t>MÉTODOS PEDAGÓGICOS</w:t>
            </w:r>
          </w:p>
          <w:p w14:paraId="3E5F8C3E" w14:textId="77777777" w:rsidR="00027FE2" w:rsidRDefault="00027FE2" w:rsidP="00027FE2">
            <w:pPr>
              <w:jc w:val="both"/>
              <w:rPr>
                <w:b/>
              </w:rPr>
            </w:pPr>
            <w:r>
              <w:rPr>
                <w:b/>
              </w:rPr>
              <w:t>MÉTODO EXPOSITIVO MIXTO</w:t>
            </w:r>
          </w:p>
          <w:p w14:paraId="7293EE3A" w14:textId="77777777" w:rsidR="00027FE2" w:rsidRDefault="00027FE2" w:rsidP="00027FE2">
            <w:pPr>
              <w:jc w:val="both"/>
              <w:rPr>
                <w:b/>
              </w:rPr>
            </w:pPr>
            <w:r>
              <w:rPr>
                <w:b/>
              </w:rPr>
              <w:t>Pasos:</w:t>
            </w:r>
          </w:p>
          <w:p w14:paraId="302720C1" w14:textId="77777777" w:rsidR="00027FE2" w:rsidRDefault="00027FE2" w:rsidP="00027FE2">
            <w:pPr>
              <w:jc w:val="both"/>
            </w:pPr>
            <w:r w:rsidRPr="00984558">
              <w:t>1. Introdu</w:t>
            </w:r>
            <w:r>
              <w:t>cción motivadora.</w:t>
            </w:r>
          </w:p>
          <w:p w14:paraId="6820655A" w14:textId="77777777" w:rsidR="00027FE2" w:rsidRDefault="00027FE2" w:rsidP="00027FE2">
            <w:pPr>
              <w:jc w:val="both"/>
            </w:pPr>
            <w:r>
              <w:t>2. Presentación del objetivo a desarrollar.</w:t>
            </w:r>
          </w:p>
          <w:p w14:paraId="3DDD1459" w14:textId="77777777" w:rsidR="00027FE2" w:rsidRDefault="00027FE2" w:rsidP="00027FE2">
            <w:pPr>
              <w:jc w:val="both"/>
            </w:pPr>
            <w:r>
              <w:t>3. Recordar conocimientos previos al tema.</w:t>
            </w:r>
          </w:p>
          <w:p w14:paraId="65626E53" w14:textId="77777777" w:rsidR="00027FE2" w:rsidRDefault="00027FE2" w:rsidP="00027FE2">
            <w:pPr>
              <w:jc w:val="both"/>
            </w:pPr>
            <w:r>
              <w:t>4. Exposición del tema en forma completa o en sus partes esenciales.</w:t>
            </w:r>
          </w:p>
          <w:p w14:paraId="0C2F57BF" w14:textId="77777777" w:rsidR="00027FE2" w:rsidRDefault="00027FE2" w:rsidP="00027FE2">
            <w:pPr>
              <w:jc w:val="both"/>
            </w:pPr>
            <w:r>
              <w:t>5. Distribución de apuntes sobre la materia expuesta, indicación de bibliografía referente al tema para la completación o profundización de la misma.</w:t>
            </w:r>
          </w:p>
          <w:p w14:paraId="0F45FBF4" w14:textId="77777777" w:rsidR="00027FE2" w:rsidRDefault="00027FE2" w:rsidP="00027FE2">
            <w:pPr>
              <w:jc w:val="both"/>
            </w:pPr>
            <w:r>
              <w:t>6. Discusión en pequeños grupos y presentación de conclusiones.</w:t>
            </w:r>
          </w:p>
          <w:p w14:paraId="0ADF70A6" w14:textId="77777777" w:rsidR="00027FE2" w:rsidRDefault="00027FE2" w:rsidP="00027FE2">
            <w:pPr>
              <w:jc w:val="both"/>
            </w:pPr>
            <w:r>
              <w:t>7. Aclaratoria de dudas.</w:t>
            </w:r>
          </w:p>
          <w:p w14:paraId="38F13BD7" w14:textId="77777777" w:rsidR="00027FE2" w:rsidRDefault="00027FE2" w:rsidP="00027FE2">
            <w:pPr>
              <w:jc w:val="both"/>
            </w:pPr>
            <w:r>
              <w:t>8. Apreciación de los trabajos de parte del docente y verificación del aprendizaje.</w:t>
            </w:r>
          </w:p>
          <w:p w14:paraId="19916F0A" w14:textId="77777777" w:rsidR="00027FE2" w:rsidRPr="00984558" w:rsidRDefault="00027FE2" w:rsidP="00027FE2">
            <w:pPr>
              <w:jc w:val="both"/>
            </w:pPr>
          </w:p>
          <w:p w14:paraId="7B5D947E" w14:textId="77777777" w:rsidR="00027FE2" w:rsidRDefault="00027FE2" w:rsidP="00027FE2">
            <w:pPr>
              <w:jc w:val="both"/>
              <w:rPr>
                <w:b/>
              </w:rPr>
            </w:pPr>
            <w:r>
              <w:rPr>
                <w:b/>
              </w:rPr>
              <w:t>MÉTODO DE DEMOSTRACIÓN</w:t>
            </w:r>
          </w:p>
          <w:p w14:paraId="50169903" w14:textId="77777777" w:rsidR="00027FE2" w:rsidRDefault="00027FE2" w:rsidP="00027FE2">
            <w:pPr>
              <w:jc w:val="both"/>
              <w:rPr>
                <w:b/>
              </w:rPr>
            </w:pPr>
            <w:r>
              <w:rPr>
                <w:b/>
              </w:rPr>
              <w:t>Pasos:</w:t>
            </w:r>
          </w:p>
          <w:p w14:paraId="0DF8F005" w14:textId="77777777" w:rsidR="00027FE2" w:rsidRDefault="00027FE2" w:rsidP="00027FE2">
            <w:pPr>
              <w:jc w:val="both"/>
            </w:pPr>
            <w:r w:rsidRPr="00984558">
              <w:t xml:space="preserve">1. </w:t>
            </w:r>
            <w:r>
              <w:t>Aplicar una situación motivadora.</w:t>
            </w:r>
          </w:p>
          <w:p w14:paraId="221CA0D2" w14:textId="77777777" w:rsidR="00027FE2" w:rsidRDefault="00027FE2" w:rsidP="00027FE2">
            <w:pPr>
              <w:jc w:val="both"/>
            </w:pPr>
            <w:r>
              <w:rPr>
                <w:b/>
              </w:rPr>
              <w:t xml:space="preserve">2. </w:t>
            </w:r>
            <w:r>
              <w:t>Presentar el contenido a través de un recurso.</w:t>
            </w:r>
          </w:p>
          <w:p w14:paraId="3F526A30" w14:textId="77777777" w:rsidR="00027FE2" w:rsidRDefault="00027FE2" w:rsidP="00027FE2">
            <w:pPr>
              <w:jc w:val="both"/>
            </w:pPr>
            <w:r>
              <w:t>3. Evocar conocimientos previos a la demostración.</w:t>
            </w:r>
          </w:p>
          <w:p w14:paraId="57C07B5E" w14:textId="77777777" w:rsidR="00027FE2" w:rsidRDefault="00027FE2" w:rsidP="00027FE2">
            <w:pPr>
              <w:jc w:val="both"/>
            </w:pPr>
            <w:r>
              <w:t>4. Presentación del modelo a demostrar y efectuar paso a paso la demostración con el uso de recursos o equipos.</w:t>
            </w:r>
          </w:p>
          <w:p w14:paraId="0E49AD61" w14:textId="77777777" w:rsidR="00027FE2" w:rsidRDefault="00027FE2" w:rsidP="00027FE2">
            <w:pPr>
              <w:jc w:val="both"/>
            </w:pPr>
            <w:r>
              <w:t xml:space="preserve">5. Dar oportunidad a algunos de los miembros del grupo a formar parte de la ejecución al imitar las acciones observadas. </w:t>
            </w:r>
          </w:p>
          <w:p w14:paraId="3B8D08C1" w14:textId="77777777" w:rsidR="00027FE2" w:rsidRDefault="00027FE2" w:rsidP="00027FE2">
            <w:pPr>
              <w:jc w:val="both"/>
            </w:pPr>
            <w:r>
              <w:t xml:space="preserve">6. Comprobar la eficacia de la demostración a través de una práctica con todos los alumnos. </w:t>
            </w:r>
          </w:p>
          <w:p w14:paraId="2C959587" w14:textId="77777777" w:rsidR="00027FE2" w:rsidRDefault="00027FE2" w:rsidP="00027FE2">
            <w:pPr>
              <w:jc w:val="both"/>
            </w:pPr>
            <w:r>
              <w:t>7. Resumir los puntos.</w:t>
            </w:r>
          </w:p>
          <w:p w14:paraId="0196257A" w14:textId="77777777" w:rsidR="00027FE2" w:rsidRDefault="00027FE2" w:rsidP="00027FE2">
            <w:pPr>
              <w:jc w:val="both"/>
            </w:pPr>
            <w:r>
              <w:t>8. Verificar por medio de preguntas.</w:t>
            </w:r>
          </w:p>
          <w:p w14:paraId="78286D18" w14:textId="77777777" w:rsidR="00027FE2" w:rsidRDefault="00027FE2" w:rsidP="00027FE2">
            <w:pPr>
              <w:jc w:val="both"/>
            </w:pPr>
            <w:r>
              <w:t>9. Asignación de prácticas.</w:t>
            </w:r>
          </w:p>
          <w:p w14:paraId="41EE1F44" w14:textId="77777777" w:rsidR="00027FE2" w:rsidRDefault="00027FE2" w:rsidP="00027FE2">
            <w:pPr>
              <w:jc w:val="both"/>
            </w:pPr>
          </w:p>
          <w:p w14:paraId="67324825" w14:textId="77777777" w:rsidR="00027FE2" w:rsidRDefault="00027FE2" w:rsidP="00027FE2">
            <w:pPr>
              <w:jc w:val="both"/>
              <w:rPr>
                <w:b/>
              </w:rPr>
            </w:pPr>
            <w:r>
              <w:rPr>
                <w:b/>
              </w:rPr>
              <w:lastRenderedPageBreak/>
              <w:t>MÉTODO EXPERIMENTAL</w:t>
            </w:r>
          </w:p>
          <w:p w14:paraId="0F06A87C" w14:textId="77777777" w:rsidR="00027FE2" w:rsidRDefault="00027FE2" w:rsidP="00027FE2">
            <w:pPr>
              <w:jc w:val="both"/>
              <w:rPr>
                <w:b/>
              </w:rPr>
            </w:pPr>
            <w:r>
              <w:rPr>
                <w:b/>
              </w:rPr>
              <w:t>Pasos:</w:t>
            </w:r>
          </w:p>
          <w:p w14:paraId="0D7A45E3" w14:textId="77777777" w:rsidR="00027FE2" w:rsidRDefault="00027FE2" w:rsidP="00027FE2">
            <w:pPr>
              <w:jc w:val="both"/>
            </w:pPr>
            <w:r w:rsidRPr="00984558">
              <w:t xml:space="preserve">1. </w:t>
            </w:r>
            <w:r>
              <w:t>Prepara la clase estableciendo la motivación con un fenómeno y suscitar dudas.</w:t>
            </w:r>
          </w:p>
          <w:p w14:paraId="26D7C8B8" w14:textId="77777777" w:rsidR="00027FE2" w:rsidRDefault="00027FE2" w:rsidP="00027FE2">
            <w:pPr>
              <w:jc w:val="both"/>
            </w:pPr>
            <w:r>
              <w:t>2. Presentación del contenido a través de algún recurso.</w:t>
            </w:r>
          </w:p>
          <w:p w14:paraId="3F3BF79C" w14:textId="77777777" w:rsidR="00027FE2" w:rsidRDefault="00027FE2" w:rsidP="00027FE2">
            <w:pPr>
              <w:jc w:val="both"/>
            </w:pPr>
            <w:r>
              <w:t>3. Recordar experiencias similares.</w:t>
            </w:r>
          </w:p>
          <w:p w14:paraId="7A97016C" w14:textId="77777777" w:rsidR="00027FE2" w:rsidRDefault="00027FE2" w:rsidP="00027FE2">
            <w:pPr>
              <w:jc w:val="both"/>
            </w:pPr>
            <w:r>
              <w:t xml:space="preserve">4. Explicar el problema que va a ser resuelto. </w:t>
            </w:r>
          </w:p>
          <w:p w14:paraId="0E1E7FB4" w14:textId="77777777" w:rsidR="00027FE2" w:rsidRDefault="00027FE2" w:rsidP="00027FE2">
            <w:pPr>
              <w:jc w:val="both"/>
            </w:pPr>
            <w:r>
              <w:t xml:space="preserve">5. Explicar los diferentes métodos que van a ser usados en la resolución del problema. </w:t>
            </w:r>
          </w:p>
          <w:p w14:paraId="4315CC6B" w14:textId="77777777" w:rsidR="00027FE2" w:rsidRDefault="00027FE2" w:rsidP="00027FE2">
            <w:pPr>
              <w:jc w:val="both"/>
            </w:pPr>
            <w:r>
              <w:t>6. Resolver el problema.</w:t>
            </w:r>
          </w:p>
          <w:p w14:paraId="36500F45" w14:textId="77777777" w:rsidR="00027FE2" w:rsidRDefault="00027FE2" w:rsidP="00027FE2">
            <w:pPr>
              <w:jc w:val="both"/>
            </w:pPr>
            <w:r>
              <w:t>7. Ayudar a los estudiantes a recoger y ponderar las evidencias sobre la base de los resultados obtenidos.</w:t>
            </w:r>
          </w:p>
          <w:p w14:paraId="3866A135" w14:textId="77777777" w:rsidR="00027FE2" w:rsidRDefault="00027FE2" w:rsidP="00027FE2">
            <w:pPr>
              <w:jc w:val="both"/>
            </w:pPr>
            <w:r>
              <w:t>8. Sacar conclusiones y generalizaciones.</w:t>
            </w:r>
          </w:p>
          <w:p w14:paraId="5443519C" w14:textId="77777777" w:rsidR="00027FE2" w:rsidRDefault="00027FE2" w:rsidP="00027FE2">
            <w:pPr>
              <w:jc w:val="both"/>
            </w:pPr>
            <w:r>
              <w:t xml:space="preserve">9. Proveer problemas adicionales de naturaleza similar para evaluar las conclusiones abstraídas. </w:t>
            </w:r>
          </w:p>
          <w:p w14:paraId="359EA1F8" w14:textId="77777777" w:rsidR="00027FE2" w:rsidRDefault="00027FE2" w:rsidP="00027FE2">
            <w:pPr>
              <w:jc w:val="both"/>
            </w:pPr>
          </w:p>
          <w:p w14:paraId="21B867D5" w14:textId="77777777" w:rsidR="00027FE2" w:rsidRDefault="00027FE2" w:rsidP="00027FE2">
            <w:pPr>
              <w:jc w:val="both"/>
              <w:rPr>
                <w:b/>
              </w:rPr>
            </w:pPr>
            <w:r>
              <w:rPr>
                <w:b/>
              </w:rPr>
              <w:t>MÉTODO OPERACIONAL</w:t>
            </w:r>
          </w:p>
          <w:p w14:paraId="3A742DD2" w14:textId="77777777" w:rsidR="00027FE2" w:rsidRDefault="00027FE2" w:rsidP="00027FE2">
            <w:pPr>
              <w:jc w:val="both"/>
              <w:rPr>
                <w:b/>
              </w:rPr>
            </w:pPr>
            <w:r>
              <w:rPr>
                <w:b/>
              </w:rPr>
              <w:t>Pasos:</w:t>
            </w:r>
          </w:p>
          <w:p w14:paraId="160EAA28" w14:textId="77777777" w:rsidR="00027FE2" w:rsidRDefault="00027FE2" w:rsidP="00027FE2">
            <w:pPr>
              <w:jc w:val="both"/>
            </w:pPr>
            <w:r w:rsidRPr="00984558">
              <w:t xml:space="preserve">1. </w:t>
            </w:r>
            <w:r>
              <w:t>Presentación de la cuestión a todo el curso.</w:t>
            </w:r>
          </w:p>
          <w:p w14:paraId="4BA28457" w14:textId="77777777" w:rsidR="00027FE2" w:rsidRDefault="00027FE2" w:rsidP="00027FE2">
            <w:pPr>
              <w:jc w:val="both"/>
            </w:pPr>
            <w:r>
              <w:t>2. Trabajo sobre la cuestión planteada.</w:t>
            </w:r>
          </w:p>
          <w:p w14:paraId="34BBE635" w14:textId="77777777" w:rsidR="00027FE2" w:rsidRDefault="00027FE2" w:rsidP="00027FE2">
            <w:pPr>
              <w:jc w:val="both"/>
            </w:pPr>
            <w:r>
              <w:t>3. Puesta en común y discusión de las conclusiones de cada equipo.</w:t>
            </w:r>
          </w:p>
          <w:p w14:paraId="277B489C" w14:textId="77777777" w:rsidR="00027FE2" w:rsidRDefault="00027FE2" w:rsidP="00027FE2">
            <w:pPr>
              <w:jc w:val="both"/>
            </w:pPr>
            <w:r>
              <w:t>4. Síntesis final de la cuestión.</w:t>
            </w:r>
          </w:p>
          <w:p w14:paraId="3F9D5BD8" w14:textId="77777777" w:rsidR="00027FE2" w:rsidRDefault="00027FE2" w:rsidP="00027FE2">
            <w:pPr>
              <w:jc w:val="both"/>
            </w:pPr>
            <w:r>
              <w:t xml:space="preserve">5. Asignación de un trabajo a cada alumno sobre la misma cuestión. </w:t>
            </w:r>
          </w:p>
          <w:p w14:paraId="12D938C6" w14:textId="77777777" w:rsidR="00027FE2" w:rsidRDefault="00027FE2" w:rsidP="00027FE2">
            <w:pPr>
              <w:jc w:val="both"/>
            </w:pPr>
          </w:p>
          <w:p w14:paraId="3263CC76" w14:textId="77777777" w:rsidR="00027FE2" w:rsidRDefault="00027FE2" w:rsidP="00027FE2">
            <w:pPr>
              <w:jc w:val="both"/>
              <w:rPr>
                <w:b/>
              </w:rPr>
            </w:pPr>
            <w:r>
              <w:rPr>
                <w:b/>
              </w:rPr>
              <w:t>MÉTODO GRUPO DE DISCUSIÓN</w:t>
            </w:r>
          </w:p>
          <w:p w14:paraId="39A79E1D" w14:textId="77777777" w:rsidR="00027FE2" w:rsidRDefault="00027FE2" w:rsidP="00027FE2">
            <w:pPr>
              <w:jc w:val="both"/>
              <w:rPr>
                <w:b/>
              </w:rPr>
            </w:pPr>
            <w:r>
              <w:rPr>
                <w:b/>
              </w:rPr>
              <w:t>Pasos:</w:t>
            </w:r>
          </w:p>
          <w:p w14:paraId="6E6990CE" w14:textId="77777777" w:rsidR="00027FE2" w:rsidRDefault="00027FE2" w:rsidP="00027FE2">
            <w:pPr>
              <w:jc w:val="both"/>
            </w:pPr>
            <w:r w:rsidRPr="00984558">
              <w:t xml:space="preserve">1. </w:t>
            </w:r>
            <w:r>
              <w:t>Aplicación de actividad motivadora.</w:t>
            </w:r>
          </w:p>
          <w:p w14:paraId="62E5199B" w14:textId="77777777" w:rsidR="00027FE2" w:rsidRDefault="00027FE2" w:rsidP="00027FE2">
            <w:pPr>
              <w:jc w:val="both"/>
            </w:pPr>
            <w:r>
              <w:t>2. Presentación del objetivo a desarrollar.</w:t>
            </w:r>
          </w:p>
          <w:p w14:paraId="0A14495F" w14:textId="77777777" w:rsidR="00027FE2" w:rsidRDefault="00027FE2" w:rsidP="00027FE2">
            <w:pPr>
              <w:jc w:val="both"/>
            </w:pPr>
            <w:r>
              <w:t>3. Evocación de conocimientos previos.</w:t>
            </w:r>
          </w:p>
          <w:p w14:paraId="474F70DE" w14:textId="77777777" w:rsidR="00027FE2" w:rsidRDefault="00027FE2" w:rsidP="00027FE2">
            <w:pPr>
              <w:jc w:val="both"/>
            </w:pPr>
            <w:r>
              <w:lastRenderedPageBreak/>
              <w:t>4. Preparar la escena, introduciendo al tema.</w:t>
            </w:r>
          </w:p>
          <w:p w14:paraId="4DA9C6B2" w14:textId="77777777" w:rsidR="00027FE2" w:rsidRDefault="00027FE2" w:rsidP="00027FE2">
            <w:pPr>
              <w:jc w:val="both"/>
            </w:pPr>
            <w:r>
              <w:t>5. Dar las instrucciones de cómo van a trabajar y preparar los grupos.</w:t>
            </w:r>
          </w:p>
          <w:p w14:paraId="05387089" w14:textId="77777777" w:rsidR="00027FE2" w:rsidRDefault="00027FE2" w:rsidP="00027FE2">
            <w:pPr>
              <w:jc w:val="both"/>
            </w:pPr>
            <w:r>
              <w:t>6. Dirigir la participación de los alumnos, estimular las discrepancias y fomentar preguntas que inciten a discusión.</w:t>
            </w:r>
          </w:p>
          <w:p w14:paraId="6141F163" w14:textId="77777777" w:rsidR="00027FE2" w:rsidRDefault="00027FE2" w:rsidP="00027FE2">
            <w:pPr>
              <w:jc w:val="both"/>
            </w:pPr>
            <w:r>
              <w:t>7. Aclaratoria de dudas si las hay.</w:t>
            </w:r>
          </w:p>
          <w:p w14:paraId="39D656F4" w14:textId="77777777" w:rsidR="00027FE2" w:rsidRDefault="00027FE2" w:rsidP="00027FE2">
            <w:pPr>
              <w:jc w:val="both"/>
            </w:pPr>
            <w:r>
              <w:t>8. Elaboración de conclusiones, resumen o informe de lo discutido.</w:t>
            </w:r>
          </w:p>
          <w:p w14:paraId="6ED2AF5F" w14:textId="77777777" w:rsidR="00027FE2" w:rsidRDefault="00027FE2" w:rsidP="00027FE2">
            <w:pPr>
              <w:jc w:val="both"/>
            </w:pPr>
            <w:r>
              <w:t>9. Asignación de lecturas relacionadas con el tema.</w:t>
            </w:r>
          </w:p>
          <w:p w14:paraId="239EBC76" w14:textId="77777777" w:rsidR="00027FE2" w:rsidRDefault="00027FE2" w:rsidP="00027FE2">
            <w:pPr>
              <w:jc w:val="both"/>
            </w:pPr>
          </w:p>
          <w:p w14:paraId="1BB0B28B" w14:textId="77777777" w:rsidR="00027FE2" w:rsidRPr="00665DFB" w:rsidRDefault="00027FE2" w:rsidP="00027FE2">
            <w:pPr>
              <w:jc w:val="both"/>
              <w:rPr>
                <w:b/>
                <w:u w:val="single"/>
              </w:rPr>
            </w:pPr>
            <w:r w:rsidRPr="00665DFB">
              <w:rPr>
                <w:b/>
                <w:u w:val="single"/>
              </w:rPr>
              <w:t>Técnicas de Cierre</w:t>
            </w:r>
          </w:p>
          <w:p w14:paraId="64BE3065" w14:textId="77777777" w:rsidR="00027FE2" w:rsidRDefault="00027FE2" w:rsidP="00027FE2">
            <w:pPr>
              <w:jc w:val="both"/>
            </w:pPr>
          </w:p>
          <w:p w14:paraId="6F5391D8" w14:textId="77777777" w:rsidR="00027FE2" w:rsidRPr="00665DFB" w:rsidRDefault="00027FE2" w:rsidP="00027FE2">
            <w:pPr>
              <w:jc w:val="both"/>
              <w:rPr>
                <w:b/>
              </w:rPr>
            </w:pPr>
            <w:r w:rsidRPr="00665DFB">
              <w:rPr>
                <w:b/>
              </w:rPr>
              <w:t>Procedimientos para Cierre Cognoscitivo</w:t>
            </w:r>
          </w:p>
          <w:p w14:paraId="740EEEAC" w14:textId="77777777" w:rsidR="00027FE2" w:rsidRDefault="00027FE2" w:rsidP="00027FE2">
            <w:pPr>
              <w:jc w:val="both"/>
            </w:pPr>
            <w:r>
              <w:t>1. Verificación: Comprueba el Aprendizaje logrado por los estudiantes solicitando de ellos razones y conclusiones sobre las ideas tratadas.</w:t>
            </w:r>
          </w:p>
          <w:p w14:paraId="7BE72934" w14:textId="77777777" w:rsidR="00027FE2" w:rsidRDefault="00027FE2" w:rsidP="00027FE2">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6E249F4E" w14:textId="77777777" w:rsidR="00027FE2" w:rsidRDefault="00027FE2" w:rsidP="00027FE2">
            <w:pPr>
              <w:jc w:val="both"/>
            </w:pPr>
            <w:r>
              <w:t xml:space="preserve">3. Síntesis: Solicita a los estudiantes la elaboración de un resumen de lo aprendido relacionando todos los aspectos tratados. </w:t>
            </w:r>
          </w:p>
          <w:p w14:paraId="0E007770" w14:textId="77777777" w:rsidR="00027FE2" w:rsidRDefault="00027FE2" w:rsidP="00027FE2">
            <w:pPr>
              <w:jc w:val="both"/>
            </w:pPr>
            <w:r>
              <w:t>4. Valoración: Solicita a los alumnos una toma de posición o evaluación de lo aprendido, que establezca su utilidad, aplicación y la proyección que tiene para su formación.</w:t>
            </w:r>
          </w:p>
          <w:p w14:paraId="42F2C028" w14:textId="77777777" w:rsidR="00027FE2" w:rsidRPr="00665DFB" w:rsidRDefault="00027FE2" w:rsidP="00027FE2">
            <w:pPr>
              <w:jc w:val="both"/>
              <w:rPr>
                <w:b/>
              </w:rPr>
            </w:pPr>
            <w:r>
              <w:rPr>
                <w:b/>
              </w:rPr>
              <w:t>Procedimientos para Cierre Psicológico</w:t>
            </w:r>
          </w:p>
          <w:p w14:paraId="75C28868" w14:textId="77777777" w:rsidR="00027FE2" w:rsidRDefault="00027FE2" w:rsidP="00027FE2">
            <w:pPr>
              <w:jc w:val="both"/>
            </w:pPr>
            <w:r>
              <w:t xml:space="preserve">1. Sentimiento al logro: Solicita de los alumnos la expresión de sus sentimientos en cuanto a los logros alcanzados en la experiencia vivida. </w:t>
            </w:r>
          </w:p>
          <w:p w14:paraId="42F801BB" w14:textId="77777777" w:rsidR="00027FE2" w:rsidRDefault="00027FE2" w:rsidP="00027FE2">
            <w:pPr>
              <w:jc w:val="both"/>
            </w:pPr>
            <w:r>
              <w:t xml:space="preserve">2. Reconocimiento: El profesor comunica al grupo sus sentimientos en cuanto a su interacción en el grupo y los estimula por el esfuerzo realizado. </w:t>
            </w:r>
          </w:p>
          <w:p w14:paraId="3F6737D4" w14:textId="77777777" w:rsidR="00027FE2" w:rsidRDefault="00027FE2" w:rsidP="00027FE2">
            <w:pPr>
              <w:jc w:val="both"/>
            </w:pPr>
            <w:r>
              <w:t>3. Autoevaluación y  Coevaluación.</w:t>
            </w:r>
          </w:p>
          <w:p w14:paraId="75D59222" w14:textId="77777777" w:rsidR="00E15223" w:rsidRPr="00027FE2" w:rsidRDefault="00027FE2" w:rsidP="00027FE2">
            <w:pPr>
              <w:jc w:val="both"/>
            </w:pPr>
            <w:r>
              <w:t>4. Expectativas Generadas.</w:t>
            </w:r>
          </w:p>
        </w:tc>
      </w:tr>
      <w:tr w:rsidR="00E15223" w14:paraId="435BEFDD"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40316E29"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Evaluacion </w:t>
            </w:r>
          </w:p>
        </w:tc>
      </w:tr>
      <w:tr w:rsidR="00E15223" w14:paraId="078F382C" w14:textId="77777777" w:rsidTr="00E15223">
        <w:trPr>
          <w:trHeight w:val="109"/>
        </w:trPr>
        <w:tc>
          <w:tcPr>
            <w:tcW w:w="15299" w:type="dxa"/>
            <w:gridSpan w:val="16"/>
          </w:tcPr>
          <w:p w14:paraId="390DCA60"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61199D97"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lastRenderedPageBreak/>
              <w:t>CE.LL.4.3. Valora el contenido explícito de dos o más textos orales, identificando contradicciones, ambigüedades, falacias, distorsiones, desviaciones en el discurso; y reflexiona sobre los efectos del uso de estereotipos y prejuicios en la comunicación.</w:t>
            </w:r>
          </w:p>
          <w:p w14:paraId="2EBF8618"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CE.LL.4.5. Comprende en sus niveles literal, inferencial y crítico-valorativo diversos tipos de texto, al comparar bajo criterios preestablecidos las relaciones explícitas entre sus contenidos, inferir el tema, el punto de vista del autor, las motivaciones y argumentos de un texto, distinguir las diferentes perspectivas en conflicto sobre un mismo tema, autorregular la comprensión mediante la aplicación de estrategias cognitivas autoseleccionadas de acuerdo con el propósito de lectura y a dificultades identificadas; y valora contenidos al contrastarlos con fuentes adicionales, identificando contradicciones y ambigüedades.</w:t>
            </w:r>
          </w:p>
          <w:p w14:paraId="04881134"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p>
          <w:p w14:paraId="73089A21"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CE.LL.4.6. Consulta bibliotecas y recursos digitales en la web, comparándolos y valorándolos en función de la confiabilidad de la fuente, el propósito de la lectura y la calidad de la información, recogiéndola, contrastándola y organizándola en esquemas de diverso tipo.</w:t>
            </w:r>
          </w:p>
          <w:p w14:paraId="2C0DE491"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14:paraId="2C065CD4" w14:textId="77777777" w:rsidR="00677A5D" w:rsidRDefault="00677A5D" w:rsidP="00677A5D">
            <w:pPr>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w:t>
            </w:r>
          </w:p>
          <w:p w14:paraId="0B23F5CE"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criterio: </w:t>
            </w:r>
          </w:p>
          <w:p w14:paraId="7D998991"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 xml:space="preserve">I.LL.5.3.1. Identifica contradicciones, ambigüedades, falacias, distorsiones y desviaciones en el discurso, seleccionando críticamente los recursos del discurso oral y evaluando su impacto en la audiencia para valorar el contenido explícito de un texto oral. (I.4., S.4.) </w:t>
            </w:r>
          </w:p>
          <w:p w14:paraId="063F868D"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color w:val="000000"/>
                <w:sz w:val="20"/>
                <w:szCs w:val="20"/>
              </w:rPr>
              <w:t>I.LL.5.3.2. Analiza los significados connotativos del discurso, seleccionando críticamente los recursos del discurso oral y evaluando su impacto en la audiencia para valorar el contenido implícito de un texto oral. (I.4., S.4.)</w:t>
            </w:r>
          </w:p>
          <w:p w14:paraId="4E1980E6"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color w:val="000000"/>
                <w:sz w:val="20"/>
                <w:szCs w:val="20"/>
              </w:rPr>
              <w:t>I.LL.5.3.3. Persuade mediante la argumentación y contraargumentación con dominio de las estructuras lingüísticas, seleccionando críticamente los recursos del discurso oral y evaluando su impacto en la audiencia, en diferentes formatos y registros. (I.3., S.4.)</w:t>
            </w:r>
          </w:p>
          <w:p w14:paraId="4372E1CE"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color w:val="000000"/>
                <w:sz w:val="20"/>
                <w:szCs w:val="20"/>
              </w:rPr>
              <w:t>I.LL.4.3.1. Valora el contenido explícito de dos o más textos orales, identificando contradicciones, ambigüedades, falacias, distorsiones, desviaciones en el discurso; y reflexiona sobre los efectos de los estereotipos y prejuicios en la comunicación. (J.3., I.4.)</w:t>
            </w:r>
          </w:p>
          <w:p w14:paraId="294D650B"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color w:val="000000"/>
                <w:sz w:val="20"/>
                <w:szCs w:val="20"/>
              </w:rPr>
              <w:t>I.LL.4.5.2.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192A1C3C"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color w:val="000000"/>
                <w:sz w:val="20"/>
                <w:szCs w:val="20"/>
              </w:rPr>
              <w:t>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7F89D6FA"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color w:val="000000"/>
                <w:sz w:val="20"/>
                <w:szCs w:val="20"/>
              </w:rPr>
              <w:lastRenderedPageBreak/>
              <w:t>I.LL.4.6.1.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660922F7" w14:textId="77777777" w:rsidR="00E15223" w:rsidRDefault="00677A5D" w:rsidP="00677A5D">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w:t>
            </w:r>
          </w:p>
        </w:tc>
      </w:tr>
      <w:tr w:rsidR="00E15223" w14:paraId="436F47A2"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1C6AACAE" w14:textId="77777777" w:rsidR="00E15223" w:rsidRDefault="00677A5D"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Unidad 3: </w:t>
            </w:r>
            <w:r>
              <w:rPr>
                <w:rFonts w:ascii="Calibri" w:eastAsia="Calibri" w:hAnsi="Calibri" w:cs="Calibri"/>
                <w:color w:val="000000"/>
              </w:rPr>
              <w:t>Literatura griega</w:t>
            </w:r>
          </w:p>
        </w:tc>
      </w:tr>
      <w:tr w:rsidR="00E15223" w14:paraId="0BE325D9" w14:textId="77777777" w:rsidTr="00E15223">
        <w:trPr>
          <w:trHeight w:val="109"/>
        </w:trPr>
        <w:tc>
          <w:tcPr>
            <w:tcW w:w="15299" w:type="dxa"/>
            <w:gridSpan w:val="16"/>
          </w:tcPr>
          <w:p w14:paraId="1F1BE313"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b/>
                <w:color w:val="000000"/>
                <w:sz w:val="20"/>
                <w:szCs w:val="20"/>
              </w:rPr>
              <w:t>Objetivos específicos de la unidad de planificación</w:t>
            </w:r>
          </w:p>
        </w:tc>
      </w:tr>
      <w:tr w:rsidR="00E15223" w14:paraId="557616BD"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242FB66C" w14:textId="77777777" w:rsidR="00E15223" w:rsidRDefault="00677A5D" w:rsidP="00E15223">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OG.LL.9. Seleccionar y examinar textos literarios, en el marco de la tradición nacional y mundial, para ponerlos en diálogo con la historia y la cultura.</w:t>
            </w:r>
          </w:p>
        </w:tc>
      </w:tr>
      <w:tr w:rsidR="00E15223" w14:paraId="48A915A1" w14:textId="77777777" w:rsidTr="00E15223">
        <w:trPr>
          <w:trHeight w:val="109"/>
        </w:trPr>
        <w:tc>
          <w:tcPr>
            <w:tcW w:w="15299" w:type="dxa"/>
            <w:gridSpan w:val="16"/>
          </w:tcPr>
          <w:p w14:paraId="2E5331C5"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Contenidos </w:t>
            </w:r>
          </w:p>
        </w:tc>
      </w:tr>
      <w:tr w:rsidR="00E15223" w14:paraId="7B451BFD"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19AF8AC5"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DCCD: LL5.1.1 Indagar sobre las transformaciones y las tendencias actuales y futuras de la evolución de la cultura escrita en la era digital. LL.5.1.2. Identificar las implicaciones socioculturales de la producción y el consumo de cultura digital.</w:t>
            </w:r>
          </w:p>
          <w:p w14:paraId="7E6B73C4" w14:textId="77777777" w:rsidR="00E15223" w:rsidRDefault="00E15223" w:rsidP="00E15223">
            <w:pPr>
              <w:tabs>
                <w:tab w:val="left" w:pos="924"/>
              </w:tabs>
              <w:rPr>
                <w:rFonts w:ascii="Calibri" w:eastAsia="Calibri" w:hAnsi="Calibri" w:cs="Calibri"/>
                <w:color w:val="000000"/>
                <w:sz w:val="22"/>
                <w:szCs w:val="22"/>
              </w:rPr>
            </w:pPr>
          </w:p>
        </w:tc>
      </w:tr>
      <w:tr w:rsidR="00E15223" w14:paraId="7BD6FDCD" w14:textId="77777777" w:rsidTr="00E15223">
        <w:trPr>
          <w:trHeight w:val="109"/>
        </w:trPr>
        <w:tc>
          <w:tcPr>
            <w:tcW w:w="15299" w:type="dxa"/>
            <w:gridSpan w:val="16"/>
          </w:tcPr>
          <w:p w14:paraId="254FA76E"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Evaluacion</w:t>
            </w:r>
          </w:p>
        </w:tc>
      </w:tr>
      <w:tr w:rsidR="00E15223" w14:paraId="4B6E5142"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01D38F52" w14:textId="77777777" w:rsidR="00677A5D" w:rsidRDefault="00677A5D" w:rsidP="00677A5D">
            <w:pPr>
              <w:widowControl w:val="0"/>
              <w:rPr>
                <w:rFonts w:ascii="Calibri" w:eastAsia="Calibri" w:hAnsi="Calibri" w:cs="Calibri"/>
                <w:b/>
                <w:color w:val="000000"/>
                <w:sz w:val="20"/>
                <w:szCs w:val="20"/>
              </w:rPr>
            </w:pPr>
            <w:r>
              <w:rPr>
                <w:rFonts w:ascii="Calibri" w:eastAsia="Calibri" w:hAnsi="Calibri" w:cs="Calibri"/>
                <w:b/>
                <w:color w:val="000000"/>
                <w:sz w:val="20"/>
                <w:szCs w:val="20"/>
              </w:rPr>
              <w:t xml:space="preserve">Criterio de evaluación: </w:t>
            </w:r>
          </w:p>
          <w:p w14:paraId="2C2DFB5B"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CE.LL.5.1. Indaga sobre la evolución de la cultura escrita en la era digital (transformaciones y tendencias actuales y futuras) e identifica las implicaciones socioculturales de su producción y consumo. </w:t>
            </w:r>
          </w:p>
          <w:p w14:paraId="7B109F3C" w14:textId="77777777" w:rsidR="00677A5D" w:rsidRDefault="00677A5D" w:rsidP="00677A5D">
            <w:pPr>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w:t>
            </w:r>
          </w:p>
          <w:p w14:paraId="47B9B516"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criterio: </w:t>
            </w:r>
          </w:p>
          <w:p w14:paraId="3A64E33C" w14:textId="77777777" w:rsidR="00E15223" w:rsidRDefault="00677A5D" w:rsidP="00677A5D">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I.LL.5.1.1. Reconoce las transformaciones de la cultura escrita en la era digital (usos del lenguaje escrito, formas de lectura y escritura) y sus implicaciones socioculturales. (J.3., I.2.)</w:t>
            </w:r>
          </w:p>
        </w:tc>
      </w:tr>
      <w:tr w:rsidR="00E15223" w14:paraId="6DBC1C06" w14:textId="77777777" w:rsidTr="00E15223">
        <w:trPr>
          <w:trHeight w:val="109"/>
        </w:trPr>
        <w:tc>
          <w:tcPr>
            <w:tcW w:w="15299" w:type="dxa"/>
            <w:gridSpan w:val="16"/>
          </w:tcPr>
          <w:p w14:paraId="6230305C" w14:textId="77777777" w:rsidR="00E15223" w:rsidRDefault="00677A5D"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Unidad 4: </w:t>
            </w:r>
            <w:r>
              <w:rPr>
                <w:rFonts w:ascii="Calibri" w:eastAsia="Calibri" w:hAnsi="Calibri" w:cs="Calibri"/>
                <w:color w:val="000000"/>
              </w:rPr>
              <w:t>Muchas maneras de comunicar una lengua</w:t>
            </w:r>
          </w:p>
        </w:tc>
      </w:tr>
      <w:tr w:rsidR="00E15223" w14:paraId="6CE388C2"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648C13E1"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b/>
                <w:color w:val="000000"/>
                <w:sz w:val="20"/>
                <w:szCs w:val="20"/>
              </w:rPr>
              <w:t>Objetivos específicos de la unidad de planificación</w:t>
            </w:r>
          </w:p>
        </w:tc>
      </w:tr>
      <w:tr w:rsidR="00E15223" w14:paraId="3C52B6E2" w14:textId="77777777" w:rsidTr="00E15223">
        <w:trPr>
          <w:trHeight w:val="109"/>
        </w:trPr>
        <w:tc>
          <w:tcPr>
            <w:tcW w:w="15299" w:type="dxa"/>
            <w:gridSpan w:val="16"/>
          </w:tcPr>
          <w:p w14:paraId="70027B80" w14:textId="77777777" w:rsidR="00677A5D" w:rsidRDefault="00677A5D" w:rsidP="00677A5D">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OG.LL.7. Producir diferentes tipos de texto, con distintos propósitos y en variadas situaciones comunicativas, en diversos soportes disponibles para comunicarse, aprender y construir conocimientos.</w:t>
            </w:r>
          </w:p>
          <w:p w14:paraId="2A48D59D" w14:textId="77777777" w:rsidR="00677A5D" w:rsidRDefault="00677A5D" w:rsidP="00677A5D">
            <w:pPr>
              <w:tabs>
                <w:tab w:val="left" w:pos="924"/>
              </w:tabs>
              <w:rPr>
                <w:rFonts w:ascii="Calibri" w:eastAsia="Calibri" w:hAnsi="Calibri" w:cs="Calibri"/>
                <w:i/>
                <w:color w:val="000000"/>
                <w:sz w:val="20"/>
                <w:szCs w:val="20"/>
              </w:rPr>
            </w:pPr>
          </w:p>
          <w:p w14:paraId="4737A21B" w14:textId="77777777" w:rsidR="00E15223" w:rsidRDefault="00E15223" w:rsidP="00E15223">
            <w:pPr>
              <w:tabs>
                <w:tab w:val="left" w:pos="924"/>
              </w:tabs>
              <w:rPr>
                <w:rFonts w:ascii="Calibri" w:eastAsia="Calibri" w:hAnsi="Calibri" w:cs="Calibri"/>
                <w:color w:val="000000"/>
                <w:sz w:val="22"/>
                <w:szCs w:val="22"/>
              </w:rPr>
            </w:pPr>
          </w:p>
        </w:tc>
      </w:tr>
      <w:tr w:rsidR="00E15223" w14:paraId="1EF62F01"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4C3EC41B"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Contenidos </w:t>
            </w:r>
          </w:p>
        </w:tc>
      </w:tr>
      <w:tr w:rsidR="00E15223" w14:paraId="7B3C210C" w14:textId="77777777" w:rsidTr="00E15223">
        <w:trPr>
          <w:trHeight w:val="109"/>
        </w:trPr>
        <w:tc>
          <w:tcPr>
            <w:tcW w:w="15299" w:type="dxa"/>
            <w:gridSpan w:val="16"/>
          </w:tcPr>
          <w:p w14:paraId="6576021E" w14:textId="77777777" w:rsidR="00E15223" w:rsidRP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lastRenderedPageBreak/>
              <w:t>DCCD: 1.3. Analizar las causas de la diglosia con relación a las lenguas originarias y las consecuencias en el ámbito educativo, la identidad, los derechos colectivos y la vida cotidiana. 1.4. Analizar críticamente las variaciones lingüísticas socioculturales del Ecuador desde diversas perspectivas.</w:t>
            </w:r>
          </w:p>
        </w:tc>
      </w:tr>
      <w:tr w:rsidR="00E15223" w14:paraId="6460CD75"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4CCCB5A1"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Evaluacion </w:t>
            </w:r>
          </w:p>
        </w:tc>
      </w:tr>
      <w:tr w:rsidR="00E15223" w14:paraId="31078908" w14:textId="77777777" w:rsidTr="00E15223">
        <w:trPr>
          <w:trHeight w:val="109"/>
        </w:trPr>
        <w:tc>
          <w:tcPr>
            <w:tcW w:w="15299" w:type="dxa"/>
            <w:gridSpan w:val="16"/>
          </w:tcPr>
          <w:p w14:paraId="70B6F7E3"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color w:val="000000"/>
                <w:sz w:val="20"/>
                <w:szCs w:val="20"/>
              </w:rPr>
              <w:t>CE.LL.5.2. Analiza las causas de la diglosia en relación con las lenguas originarias y sus consecuencias en diversos ámbitos, y las variaciones lingüísticas socioculturales del Ecuador desde diversas perspectivas.</w:t>
            </w:r>
          </w:p>
          <w:p w14:paraId="3650BF5E" w14:textId="77777777" w:rsidR="00677A5D" w:rsidRDefault="00677A5D" w:rsidP="00677A5D">
            <w:pPr>
              <w:rPr>
                <w:rFonts w:ascii="Calibri" w:eastAsia="Calibri" w:hAnsi="Calibri" w:cs="Calibri"/>
                <w:color w:val="000000"/>
                <w:sz w:val="20"/>
                <w:szCs w:val="20"/>
              </w:rPr>
            </w:pPr>
          </w:p>
          <w:p w14:paraId="52CA5562" w14:textId="77777777" w:rsidR="00677A5D" w:rsidRDefault="00677A5D" w:rsidP="00677A5D">
            <w:pPr>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w:t>
            </w:r>
          </w:p>
          <w:p w14:paraId="373A8172" w14:textId="77777777" w:rsidR="00677A5D" w:rsidRDefault="00677A5D" w:rsidP="00677A5D">
            <w:pPr>
              <w:widowControl w:val="0"/>
              <w:rPr>
                <w:rFonts w:ascii="Calibri" w:eastAsia="Calibri" w:hAnsi="Calibri" w:cs="Calibri"/>
                <w:i/>
                <w:color w:val="000000"/>
                <w:sz w:val="20"/>
                <w:szCs w:val="20"/>
              </w:rPr>
            </w:pPr>
            <w:r>
              <w:rPr>
                <w:rFonts w:ascii="Calibri" w:eastAsia="Calibri" w:hAnsi="Calibri" w:cs="Calibri"/>
                <w:b/>
                <w:color w:val="000000"/>
                <w:sz w:val="20"/>
                <w:szCs w:val="20"/>
              </w:rPr>
              <w:t xml:space="preserve">criterio: </w:t>
            </w:r>
          </w:p>
          <w:p w14:paraId="5A84BB05" w14:textId="77777777" w:rsidR="00E15223" w:rsidRPr="00677A5D" w:rsidRDefault="00677A5D" w:rsidP="00E15223">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I.LL.5.2.1. Analiza críticamente desde diversas perspectivas (social, étnica, de género, cultural), los usos de la lengua y de las variedades lingüísticas que implican algún tipo de discriminación (diglosia) en la literatura, el humor y el periodismo. (I.3., S.1.)</w:t>
            </w:r>
          </w:p>
        </w:tc>
      </w:tr>
      <w:tr w:rsidR="00E15223" w14:paraId="495AF23C"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0920C60F" w14:textId="77777777" w:rsidR="00E15223" w:rsidRDefault="00677A5D"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Unidad 5: </w:t>
            </w:r>
            <w:r>
              <w:rPr>
                <w:rFonts w:ascii="Calibri" w:eastAsia="Calibri" w:hAnsi="Calibri" w:cs="Calibri"/>
                <w:color w:val="000000"/>
              </w:rPr>
              <w:t>El valor de las palabras</w:t>
            </w:r>
          </w:p>
        </w:tc>
      </w:tr>
      <w:tr w:rsidR="00E15223" w14:paraId="799AACB2" w14:textId="77777777" w:rsidTr="00E15223">
        <w:trPr>
          <w:trHeight w:val="109"/>
        </w:trPr>
        <w:tc>
          <w:tcPr>
            <w:tcW w:w="15299" w:type="dxa"/>
            <w:gridSpan w:val="16"/>
          </w:tcPr>
          <w:p w14:paraId="410BB7E5"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b/>
                <w:color w:val="000000"/>
                <w:sz w:val="20"/>
                <w:szCs w:val="20"/>
              </w:rPr>
              <w:t>Objetivos específicos de la unidad de planificación</w:t>
            </w:r>
          </w:p>
        </w:tc>
      </w:tr>
      <w:tr w:rsidR="00677A5D" w14:paraId="5B47A17F"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3DE02712" w14:textId="77777777" w:rsidR="00677A5D" w:rsidRDefault="00677A5D" w:rsidP="00E15223">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OG.LL.4.Participar de manera fluida y eficiente en diversas situaciones de comunicación oral, formales y no formales, integrando los conocimientos sobre la estructura de la lengua oral y utilizando vocabulario especializado, según la intencionalidad del discurso</w:t>
            </w:r>
          </w:p>
        </w:tc>
      </w:tr>
      <w:tr w:rsidR="00677A5D" w14:paraId="61945CF5" w14:textId="77777777" w:rsidTr="00E15223">
        <w:trPr>
          <w:trHeight w:val="109"/>
        </w:trPr>
        <w:tc>
          <w:tcPr>
            <w:tcW w:w="15299" w:type="dxa"/>
            <w:gridSpan w:val="16"/>
          </w:tcPr>
          <w:p w14:paraId="660B7BAC" w14:textId="77777777" w:rsidR="00677A5D"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Contenidos </w:t>
            </w:r>
          </w:p>
        </w:tc>
      </w:tr>
      <w:tr w:rsidR="00677A5D" w14:paraId="1407E9D2"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13BF1D4A"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DCDD: LL 5.2.1. Valorar el contenido explícito de dos o más textos orales e identificar falacias en el discurso. LL.5.2.2. Valorar el contenido implícito de un texto oral a partir del análisis connotativo del discurso</w:t>
            </w:r>
          </w:p>
          <w:p w14:paraId="25D36425"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 xml:space="preserve">DCDD: LL.5.2.3. Utilizar los diferentes formatos y registros de la comunicación oral para persuadir mediante la argumentación y contraargumentación, con dominio de las estructuras lingüísticas. L.5.2.4. Utilizar de manera selectiva y crítica los recursos del discurso oral y evaluar su impacto en la audiencia </w:t>
            </w:r>
          </w:p>
          <w:p w14:paraId="39B5A520"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 xml:space="preserve">DCCD: LL.5.3.1. Valorar el contenido explícito de dos o más textos al identificar ambigüedades. LL.5.3.2. Valorar el contenido implícito de un texto con argumentos propios, al contrastarlo con fuentes adicionales. LL.5.3.3. Autorregular la comprensión de un texto mediante la aplicación de estrategias cognitivas y metacognitivas de comprensión. LL.5.3.4. Valorar los aspectos formales y el contenido del texto en función del propósito comunicativo y el punto de vista del autor. LL.5.3.6. Recoger, comparar y organizar información consultada utilizando esquemas y estrategias personales. </w:t>
            </w:r>
          </w:p>
          <w:p w14:paraId="088C939F" w14:textId="77777777" w:rsidR="00677A5D" w:rsidRDefault="00677A5D" w:rsidP="00677A5D">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DCCD. LL.5.4.1. Construir un texto argumentativo, seleccionando el tema y formulando la tesis. LL.5.4.2. Defender una tesis mediante la formulación de argumentos de definición y de hecho. LL.5.4.4. Usar de forma habitual el procedimiento de planificación, redacción y revisión para autorregular la producción escrita, y seleccionar y aplicar variadas técnicas y recursos. LL.5.4.7. Desarrollar un tema con coherencia, cohesión y precisión, y en diferentes tipos de párrafos. LL.5.4.5. Producir textos mediante el uso de diferentes soportes impresos y digitales</w:t>
            </w:r>
          </w:p>
        </w:tc>
      </w:tr>
      <w:tr w:rsidR="00677A5D" w14:paraId="713A3C37" w14:textId="77777777" w:rsidTr="00E15223">
        <w:trPr>
          <w:trHeight w:val="109"/>
        </w:trPr>
        <w:tc>
          <w:tcPr>
            <w:tcW w:w="15299" w:type="dxa"/>
            <w:gridSpan w:val="16"/>
          </w:tcPr>
          <w:p w14:paraId="0EA1D377" w14:textId="77777777" w:rsidR="00677A5D"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Evaluacion </w:t>
            </w:r>
          </w:p>
        </w:tc>
      </w:tr>
      <w:tr w:rsidR="00677A5D" w14:paraId="1B05E227"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62250ED4"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CE.LL.4.3. Valora el contenido explícito de dos o más textos orales, identificando contradicciones, ambigüedades, falacias, distorsiones, desviaciones en el discurso; y reflexiona sobre los efectos del uso de estereotipos y prejuicios en la comunicación</w:t>
            </w:r>
          </w:p>
          <w:p w14:paraId="42B6B6CE"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768FC3DD"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p>
          <w:p w14:paraId="0459FCFC"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 xml:space="preserve">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 </w:t>
            </w:r>
          </w:p>
          <w:p w14:paraId="0B4B013A" w14:textId="77777777" w:rsidR="00677A5D" w:rsidRDefault="00677A5D" w:rsidP="00677A5D">
            <w:pPr>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w:t>
            </w:r>
          </w:p>
          <w:p w14:paraId="577AD1F4" w14:textId="77777777" w:rsidR="00677A5D" w:rsidRDefault="00677A5D" w:rsidP="00677A5D">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criterio: </w:t>
            </w:r>
          </w:p>
          <w:p w14:paraId="1DD56D36"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I.LL.4.3.1. Valora el contenido explícito de dos o más textos orales, identificando contradicciones, ambigüedades, falacias, distorsiones, desviaciones en el discurso; y reflexiona sobre los efectos de los estereotipos y prejuicios en la comunicación. (J.3., I.4.)</w:t>
            </w:r>
          </w:p>
          <w:p w14:paraId="1FCB75DA"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I.LL.5.3.2. Analiza los significados connotativos del discurso, seleccionando críticamente los recursos del discurso oral y evaluando su impacto en la audiencia para valorar el contenido implícito de un texto oral. (I.4., S.4.)</w:t>
            </w:r>
          </w:p>
          <w:p w14:paraId="5B74FFBD"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el uso de esquemas y estrategias personales (J.2., I.4.)</w:t>
            </w:r>
          </w:p>
          <w:p w14:paraId="3283E3CE"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08C73021" w14:textId="77777777" w:rsidR="00677A5D" w:rsidRDefault="00677A5D" w:rsidP="00677A5D">
            <w:pPr>
              <w:rPr>
                <w:rFonts w:ascii="Calibri" w:eastAsia="Calibri" w:hAnsi="Calibri" w:cs="Calibri"/>
                <w:color w:val="000000"/>
                <w:sz w:val="20"/>
                <w:szCs w:val="20"/>
              </w:rPr>
            </w:pPr>
            <w:r>
              <w:rPr>
                <w:rFonts w:ascii="Calibri" w:eastAsia="Calibri" w:hAnsi="Calibri" w:cs="Calibri"/>
                <w:color w:val="000000"/>
                <w:sz w:val="20"/>
                <w:szCs w:val="20"/>
              </w:rP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w:t>
            </w:r>
          </w:p>
          <w:p w14:paraId="5C8E10BE" w14:textId="77777777" w:rsidR="00677A5D" w:rsidRDefault="00677A5D" w:rsidP="00677A5D">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impresos y digitales. (I.3., I.4.)</w:t>
            </w:r>
          </w:p>
          <w:p w14:paraId="5125300D" w14:textId="77777777" w:rsidR="00677A5D" w:rsidRDefault="00677A5D" w:rsidP="00677A5D">
            <w:pPr>
              <w:tabs>
                <w:tab w:val="left" w:pos="924"/>
              </w:tabs>
              <w:rPr>
                <w:rFonts w:ascii="Calibri" w:eastAsia="Calibri" w:hAnsi="Calibri" w:cs="Calibri"/>
                <w:color w:val="000000"/>
                <w:sz w:val="20"/>
                <w:szCs w:val="20"/>
              </w:rPr>
            </w:pPr>
          </w:p>
          <w:p w14:paraId="1AB13333" w14:textId="77777777" w:rsidR="00677A5D" w:rsidRDefault="00677A5D" w:rsidP="00677A5D">
            <w:pPr>
              <w:tabs>
                <w:tab w:val="left" w:pos="924"/>
              </w:tabs>
              <w:rPr>
                <w:rFonts w:ascii="Calibri" w:eastAsia="Calibri" w:hAnsi="Calibri" w:cs="Calibri"/>
                <w:color w:val="000000"/>
                <w:sz w:val="22"/>
                <w:szCs w:val="22"/>
              </w:rPr>
            </w:pPr>
          </w:p>
        </w:tc>
      </w:tr>
      <w:tr w:rsidR="00677A5D" w14:paraId="6160C111" w14:textId="77777777" w:rsidTr="00E15223">
        <w:trPr>
          <w:trHeight w:val="109"/>
        </w:trPr>
        <w:tc>
          <w:tcPr>
            <w:tcW w:w="15299" w:type="dxa"/>
            <w:gridSpan w:val="16"/>
          </w:tcPr>
          <w:p w14:paraId="4BC1B59A" w14:textId="77777777" w:rsidR="00677A5D" w:rsidRDefault="00677A5D"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Unidad 6: </w:t>
            </w:r>
            <w:r>
              <w:rPr>
                <w:rFonts w:ascii="Calibri" w:eastAsia="Calibri" w:hAnsi="Calibri" w:cs="Calibri"/>
                <w:color w:val="000000"/>
              </w:rPr>
              <w:t>Literatura Romana</w:t>
            </w:r>
          </w:p>
        </w:tc>
      </w:tr>
      <w:tr w:rsidR="00677A5D" w14:paraId="1BDC1B04"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57DB8722"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b/>
                <w:color w:val="000000"/>
                <w:sz w:val="20"/>
                <w:szCs w:val="20"/>
              </w:rPr>
              <w:t>Objetivos específicos de la unidad de planificación</w:t>
            </w:r>
          </w:p>
        </w:tc>
      </w:tr>
      <w:tr w:rsidR="00677A5D" w14:paraId="6D8325D4" w14:textId="77777777" w:rsidTr="00E15223">
        <w:trPr>
          <w:trHeight w:val="109"/>
        </w:trPr>
        <w:tc>
          <w:tcPr>
            <w:tcW w:w="15299" w:type="dxa"/>
            <w:gridSpan w:val="16"/>
          </w:tcPr>
          <w:p w14:paraId="66051F00" w14:textId="77777777" w:rsidR="00E15223" w:rsidRDefault="00CE7115" w:rsidP="00E15223">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OG.LL.6. Seleccionar textos, demostrando una actitud reflexiva y crítica con respecto a la calidad y veracidad de la información disponible en diversas fuentes para hacer uso selectivo y sistemático de la misma.</w:t>
            </w:r>
          </w:p>
        </w:tc>
      </w:tr>
      <w:tr w:rsidR="00677A5D" w14:paraId="067B8FB7"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5B4F2642" w14:textId="77777777" w:rsidR="00677A5D"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Contenidos </w:t>
            </w:r>
          </w:p>
        </w:tc>
      </w:tr>
      <w:tr w:rsidR="00677A5D" w14:paraId="73BE4A83" w14:textId="77777777" w:rsidTr="00E15223">
        <w:trPr>
          <w:trHeight w:val="109"/>
        </w:trPr>
        <w:tc>
          <w:tcPr>
            <w:tcW w:w="15299" w:type="dxa"/>
            <w:gridSpan w:val="16"/>
          </w:tcPr>
          <w:p w14:paraId="4D451BDF" w14:textId="77777777" w:rsidR="00CE7115" w:rsidRDefault="00CE7115" w:rsidP="00CE7115">
            <w:pPr>
              <w:rPr>
                <w:rFonts w:ascii="Calibri" w:eastAsia="Calibri" w:hAnsi="Calibri" w:cs="Calibri"/>
                <w:color w:val="000000"/>
                <w:sz w:val="20"/>
                <w:szCs w:val="20"/>
              </w:rPr>
            </w:pPr>
            <w:r>
              <w:rPr>
                <w:rFonts w:ascii="Calibri" w:eastAsia="Calibri" w:hAnsi="Calibri" w:cs="Calibri"/>
                <w:color w:val="000000"/>
                <w:sz w:val="20"/>
                <w:szCs w:val="20"/>
              </w:rPr>
              <w:t>DCCD 5.1. Ubicar cronológicamente los textos más representativos de la literatura de Roma, y examinar críticamente las bases de la cultura occidental. 5.4. Recrear los textos literarios leídos desde la experiencia personal, adaptando diversos recursos literarios. 5.5 Experimentar la escritura creativa con diferentes estructuras literarias, lingüísticas, visuales y sonoras en la recreación de textos literarios.</w:t>
            </w:r>
          </w:p>
          <w:p w14:paraId="6F4B2349" w14:textId="77777777" w:rsidR="00CE7115" w:rsidRDefault="00CE7115" w:rsidP="00CE7115">
            <w:pPr>
              <w:rPr>
                <w:rFonts w:ascii="Calibri" w:eastAsia="Calibri" w:hAnsi="Calibri" w:cs="Calibri"/>
                <w:color w:val="000000"/>
                <w:sz w:val="20"/>
                <w:szCs w:val="20"/>
              </w:rPr>
            </w:pPr>
          </w:p>
          <w:p w14:paraId="3095893A" w14:textId="77777777" w:rsidR="00677A5D" w:rsidRDefault="00677A5D" w:rsidP="00E15223">
            <w:pPr>
              <w:tabs>
                <w:tab w:val="left" w:pos="924"/>
              </w:tabs>
              <w:rPr>
                <w:rFonts w:ascii="Calibri" w:eastAsia="Calibri" w:hAnsi="Calibri" w:cs="Calibri"/>
                <w:color w:val="000000"/>
                <w:sz w:val="22"/>
                <w:szCs w:val="22"/>
              </w:rPr>
            </w:pPr>
          </w:p>
        </w:tc>
      </w:tr>
      <w:tr w:rsidR="00677A5D" w14:paraId="5F4987D6" w14:textId="77777777" w:rsidTr="00E15223">
        <w:trPr>
          <w:cnfStyle w:val="000000100000" w:firstRow="0" w:lastRow="0" w:firstColumn="0" w:lastColumn="0" w:oddVBand="0" w:evenVBand="0" w:oddHBand="1" w:evenHBand="0" w:firstRowFirstColumn="0" w:firstRowLastColumn="0" w:lastRowFirstColumn="0" w:lastRowLastColumn="0"/>
          <w:trHeight w:val="109"/>
        </w:trPr>
        <w:tc>
          <w:tcPr>
            <w:tcW w:w="15299" w:type="dxa"/>
            <w:gridSpan w:val="16"/>
          </w:tcPr>
          <w:p w14:paraId="663D78A0" w14:textId="77777777" w:rsidR="00E15223" w:rsidRDefault="005C6E33" w:rsidP="00E15223">
            <w:pPr>
              <w:tabs>
                <w:tab w:val="left" w:pos="924"/>
              </w:tabs>
              <w:rPr>
                <w:rFonts w:ascii="Calibri" w:eastAsia="Calibri" w:hAnsi="Calibri" w:cs="Calibri"/>
                <w:color w:val="000000"/>
                <w:sz w:val="22"/>
                <w:szCs w:val="22"/>
              </w:rPr>
            </w:pPr>
            <w:r>
              <w:rPr>
                <w:rFonts w:ascii="Calibri" w:eastAsia="Calibri" w:hAnsi="Calibri" w:cs="Calibri"/>
                <w:color w:val="000000"/>
                <w:sz w:val="22"/>
                <w:szCs w:val="22"/>
              </w:rPr>
              <w:t xml:space="preserve">Evaluacion </w:t>
            </w:r>
          </w:p>
        </w:tc>
      </w:tr>
      <w:tr w:rsidR="00CE7115" w14:paraId="708E890F" w14:textId="77777777" w:rsidTr="00E15223">
        <w:trPr>
          <w:trHeight w:val="109"/>
        </w:trPr>
        <w:tc>
          <w:tcPr>
            <w:tcW w:w="15299" w:type="dxa"/>
            <w:gridSpan w:val="16"/>
          </w:tcPr>
          <w:p w14:paraId="22ED044C" w14:textId="77777777" w:rsidR="00CE7115" w:rsidRDefault="00CE7115" w:rsidP="00CE7115">
            <w:pPr>
              <w:widowControl w:val="0"/>
              <w:rPr>
                <w:rFonts w:ascii="Calibri" w:eastAsia="Calibri" w:hAnsi="Calibri" w:cs="Calibri"/>
                <w:color w:val="000000"/>
                <w:sz w:val="20"/>
                <w:szCs w:val="20"/>
              </w:rPr>
            </w:pPr>
            <w:r>
              <w:rPr>
                <w:rFonts w:ascii="Calibri" w:eastAsia="Calibri" w:hAnsi="Calibri" w:cs="Calibri"/>
                <w:color w:val="000000"/>
                <w:sz w:val="20"/>
                <w:szCs w:val="20"/>
              </w:rPr>
              <w:t>CE.LL.5.7. Ubica cronológicamente los textos más representativos de la literatura de Grecia, Roma, América Latina y Ecuador, examina críticamente las bases de la cultura occidental y establece sus aportes en los procesos de visibilización de la heterogeneidad cultural.</w:t>
            </w:r>
          </w:p>
          <w:p w14:paraId="79CA8C22" w14:textId="77777777" w:rsidR="00CE7115" w:rsidRDefault="00CE7115" w:rsidP="00CE7115">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CE.LL.5.8. Recrea los textos literarios leídos desde la experiencia personal, adaptando diversos recursos literarios, y experimenta la escritura creativa con diferentes estructuras literarias. </w:t>
            </w:r>
          </w:p>
          <w:p w14:paraId="6A6EDADA" w14:textId="77777777" w:rsidR="00CE7115" w:rsidRDefault="00CE7115" w:rsidP="00CE7115">
            <w:pPr>
              <w:rPr>
                <w:rFonts w:ascii="Calibri" w:eastAsia="Calibri" w:hAnsi="Calibri" w:cs="Calibri"/>
                <w:color w:val="000000"/>
                <w:sz w:val="20"/>
                <w:szCs w:val="20"/>
              </w:rPr>
            </w:pPr>
            <w:r>
              <w:rPr>
                <w:rFonts w:ascii="Calibri" w:eastAsia="Calibri" w:hAnsi="Calibri" w:cs="Calibri"/>
                <w:b/>
                <w:sz w:val="20"/>
                <w:szCs w:val="20"/>
              </w:rPr>
              <w:t xml:space="preserve">Indicadores para la evaluación del </w:t>
            </w:r>
          </w:p>
          <w:p w14:paraId="39CEC99E" w14:textId="77777777" w:rsidR="00CE7115" w:rsidRDefault="00CE7115" w:rsidP="00CE7115">
            <w:pPr>
              <w:widowControl w:val="0"/>
              <w:rPr>
                <w:rFonts w:ascii="Calibri" w:eastAsia="Calibri" w:hAnsi="Calibri" w:cs="Calibri"/>
                <w:color w:val="000000"/>
                <w:sz w:val="20"/>
                <w:szCs w:val="20"/>
              </w:rPr>
            </w:pPr>
            <w:r>
              <w:rPr>
                <w:rFonts w:ascii="Calibri" w:eastAsia="Calibri" w:hAnsi="Calibri" w:cs="Calibri"/>
                <w:b/>
                <w:color w:val="000000"/>
                <w:sz w:val="20"/>
                <w:szCs w:val="20"/>
              </w:rPr>
              <w:t xml:space="preserve">criterio: </w:t>
            </w:r>
          </w:p>
          <w:p w14:paraId="4D1985DE" w14:textId="77777777" w:rsidR="00CE7115" w:rsidRDefault="00CE7115" w:rsidP="00CE7115">
            <w:pPr>
              <w:rPr>
                <w:rFonts w:ascii="Calibri" w:eastAsia="Calibri" w:hAnsi="Calibri" w:cs="Calibri"/>
                <w:color w:val="000000"/>
                <w:sz w:val="20"/>
                <w:szCs w:val="20"/>
              </w:rPr>
            </w:pPr>
            <w:r>
              <w:rPr>
                <w:rFonts w:ascii="Calibri" w:eastAsia="Calibri" w:hAnsi="Calibri" w:cs="Calibri"/>
                <w:color w:val="000000"/>
                <w:sz w:val="20"/>
                <w:szCs w:val="20"/>
              </w:rPr>
              <w:t>I.LL.5.7.1. Ubica cronológicamente los textos más representativos de la literatura de Grecia y Roma, y examina críticamente las bases de la cultura occidental. (I.4.)</w:t>
            </w:r>
          </w:p>
          <w:p w14:paraId="67317CD3" w14:textId="77777777" w:rsidR="00CE7115" w:rsidRDefault="00CE7115" w:rsidP="00CE7115">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I.LL.5.8.1. Recrea textos literarios leídos desde la experiencia personal, adaptando diversos recursos literarios; experimenta con diversas estructuras literarias, lingüísticas, visuales y sonoras en la composición de textos. (I.1., I.3.)</w:t>
            </w:r>
          </w:p>
        </w:tc>
      </w:tr>
      <w:tr w:rsidR="00CE7115" w14:paraId="7D56E6F6" w14:textId="77777777" w:rsidTr="00CE7115">
        <w:trPr>
          <w:cnfStyle w:val="000000100000" w:firstRow="0" w:lastRow="0" w:firstColumn="0" w:lastColumn="0" w:oddVBand="0" w:evenVBand="0" w:oddHBand="1" w:evenHBand="0" w:firstRowFirstColumn="0" w:firstRowLastColumn="0" w:lastRowFirstColumn="0" w:lastRowLastColumn="0"/>
          <w:trHeight w:val="109"/>
        </w:trPr>
        <w:tc>
          <w:tcPr>
            <w:tcW w:w="4246" w:type="dxa"/>
            <w:gridSpan w:val="3"/>
            <w:tcBorders>
              <w:right w:val="single" w:sz="4" w:space="0" w:color="B4C6E7" w:themeColor="accent5" w:themeTint="66"/>
            </w:tcBorders>
          </w:tcPr>
          <w:p w14:paraId="272CFF8F" w14:textId="77777777" w:rsidR="00CE7115" w:rsidRDefault="00CE7115" w:rsidP="00CE7115">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5239" w:type="dxa"/>
            <w:gridSpan w:val="7"/>
            <w:tcBorders>
              <w:left w:val="single" w:sz="4" w:space="0" w:color="B4C6E7" w:themeColor="accent5" w:themeTint="66"/>
              <w:right w:val="single" w:sz="4" w:space="0" w:color="B4C6E7" w:themeColor="accent5" w:themeTint="66"/>
            </w:tcBorders>
          </w:tcPr>
          <w:p w14:paraId="0454D536" w14:textId="77777777" w:rsidR="00CE7115" w:rsidRDefault="00CE7115" w:rsidP="00CE7115">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5814" w:type="dxa"/>
            <w:gridSpan w:val="6"/>
            <w:tcBorders>
              <w:left w:val="single" w:sz="4" w:space="0" w:color="B4C6E7" w:themeColor="accent5" w:themeTint="66"/>
            </w:tcBorders>
          </w:tcPr>
          <w:p w14:paraId="45843E4D" w14:textId="77777777" w:rsidR="00CE7115" w:rsidRDefault="00CE7115" w:rsidP="00CE7115">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CE7115" w14:paraId="127BE97E" w14:textId="77777777" w:rsidTr="00CE7115">
        <w:trPr>
          <w:trHeight w:val="109"/>
        </w:trPr>
        <w:tc>
          <w:tcPr>
            <w:tcW w:w="4246" w:type="dxa"/>
            <w:gridSpan w:val="3"/>
            <w:tcBorders>
              <w:right w:val="single" w:sz="4" w:space="0" w:color="B4C6E7" w:themeColor="accent5" w:themeTint="66"/>
            </w:tcBorders>
          </w:tcPr>
          <w:p w14:paraId="09E76727" w14:textId="77777777" w:rsidR="00CE7115" w:rsidRDefault="00CE7115" w:rsidP="00CE7115">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DOCENTE(S):</w:t>
            </w:r>
          </w:p>
        </w:tc>
        <w:tc>
          <w:tcPr>
            <w:tcW w:w="5239" w:type="dxa"/>
            <w:gridSpan w:val="7"/>
            <w:tcBorders>
              <w:left w:val="single" w:sz="4" w:space="0" w:color="B4C6E7" w:themeColor="accent5" w:themeTint="66"/>
              <w:right w:val="single" w:sz="4" w:space="0" w:color="B4C6E7" w:themeColor="accent5" w:themeTint="66"/>
            </w:tcBorders>
          </w:tcPr>
          <w:p w14:paraId="0D6CF958" w14:textId="77777777" w:rsidR="00CE7115" w:rsidRDefault="00CE7115" w:rsidP="00CE7115">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NOMBRE:</w:t>
            </w:r>
          </w:p>
        </w:tc>
        <w:tc>
          <w:tcPr>
            <w:tcW w:w="5814" w:type="dxa"/>
            <w:gridSpan w:val="6"/>
            <w:tcBorders>
              <w:left w:val="single" w:sz="4" w:space="0" w:color="B4C6E7" w:themeColor="accent5" w:themeTint="66"/>
            </w:tcBorders>
          </w:tcPr>
          <w:p w14:paraId="28A664F6" w14:textId="77777777" w:rsidR="00CE7115" w:rsidRDefault="00CE7115" w:rsidP="00CE7115">
            <w:pPr>
              <w:tabs>
                <w:tab w:val="left" w:pos="924"/>
              </w:tabs>
              <w:jc w:val="both"/>
              <w:rPr>
                <w:rFonts w:ascii="Calibri" w:eastAsia="Calibri" w:hAnsi="Calibri" w:cs="Calibri"/>
                <w:b/>
                <w:color w:val="000000"/>
                <w:sz w:val="22"/>
                <w:szCs w:val="22"/>
              </w:rPr>
            </w:pPr>
            <w:r>
              <w:rPr>
                <w:rFonts w:ascii="Calibri" w:eastAsia="Calibri" w:hAnsi="Calibri" w:cs="Calibri"/>
                <w:b/>
                <w:color w:val="000000"/>
                <w:sz w:val="22"/>
                <w:szCs w:val="22"/>
              </w:rPr>
              <w:t>NOMBRE:</w:t>
            </w:r>
          </w:p>
        </w:tc>
      </w:tr>
      <w:tr w:rsidR="00CE7115" w14:paraId="72813411" w14:textId="77777777" w:rsidTr="00CE7115">
        <w:trPr>
          <w:cnfStyle w:val="000000100000" w:firstRow="0" w:lastRow="0" w:firstColumn="0" w:lastColumn="0" w:oddVBand="0" w:evenVBand="0" w:oddHBand="1" w:evenHBand="0" w:firstRowFirstColumn="0" w:firstRowLastColumn="0" w:lastRowFirstColumn="0" w:lastRowLastColumn="0"/>
          <w:trHeight w:val="109"/>
        </w:trPr>
        <w:tc>
          <w:tcPr>
            <w:tcW w:w="4246" w:type="dxa"/>
            <w:gridSpan w:val="3"/>
            <w:tcBorders>
              <w:right w:val="single" w:sz="4" w:space="0" w:color="B4C6E7" w:themeColor="accent5" w:themeTint="66"/>
            </w:tcBorders>
          </w:tcPr>
          <w:p w14:paraId="36B93C20" w14:textId="77777777" w:rsidR="00CE7115" w:rsidRDefault="00CE7115" w:rsidP="00CE7115">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Firma:</w:t>
            </w:r>
          </w:p>
        </w:tc>
        <w:tc>
          <w:tcPr>
            <w:tcW w:w="5239" w:type="dxa"/>
            <w:gridSpan w:val="7"/>
            <w:tcBorders>
              <w:left w:val="single" w:sz="4" w:space="0" w:color="B4C6E7" w:themeColor="accent5" w:themeTint="66"/>
              <w:right w:val="single" w:sz="4" w:space="0" w:color="B4C6E7" w:themeColor="accent5" w:themeTint="66"/>
            </w:tcBorders>
          </w:tcPr>
          <w:p w14:paraId="7B4457AF" w14:textId="77777777" w:rsidR="00CE7115" w:rsidRDefault="00CE7115" w:rsidP="00CE7115">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Firma:</w:t>
            </w:r>
          </w:p>
        </w:tc>
        <w:tc>
          <w:tcPr>
            <w:tcW w:w="5814" w:type="dxa"/>
            <w:gridSpan w:val="6"/>
            <w:tcBorders>
              <w:left w:val="single" w:sz="4" w:space="0" w:color="B4C6E7" w:themeColor="accent5" w:themeTint="66"/>
            </w:tcBorders>
          </w:tcPr>
          <w:p w14:paraId="07E4E065" w14:textId="77777777" w:rsidR="00CE7115" w:rsidRDefault="00CE7115" w:rsidP="00CE7115">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Firma:</w:t>
            </w:r>
          </w:p>
        </w:tc>
      </w:tr>
      <w:tr w:rsidR="00CE7115" w14:paraId="1E721A41" w14:textId="77777777" w:rsidTr="00CE7115">
        <w:trPr>
          <w:trHeight w:val="109"/>
        </w:trPr>
        <w:tc>
          <w:tcPr>
            <w:tcW w:w="4246" w:type="dxa"/>
            <w:gridSpan w:val="3"/>
            <w:tcBorders>
              <w:right w:val="single" w:sz="4" w:space="0" w:color="B4C6E7" w:themeColor="accent5" w:themeTint="66"/>
            </w:tcBorders>
          </w:tcPr>
          <w:p w14:paraId="61B764EA" w14:textId="77777777" w:rsidR="00CE7115" w:rsidRDefault="00CE7115" w:rsidP="00CE7115">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Fecha:</w:t>
            </w:r>
          </w:p>
        </w:tc>
        <w:tc>
          <w:tcPr>
            <w:tcW w:w="5239" w:type="dxa"/>
            <w:gridSpan w:val="7"/>
            <w:tcBorders>
              <w:left w:val="single" w:sz="4" w:space="0" w:color="B4C6E7" w:themeColor="accent5" w:themeTint="66"/>
              <w:right w:val="single" w:sz="4" w:space="0" w:color="B4C6E7" w:themeColor="accent5" w:themeTint="66"/>
            </w:tcBorders>
          </w:tcPr>
          <w:p w14:paraId="53A73ED9" w14:textId="77777777" w:rsidR="00CE7115" w:rsidRDefault="00CE7115" w:rsidP="00CE7115">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Fecha:</w:t>
            </w:r>
          </w:p>
        </w:tc>
        <w:tc>
          <w:tcPr>
            <w:tcW w:w="5814" w:type="dxa"/>
            <w:gridSpan w:val="6"/>
            <w:tcBorders>
              <w:left w:val="single" w:sz="4" w:space="0" w:color="B4C6E7" w:themeColor="accent5" w:themeTint="66"/>
            </w:tcBorders>
          </w:tcPr>
          <w:p w14:paraId="5222DC81" w14:textId="77777777" w:rsidR="00CE7115" w:rsidRDefault="00CE7115" w:rsidP="00CE7115">
            <w:pPr>
              <w:tabs>
                <w:tab w:val="left" w:pos="924"/>
              </w:tabs>
              <w:jc w:val="both"/>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1A65FDD7" w14:textId="77777777" w:rsidR="00265F27" w:rsidRDefault="00265F27" w:rsidP="00E15223">
      <w:pPr>
        <w:rPr>
          <w:lang w:val="es-EC"/>
        </w:rPr>
      </w:pPr>
    </w:p>
    <w:p w14:paraId="55C7ECDB" w14:textId="77777777" w:rsidR="00265F27" w:rsidRDefault="00265F27" w:rsidP="00E15223">
      <w:pPr>
        <w:rPr>
          <w:lang w:val="es-EC"/>
        </w:rPr>
      </w:pPr>
    </w:p>
    <w:p w14:paraId="71D67FE5" w14:textId="77777777" w:rsidR="00265F27" w:rsidRDefault="00265F27" w:rsidP="00E15223">
      <w:pPr>
        <w:rPr>
          <w:lang w:val="es-EC"/>
        </w:rPr>
      </w:pPr>
    </w:p>
    <w:p w14:paraId="4CF57B70" w14:textId="77777777" w:rsidR="00265F27" w:rsidRDefault="00265F27" w:rsidP="00E15223">
      <w:pPr>
        <w:rPr>
          <w:lang w:val="es-EC"/>
        </w:rPr>
      </w:pPr>
      <w:r>
        <w:rPr>
          <w:noProof/>
          <w:lang w:val="es-EC" w:eastAsia="es-EC"/>
        </w:rPr>
        <w:lastRenderedPageBreak/>
        <w:drawing>
          <wp:anchor distT="0" distB="0" distL="114300" distR="114300" simplePos="0" relativeHeight="251661312" behindDoc="0" locked="0" layoutInCell="1" allowOverlap="1" wp14:anchorId="17588BBC" wp14:editId="3AF55C73">
            <wp:simplePos x="0" y="0"/>
            <wp:positionH relativeFrom="margin">
              <wp:align>right</wp:align>
            </wp:positionH>
            <wp:positionV relativeFrom="page">
              <wp:align>bottom</wp:align>
            </wp:positionV>
            <wp:extent cx="9789795" cy="5877560"/>
            <wp:effectExtent l="0" t="0" r="1905" b="8890"/>
            <wp:wrapSquare wrapText="bothSides"/>
            <wp:docPr id="39" name="Imagen 39" descr="PORTADA-PLANIFICACIONES_LYLBGU P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ORTADA-PLANIFICACIONES_LYLBGU PU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89795" cy="58775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dTable4-Accent1"/>
        <w:tblpPr w:leftFromText="141" w:rightFromText="141" w:vertAnchor="page" w:horzAnchor="margin" w:tblpY="25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C009C0" w14:paraId="47B442C4" w14:textId="77777777" w:rsidTr="00C009C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08D4C49" w14:textId="77777777" w:rsidR="00C009C0" w:rsidRDefault="00C009C0" w:rsidP="00C009C0">
            <w:pPr>
              <w:rPr>
                <w:rFonts w:ascii="Calibri" w:eastAsia="Calibri" w:hAnsi="Calibri" w:cs="Calibri"/>
                <w:b/>
              </w:rPr>
            </w:pPr>
            <w:r>
              <w:rPr>
                <w:rFonts w:ascii="Calibri" w:eastAsia="Calibri" w:hAnsi="Calibri" w:cs="Calibri"/>
                <w:b/>
              </w:rPr>
              <w:lastRenderedPageBreak/>
              <w:t>PLANIFICACION MICROCURRICULAR</w:t>
            </w:r>
          </w:p>
        </w:tc>
      </w:tr>
      <w:tr w:rsidR="00C009C0" w14:paraId="3D9E174C" w14:textId="77777777" w:rsidTr="00C009C0">
        <w:trPr>
          <w:trHeight w:val="240"/>
        </w:trPr>
        <w:tc>
          <w:tcPr>
            <w:tcW w:w="3409" w:type="dxa"/>
            <w:gridSpan w:val="2"/>
            <w:hideMark/>
          </w:tcPr>
          <w:p w14:paraId="69724686" w14:textId="77777777" w:rsidR="00C009C0" w:rsidRDefault="00C009C0" w:rsidP="00C009C0">
            <w:pPr>
              <w:rPr>
                <w:rFonts w:ascii="Calibri" w:eastAsia="Calibri" w:hAnsi="Calibri" w:cs="Calibri"/>
                <w:b/>
              </w:rPr>
            </w:pPr>
            <w:r>
              <w:rPr>
                <w:rFonts w:ascii="Calibri" w:eastAsia="Calibri" w:hAnsi="Calibri" w:cs="Calibri"/>
                <w:b/>
              </w:rPr>
              <w:t>Nombre de la institución:</w:t>
            </w:r>
          </w:p>
        </w:tc>
        <w:tc>
          <w:tcPr>
            <w:tcW w:w="12321" w:type="dxa"/>
            <w:gridSpan w:val="5"/>
          </w:tcPr>
          <w:p w14:paraId="60086881" w14:textId="77777777" w:rsidR="00C009C0" w:rsidRDefault="00C009C0" w:rsidP="00C009C0">
            <w:pPr>
              <w:rPr>
                <w:rFonts w:ascii="Calibri" w:eastAsia="Calibri" w:hAnsi="Calibri" w:cs="Calibri"/>
                <w:b/>
              </w:rPr>
            </w:pPr>
          </w:p>
        </w:tc>
      </w:tr>
      <w:tr w:rsidR="00C009C0" w14:paraId="51E139F2" w14:textId="77777777" w:rsidTr="00C009C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4F090CE" w14:textId="77777777" w:rsidR="00C009C0" w:rsidRDefault="00C009C0" w:rsidP="00C009C0">
            <w:pPr>
              <w:rPr>
                <w:rFonts w:ascii="Calibri" w:eastAsia="Calibri" w:hAnsi="Calibri" w:cs="Calibri"/>
                <w:b/>
              </w:rPr>
            </w:pPr>
            <w:r>
              <w:rPr>
                <w:rFonts w:ascii="Calibri" w:eastAsia="Calibri" w:hAnsi="Calibri" w:cs="Calibri"/>
                <w:b/>
              </w:rPr>
              <w:t>Nombre del Docente:</w:t>
            </w:r>
          </w:p>
        </w:tc>
        <w:tc>
          <w:tcPr>
            <w:tcW w:w="5952" w:type="dxa"/>
            <w:gridSpan w:val="3"/>
          </w:tcPr>
          <w:p w14:paraId="4BF012A4" w14:textId="77777777" w:rsidR="00C009C0" w:rsidRDefault="00C009C0" w:rsidP="00C009C0">
            <w:pPr>
              <w:rPr>
                <w:rFonts w:ascii="Calibri" w:eastAsia="Calibri" w:hAnsi="Calibri" w:cs="Calibri"/>
                <w:b/>
              </w:rPr>
            </w:pPr>
          </w:p>
        </w:tc>
        <w:tc>
          <w:tcPr>
            <w:tcW w:w="1418" w:type="dxa"/>
            <w:hideMark/>
          </w:tcPr>
          <w:p w14:paraId="5407F551" w14:textId="77777777" w:rsidR="00C009C0" w:rsidRDefault="00C009C0" w:rsidP="00C009C0">
            <w:pPr>
              <w:rPr>
                <w:rFonts w:ascii="Calibri" w:eastAsia="Calibri" w:hAnsi="Calibri" w:cs="Calibri"/>
                <w:b/>
              </w:rPr>
            </w:pPr>
            <w:r>
              <w:rPr>
                <w:rFonts w:ascii="Calibri" w:eastAsia="Calibri" w:hAnsi="Calibri" w:cs="Calibri"/>
                <w:b/>
              </w:rPr>
              <w:t>Fecha</w:t>
            </w:r>
          </w:p>
        </w:tc>
        <w:tc>
          <w:tcPr>
            <w:tcW w:w="4951" w:type="dxa"/>
          </w:tcPr>
          <w:p w14:paraId="505B192A" w14:textId="77777777" w:rsidR="00C009C0" w:rsidRDefault="00C009C0" w:rsidP="00C009C0">
            <w:pPr>
              <w:rPr>
                <w:rFonts w:ascii="Calibri" w:eastAsia="Calibri" w:hAnsi="Calibri" w:cs="Calibri"/>
                <w:b/>
              </w:rPr>
            </w:pPr>
          </w:p>
        </w:tc>
      </w:tr>
      <w:tr w:rsidR="00C009C0" w14:paraId="77FEB87F" w14:textId="77777777" w:rsidTr="00C009C0">
        <w:trPr>
          <w:trHeight w:val="337"/>
        </w:trPr>
        <w:tc>
          <w:tcPr>
            <w:tcW w:w="876" w:type="dxa"/>
            <w:hideMark/>
          </w:tcPr>
          <w:p w14:paraId="4878E303" w14:textId="77777777" w:rsidR="00C009C0" w:rsidRDefault="00C009C0" w:rsidP="00C009C0">
            <w:pPr>
              <w:rPr>
                <w:rFonts w:ascii="Calibri" w:eastAsia="Calibri" w:hAnsi="Calibri" w:cs="Calibri"/>
                <w:b/>
              </w:rPr>
            </w:pPr>
            <w:r>
              <w:rPr>
                <w:rFonts w:ascii="Calibri" w:eastAsia="Calibri" w:hAnsi="Calibri" w:cs="Calibri"/>
                <w:b/>
              </w:rPr>
              <w:t>Área</w:t>
            </w:r>
          </w:p>
        </w:tc>
        <w:tc>
          <w:tcPr>
            <w:tcW w:w="3793" w:type="dxa"/>
            <w:gridSpan w:val="2"/>
            <w:hideMark/>
          </w:tcPr>
          <w:p w14:paraId="60A9CBB8" w14:textId="77777777" w:rsidR="00C009C0" w:rsidRDefault="00C009C0" w:rsidP="00C009C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6CF945AE" w14:textId="77777777" w:rsidR="00C009C0" w:rsidRDefault="00C009C0" w:rsidP="00C009C0">
            <w:pPr>
              <w:rPr>
                <w:rFonts w:ascii="Calibri" w:eastAsia="Calibri" w:hAnsi="Calibri" w:cs="Calibri"/>
                <w:b/>
              </w:rPr>
            </w:pPr>
            <w:r>
              <w:rPr>
                <w:rFonts w:ascii="Calibri" w:eastAsia="Calibri" w:hAnsi="Calibri" w:cs="Calibri"/>
                <w:b/>
              </w:rPr>
              <w:t>Grado</w:t>
            </w:r>
          </w:p>
        </w:tc>
        <w:tc>
          <w:tcPr>
            <w:tcW w:w="3102" w:type="dxa"/>
            <w:hideMark/>
          </w:tcPr>
          <w:p w14:paraId="31F31D5F" w14:textId="77777777" w:rsidR="00C009C0" w:rsidRDefault="00C009C0" w:rsidP="00C009C0">
            <w:pPr>
              <w:rPr>
                <w:rFonts w:ascii="Calibri" w:eastAsia="Calibri" w:hAnsi="Calibri" w:cs="Calibri"/>
              </w:rPr>
            </w:pPr>
            <w:r>
              <w:rPr>
                <w:rFonts w:ascii="Calibri" w:eastAsia="Calibri" w:hAnsi="Calibri" w:cs="Calibri"/>
              </w:rPr>
              <w:t>PRIMERO BGU</w:t>
            </w:r>
          </w:p>
        </w:tc>
        <w:tc>
          <w:tcPr>
            <w:tcW w:w="1418" w:type="dxa"/>
            <w:hideMark/>
          </w:tcPr>
          <w:p w14:paraId="56BA9469" w14:textId="77777777" w:rsidR="00C009C0" w:rsidRDefault="00C009C0" w:rsidP="00C009C0">
            <w:pPr>
              <w:rPr>
                <w:rFonts w:ascii="Calibri" w:eastAsia="Calibri" w:hAnsi="Calibri" w:cs="Calibri"/>
                <w:b/>
              </w:rPr>
            </w:pPr>
            <w:r>
              <w:rPr>
                <w:rFonts w:ascii="Calibri" w:eastAsia="Calibri" w:hAnsi="Calibri" w:cs="Calibri"/>
                <w:b/>
              </w:rPr>
              <w:t>Año lectivo</w:t>
            </w:r>
          </w:p>
        </w:tc>
        <w:tc>
          <w:tcPr>
            <w:tcW w:w="4951" w:type="dxa"/>
          </w:tcPr>
          <w:p w14:paraId="4EDC6440" w14:textId="77777777" w:rsidR="00C009C0" w:rsidRDefault="00C009C0" w:rsidP="00C009C0">
            <w:pPr>
              <w:rPr>
                <w:rFonts w:ascii="Calibri" w:eastAsia="Calibri" w:hAnsi="Calibri" w:cs="Calibri"/>
                <w:b/>
              </w:rPr>
            </w:pPr>
          </w:p>
        </w:tc>
      </w:tr>
      <w:tr w:rsidR="00C009C0" w14:paraId="71FF0C44" w14:textId="77777777" w:rsidTr="00C009C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1F8EAC2" w14:textId="77777777" w:rsidR="00C009C0" w:rsidRDefault="00C009C0" w:rsidP="00C009C0">
            <w:pPr>
              <w:rPr>
                <w:rFonts w:ascii="Calibri" w:eastAsia="Calibri" w:hAnsi="Calibri" w:cs="Calibri"/>
                <w:b/>
                <w:bCs/>
              </w:rPr>
            </w:pPr>
            <w:r>
              <w:rPr>
                <w:rFonts w:ascii="Calibri" w:eastAsia="Calibri" w:hAnsi="Calibri" w:cs="Calibri"/>
                <w:b/>
                <w:bCs/>
              </w:rPr>
              <w:t xml:space="preserve">Asignatura: </w:t>
            </w:r>
            <w:r w:rsidR="00B72507">
              <w:rPr>
                <w:rFonts w:ascii="Calibri" w:eastAsia="Calibri" w:hAnsi="Calibri" w:cs="Calibri"/>
                <w:color w:val="000000"/>
                <w:sz w:val="22"/>
                <w:szCs w:val="22"/>
              </w:rPr>
              <w:t xml:space="preserve"> LENGUA Y LITERATURA  </w:t>
            </w:r>
          </w:p>
        </w:tc>
        <w:tc>
          <w:tcPr>
            <w:tcW w:w="1418" w:type="dxa"/>
            <w:hideMark/>
          </w:tcPr>
          <w:p w14:paraId="4552C973" w14:textId="77777777" w:rsidR="00C009C0" w:rsidRDefault="00C009C0" w:rsidP="00C009C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14072ABB" w14:textId="77777777" w:rsidR="00C009C0" w:rsidRDefault="00C009C0" w:rsidP="00C009C0">
            <w:pPr>
              <w:rPr>
                <w:rFonts w:ascii="Calibri" w:eastAsia="Calibri" w:hAnsi="Calibri" w:cs="Calibri"/>
              </w:rPr>
            </w:pPr>
          </w:p>
        </w:tc>
      </w:tr>
      <w:tr w:rsidR="00C009C0" w14:paraId="4E328A25" w14:textId="77777777" w:rsidTr="00C009C0">
        <w:trPr>
          <w:trHeight w:val="623"/>
        </w:trPr>
        <w:tc>
          <w:tcPr>
            <w:tcW w:w="3409" w:type="dxa"/>
            <w:gridSpan w:val="2"/>
            <w:hideMark/>
          </w:tcPr>
          <w:p w14:paraId="60867FB7" w14:textId="77777777" w:rsidR="00C009C0" w:rsidRDefault="00C009C0" w:rsidP="00C009C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22DE88CB" w14:textId="77777777" w:rsidR="00C009C0" w:rsidRDefault="00C009C0" w:rsidP="00C009C0">
            <w:pPr>
              <w:rPr>
                <w:rFonts w:ascii="Calibri" w:eastAsia="Calibri" w:hAnsi="Calibri" w:cs="Calibri"/>
              </w:rPr>
            </w:pPr>
            <w:r>
              <w:rPr>
                <w:rFonts w:ascii="Calibri" w:eastAsia="Calibri" w:hAnsi="Calibri" w:cs="Calibri"/>
              </w:rPr>
              <w:t>#1</w:t>
            </w:r>
          </w:p>
        </w:tc>
      </w:tr>
      <w:tr w:rsidR="00C009C0" w:rsidRPr="009760C7" w14:paraId="5696EF5D" w14:textId="77777777" w:rsidTr="00C009C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3EA8257" w14:textId="77777777" w:rsidR="00C009C0" w:rsidRPr="009760C7" w:rsidRDefault="00C009C0" w:rsidP="00C009C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009C0" w14:paraId="2A1D72A0" w14:textId="77777777" w:rsidTr="00C009C0">
        <w:trPr>
          <w:trHeight w:val="106"/>
        </w:trPr>
        <w:tc>
          <w:tcPr>
            <w:tcW w:w="15730" w:type="dxa"/>
            <w:gridSpan w:val="7"/>
          </w:tcPr>
          <w:p w14:paraId="77699F9E" w14:textId="77777777" w:rsidR="00C009C0" w:rsidRDefault="00C009C0" w:rsidP="00C009C0">
            <w:r w:rsidRPr="00545EF3">
              <w:rPr>
                <w:rFonts w:ascii="Calibri" w:eastAsia="Calibri" w:hAnsi="Calibri" w:cs="Calibri"/>
                <w:i/>
                <w:color w:val="000000"/>
              </w:rPr>
              <w:t xml:space="preserve">OG.LL.1. Desempeñarse como usuarios competentes de la cultura escrita en diversos contextos personales, sociales y culturales para actuar con autonomía y ejercer una ciudadanía plena. </w:t>
            </w:r>
          </w:p>
        </w:tc>
      </w:tr>
      <w:tr w:rsidR="00C009C0" w14:paraId="496C9294" w14:textId="77777777" w:rsidTr="00C009C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46C33246" w14:textId="77777777" w:rsidR="00C009C0" w:rsidRDefault="00C009C0" w:rsidP="00C009C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009C0" w14:paraId="55FBB485" w14:textId="77777777" w:rsidTr="00C009C0">
        <w:trPr>
          <w:trHeight w:val="106"/>
        </w:trPr>
        <w:tc>
          <w:tcPr>
            <w:tcW w:w="15730" w:type="dxa"/>
            <w:gridSpan w:val="7"/>
          </w:tcPr>
          <w:p w14:paraId="654007DD" w14:textId="77777777" w:rsidR="00C009C0" w:rsidRDefault="00C009C0" w:rsidP="00C009C0">
            <w:pPr>
              <w:widowControl w:val="0"/>
              <w:rPr>
                <w:rFonts w:ascii="Calibri" w:eastAsia="Calibri" w:hAnsi="Calibri" w:cs="Calibri"/>
                <w:i/>
                <w:color w:val="000000"/>
              </w:rPr>
            </w:pPr>
            <w:r>
              <w:rPr>
                <w:rFonts w:ascii="Calibri" w:eastAsia="Calibri" w:hAnsi="Calibri" w:cs="Calibri"/>
                <w:i/>
                <w:color w:val="000000"/>
              </w:rPr>
              <w:t xml:space="preserve">CE.LL.5.1. Indaga sobre la evolución de la cultura escrita en la era digital (transformaciones y tendencias actuales y futuras) e identifica las implicaciones socioculturales de su producción y consumo.  </w:t>
            </w:r>
          </w:p>
          <w:p w14:paraId="647A89CA" w14:textId="77777777" w:rsidR="00C009C0" w:rsidRDefault="00C009C0" w:rsidP="00C009C0">
            <w:pPr>
              <w:rPr>
                <w:rFonts w:ascii="Calibri" w:eastAsia="Calibri" w:hAnsi="Calibri" w:cs="Calibri"/>
                <w:i/>
                <w:sz w:val="22"/>
                <w:szCs w:val="22"/>
              </w:rPr>
            </w:pPr>
          </w:p>
          <w:p w14:paraId="4C0508C9" w14:textId="77777777" w:rsidR="00C009C0" w:rsidRDefault="00C009C0" w:rsidP="00C009C0">
            <w:pPr>
              <w:rPr>
                <w:rFonts w:ascii="Calibri" w:eastAsia="Calibri" w:hAnsi="Calibri" w:cs="Calibri"/>
                <w:i/>
                <w:sz w:val="22"/>
                <w:szCs w:val="22"/>
              </w:rPr>
            </w:pPr>
          </w:p>
          <w:p w14:paraId="782EF144" w14:textId="77777777" w:rsidR="00C009C0" w:rsidRDefault="00C009C0" w:rsidP="00C009C0">
            <w:pPr>
              <w:rPr>
                <w:rFonts w:ascii="Calibri" w:eastAsia="Calibri" w:hAnsi="Calibri" w:cs="Calibri"/>
                <w:i/>
                <w:sz w:val="22"/>
                <w:szCs w:val="22"/>
              </w:rPr>
            </w:pPr>
          </w:p>
          <w:p w14:paraId="3BEAAD46" w14:textId="77777777" w:rsidR="00C009C0" w:rsidRDefault="00C009C0" w:rsidP="00C009C0">
            <w:pPr>
              <w:rPr>
                <w:rFonts w:ascii="Calibri" w:eastAsia="Calibri" w:hAnsi="Calibri" w:cs="Calibri"/>
                <w:i/>
                <w:sz w:val="22"/>
                <w:szCs w:val="22"/>
              </w:rPr>
            </w:pPr>
          </w:p>
          <w:p w14:paraId="35061BBD" w14:textId="77777777" w:rsidR="00C009C0" w:rsidRDefault="00C009C0" w:rsidP="00C009C0">
            <w:pPr>
              <w:rPr>
                <w:rFonts w:ascii="Calibri" w:eastAsia="Calibri" w:hAnsi="Calibri" w:cs="Calibri"/>
                <w:i/>
                <w:sz w:val="22"/>
                <w:szCs w:val="22"/>
              </w:rPr>
            </w:pPr>
          </w:p>
          <w:p w14:paraId="4662FC2C" w14:textId="77777777" w:rsidR="00C009C0" w:rsidRDefault="00C009C0" w:rsidP="00C009C0">
            <w:pPr>
              <w:rPr>
                <w:rFonts w:ascii="Calibri" w:eastAsia="Calibri" w:hAnsi="Calibri" w:cs="Calibri"/>
                <w:i/>
                <w:sz w:val="22"/>
                <w:szCs w:val="22"/>
              </w:rPr>
            </w:pPr>
          </w:p>
          <w:p w14:paraId="5E710E02" w14:textId="77777777" w:rsidR="00C009C0" w:rsidRDefault="00C009C0" w:rsidP="00C009C0">
            <w:pPr>
              <w:rPr>
                <w:rFonts w:ascii="Calibri" w:eastAsia="Calibri" w:hAnsi="Calibri" w:cs="Calibri"/>
                <w:i/>
                <w:sz w:val="22"/>
                <w:szCs w:val="22"/>
              </w:rPr>
            </w:pPr>
          </w:p>
          <w:p w14:paraId="32333D64" w14:textId="77777777" w:rsidR="00C009C0" w:rsidRDefault="00C009C0" w:rsidP="00C009C0">
            <w:pPr>
              <w:rPr>
                <w:rFonts w:ascii="Calibri" w:eastAsia="Calibri" w:hAnsi="Calibri" w:cs="Calibri"/>
                <w:i/>
                <w:sz w:val="22"/>
                <w:szCs w:val="22"/>
              </w:rPr>
            </w:pPr>
          </w:p>
          <w:p w14:paraId="72C6F6EC" w14:textId="77777777" w:rsidR="00C009C0" w:rsidRDefault="00C009C0" w:rsidP="00C009C0">
            <w:pPr>
              <w:rPr>
                <w:rFonts w:ascii="Calibri" w:eastAsia="Calibri" w:hAnsi="Calibri" w:cs="Calibri"/>
                <w:i/>
                <w:sz w:val="22"/>
                <w:szCs w:val="22"/>
              </w:rPr>
            </w:pPr>
          </w:p>
        </w:tc>
      </w:tr>
    </w:tbl>
    <w:p w14:paraId="344924AA" w14:textId="77777777" w:rsidR="00265F27" w:rsidRPr="00C009C0" w:rsidRDefault="00265F27" w:rsidP="00265F27"/>
    <w:p w14:paraId="75105922" w14:textId="77777777" w:rsidR="00265F27" w:rsidRDefault="00265F27" w:rsidP="00E15223">
      <w:pPr>
        <w:rPr>
          <w:lang w:val="es-EC"/>
        </w:rPr>
      </w:pPr>
    </w:p>
    <w:p w14:paraId="0F386338" w14:textId="77777777" w:rsidR="00C009C0" w:rsidRDefault="00C009C0" w:rsidP="00E15223">
      <w:pPr>
        <w:rPr>
          <w:lang w:val="es-EC"/>
        </w:rPr>
      </w:pPr>
    </w:p>
    <w:p w14:paraId="0143042F" w14:textId="77777777" w:rsidR="00C009C0" w:rsidRDefault="00C009C0" w:rsidP="00E15223">
      <w:pPr>
        <w:rPr>
          <w:lang w:val="es-EC"/>
        </w:rPr>
      </w:pPr>
    </w:p>
    <w:tbl>
      <w:tblPr>
        <w:tblStyle w:val="GridTable3-Accent1"/>
        <w:tblW w:w="0" w:type="dxa"/>
        <w:tblInd w:w="108" w:type="dxa"/>
        <w:tblLayout w:type="fixed"/>
        <w:tblLook w:val="0400" w:firstRow="0" w:lastRow="0" w:firstColumn="0" w:lastColumn="0" w:noHBand="0" w:noVBand="1"/>
      </w:tblPr>
      <w:tblGrid>
        <w:gridCol w:w="3009"/>
        <w:gridCol w:w="564"/>
        <w:gridCol w:w="302"/>
        <w:gridCol w:w="2737"/>
        <w:gridCol w:w="1410"/>
        <w:gridCol w:w="307"/>
        <w:gridCol w:w="821"/>
        <w:gridCol w:w="1286"/>
        <w:gridCol w:w="829"/>
        <w:gridCol w:w="1542"/>
        <w:gridCol w:w="150"/>
        <w:gridCol w:w="2098"/>
      </w:tblGrid>
      <w:tr w:rsidR="00C009C0" w14:paraId="530B7D48" w14:textId="77777777" w:rsidTr="00C009C0">
        <w:trPr>
          <w:cnfStyle w:val="000000100000" w:firstRow="0" w:lastRow="0" w:firstColumn="0" w:lastColumn="0" w:oddVBand="0" w:evenVBand="0" w:oddHBand="1" w:evenHBand="0" w:firstRowFirstColumn="0" w:firstRowLastColumn="0" w:lastRowFirstColumn="0" w:lastRowLastColumn="0"/>
          <w:trHeight w:val="280"/>
        </w:trPr>
        <w:tc>
          <w:tcPr>
            <w:tcW w:w="15055"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043254"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C009C0" w14:paraId="31741833" w14:textId="77777777" w:rsidTr="00C009C0">
        <w:trPr>
          <w:trHeight w:val="420"/>
        </w:trPr>
        <w:tc>
          <w:tcPr>
            <w:tcW w:w="3573"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AD22468" w14:textId="77777777" w:rsidR="00C009C0" w:rsidRDefault="00C009C0" w:rsidP="00C009C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CB94ED" w14:textId="77777777" w:rsidR="00C009C0" w:rsidRDefault="00C009C0" w:rsidP="00C009C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1D3EB6" w14:textId="77777777" w:rsidR="00C009C0" w:rsidRDefault="00C009C0" w:rsidP="00C009C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1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FB9446" w14:textId="77777777" w:rsidR="00C009C0" w:rsidRDefault="00C009C0" w:rsidP="00C009C0">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C009C0" w14:paraId="66DE0337" w14:textId="77777777" w:rsidTr="00C009C0">
        <w:trPr>
          <w:cnfStyle w:val="000000100000" w:firstRow="0" w:lastRow="0" w:firstColumn="0" w:lastColumn="0" w:oddVBand="0" w:evenVBand="0" w:oddHBand="1" w:evenHBand="0" w:firstRowFirstColumn="0" w:firstRowLastColumn="0" w:lastRowFirstColumn="0" w:lastRowLastColumn="0"/>
          <w:trHeight w:val="340"/>
        </w:trPr>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4DD11D0A" w14:textId="77777777" w:rsidR="00C009C0" w:rsidRDefault="00C009C0" w:rsidP="00C009C0">
            <w:pPr>
              <w:rPr>
                <w:rFonts w:ascii="Calibri" w:eastAsia="Calibri" w:hAnsi="Calibri" w:cs="Calibri"/>
                <w:b/>
                <w:color w:val="000000"/>
                <w:sz w:val="20"/>
                <w:szCs w:val="20"/>
              </w:rPr>
            </w:pPr>
          </w:p>
        </w:tc>
        <w:tc>
          <w:tcPr>
            <w:tcW w:w="2700" w:type="dxa"/>
            <w:gridSpan w:val="4"/>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6A53F188" w14:textId="77777777" w:rsidR="00C009C0" w:rsidRDefault="00C009C0" w:rsidP="00C009C0">
            <w:pPr>
              <w:rPr>
                <w:rFonts w:ascii="Calibri" w:eastAsia="Calibri" w:hAnsi="Calibri" w:cs="Calibri"/>
                <w:b/>
                <w:color w:val="000000"/>
                <w:sz w:val="20"/>
                <w:szCs w:val="20"/>
              </w:rPr>
            </w:pPr>
          </w:p>
        </w:tc>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3165D3A3" w14:textId="77777777" w:rsidR="00C009C0" w:rsidRDefault="00C009C0" w:rsidP="00C009C0">
            <w:pPr>
              <w:rPr>
                <w:rFonts w:ascii="Calibri" w:eastAsia="Calibri" w:hAnsi="Calibri" w:cs="Calibri"/>
                <w:b/>
                <w:color w:val="000000"/>
                <w:sz w:val="20"/>
                <w:szCs w:val="20"/>
              </w:rPr>
            </w:pP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74D6E7" w14:textId="77777777" w:rsidR="00C009C0" w:rsidRDefault="00C009C0" w:rsidP="00C009C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F6528B8" w14:textId="77777777" w:rsidR="00C009C0" w:rsidRDefault="00C009C0" w:rsidP="00C009C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6D7FBA7" w14:textId="77777777" w:rsidR="00C009C0" w:rsidRDefault="00C009C0" w:rsidP="00C009C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009C0" w14:paraId="42BF548A" w14:textId="77777777" w:rsidTr="00C009C0">
        <w:trPr>
          <w:trHeight w:val="6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E2E551B"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DCCD: LL5.1.1 Indagar sobre las transformaciones y las tendencias actuales y futuras de la evolución de la cultura escrita en la</w:t>
            </w:r>
            <w:r>
              <w:rPr>
                <w:rFonts w:ascii="Calibri" w:eastAsia="Calibri" w:hAnsi="Calibri" w:cs="Calibri"/>
                <w:color w:val="000000"/>
                <w:sz w:val="22"/>
                <w:szCs w:val="22"/>
              </w:rPr>
              <w:br/>
              <w:t>era digital. LL.5.1.2. Identificar las implicaciones socioculturales de la producción y el consumo de cultura digital.</w:t>
            </w:r>
          </w:p>
          <w:p w14:paraId="0283DDE1" w14:textId="77777777" w:rsidR="00C009C0" w:rsidRDefault="00C009C0" w:rsidP="00C009C0">
            <w:pPr>
              <w:rPr>
                <w:rFonts w:ascii="Calibri" w:eastAsia="Calibri" w:hAnsi="Calibri" w:cs="Calibri"/>
                <w:b/>
                <w:color w:val="000000"/>
                <w:sz w:val="22"/>
                <w:szCs w:val="22"/>
              </w:rPr>
            </w:pPr>
          </w:p>
          <w:p w14:paraId="17E3B7F7" w14:textId="77777777" w:rsidR="00C009C0" w:rsidRDefault="00C009C0" w:rsidP="00C009C0">
            <w:pPr>
              <w:rPr>
                <w:rFonts w:ascii="Calibri" w:eastAsia="Calibri" w:hAnsi="Calibri" w:cs="Calibri"/>
                <w:color w:val="000000"/>
                <w:sz w:val="22"/>
                <w:szCs w:val="22"/>
              </w:rPr>
            </w:pPr>
            <w:r>
              <w:rPr>
                <w:rFonts w:ascii="Calibri" w:eastAsia="Calibri" w:hAnsi="Calibri" w:cs="Calibri"/>
                <w:b/>
                <w:color w:val="000000"/>
                <w:sz w:val="22"/>
                <w:szCs w:val="22"/>
              </w:rPr>
              <w:t xml:space="preserve"> </w:t>
            </w:r>
          </w:p>
        </w:tc>
        <w:tc>
          <w:tcPr>
            <w:tcW w:w="4756"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6152D31"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45736C98"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LECTURA: LAS CONTRADICCIONES EN LOS TEXTOS ESCRITOS</w:t>
            </w:r>
          </w:p>
          <w:p w14:paraId="7819DB1B"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2F79D7D"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la imagen, e identificar el mayor número de íconos conocidos</w:t>
            </w:r>
          </w:p>
          <w:p w14:paraId="40616F7F"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los servicios que ofrece la tecnología digital</w:t>
            </w:r>
          </w:p>
          <w:p w14:paraId="74FF1F9E"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Compartir los trabajos con los compañeros del aula</w:t>
            </w:r>
          </w:p>
          <w:p w14:paraId="7A6CF159" w14:textId="77777777" w:rsidR="00C009C0" w:rsidRDefault="00C009C0" w:rsidP="00C009C0">
            <w:pPr>
              <w:rPr>
                <w:rFonts w:ascii="Calibri" w:eastAsia="Calibri" w:hAnsi="Calibri" w:cs="Calibri"/>
                <w:color w:val="000000"/>
                <w:sz w:val="22"/>
                <w:szCs w:val="22"/>
              </w:rPr>
            </w:pPr>
            <w:r>
              <w:rPr>
                <w:noProof/>
                <w:lang w:val="es-EC" w:eastAsia="es-EC"/>
              </w:rPr>
              <w:drawing>
                <wp:inline distT="0" distB="0" distL="0" distR="0" wp14:anchorId="71E8879C" wp14:editId="00A751BA">
                  <wp:extent cx="2879725" cy="15284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6">
                            <a:extLst>
                              <a:ext uri="{28A0092B-C50C-407E-A947-70E740481C1C}">
                                <a14:useLocalDpi xmlns:a14="http://schemas.microsoft.com/office/drawing/2010/main" val="0"/>
                              </a:ext>
                            </a:extLst>
                          </a:blip>
                          <a:srcRect l="36092" t="25047" r="34290" b="54062"/>
                          <a:stretch>
                            <a:fillRect/>
                          </a:stretch>
                        </pic:blipFill>
                        <pic:spPr bwMode="auto">
                          <a:xfrm>
                            <a:off x="0" y="0"/>
                            <a:ext cx="2879725" cy="1528445"/>
                          </a:xfrm>
                          <a:prstGeom prst="rect">
                            <a:avLst/>
                          </a:prstGeom>
                          <a:noFill/>
                          <a:ln>
                            <a:noFill/>
                          </a:ln>
                        </pic:spPr>
                      </pic:pic>
                    </a:graphicData>
                  </a:graphic>
                </wp:inline>
              </w:drawing>
            </w:r>
          </w:p>
          <w:p w14:paraId="4073D466" w14:textId="77777777" w:rsidR="00C009C0" w:rsidRDefault="00C009C0" w:rsidP="00C009C0">
            <w:pPr>
              <w:widowControl w:val="0"/>
              <w:rPr>
                <w:rFonts w:ascii="Calibri" w:eastAsia="Calibri" w:hAnsi="Calibri" w:cs="Calibri"/>
                <w:b/>
                <w:color w:val="000000"/>
                <w:sz w:val="22"/>
                <w:szCs w:val="22"/>
              </w:rPr>
            </w:pPr>
          </w:p>
          <w:p w14:paraId="36A82AA4" w14:textId="77777777" w:rsidR="00C009C0" w:rsidRDefault="00C009C0" w:rsidP="00C009C0">
            <w:pPr>
              <w:widowControl w:val="0"/>
              <w:rPr>
                <w:rFonts w:ascii="Calibri" w:eastAsia="Calibri" w:hAnsi="Calibri" w:cs="Calibri"/>
                <w:b/>
                <w:color w:val="000000"/>
                <w:sz w:val="22"/>
                <w:szCs w:val="22"/>
              </w:rPr>
            </w:pPr>
          </w:p>
          <w:p w14:paraId="6C78AA65" w14:textId="77777777" w:rsidR="00C009C0" w:rsidRDefault="00C009C0" w:rsidP="00C009C0">
            <w:pPr>
              <w:widowControl w:val="0"/>
              <w:rPr>
                <w:rFonts w:ascii="Calibri" w:eastAsia="Calibri" w:hAnsi="Calibri" w:cs="Calibri"/>
                <w:b/>
                <w:color w:val="000000"/>
                <w:sz w:val="22"/>
                <w:szCs w:val="22"/>
              </w:rPr>
            </w:pPr>
          </w:p>
          <w:p w14:paraId="6C2DD635" w14:textId="77777777" w:rsidR="00C009C0" w:rsidRDefault="00C009C0" w:rsidP="00C009C0">
            <w:pPr>
              <w:widowControl w:val="0"/>
              <w:rPr>
                <w:rFonts w:ascii="Calibri" w:eastAsia="Calibri" w:hAnsi="Calibri" w:cs="Calibri"/>
                <w:b/>
                <w:color w:val="000000"/>
                <w:sz w:val="22"/>
                <w:szCs w:val="22"/>
              </w:rPr>
            </w:pPr>
          </w:p>
          <w:p w14:paraId="357F9049" w14:textId="77777777" w:rsidR="00C009C0" w:rsidRDefault="00C009C0" w:rsidP="00C009C0">
            <w:pPr>
              <w:widowControl w:val="0"/>
              <w:rPr>
                <w:rFonts w:ascii="Calibri" w:eastAsia="Calibri" w:hAnsi="Calibri" w:cs="Calibri"/>
                <w:b/>
                <w:color w:val="000000"/>
                <w:sz w:val="22"/>
                <w:szCs w:val="22"/>
              </w:rPr>
            </w:pPr>
          </w:p>
          <w:p w14:paraId="79CF230C" w14:textId="77777777" w:rsidR="00C009C0" w:rsidRDefault="00C009C0" w:rsidP="00C009C0">
            <w:pPr>
              <w:widowControl w:val="0"/>
              <w:rPr>
                <w:rFonts w:ascii="Calibri" w:eastAsia="Calibri" w:hAnsi="Calibri" w:cs="Calibri"/>
                <w:b/>
                <w:color w:val="000000"/>
                <w:sz w:val="22"/>
                <w:szCs w:val="22"/>
              </w:rPr>
            </w:pPr>
          </w:p>
          <w:p w14:paraId="1A807E18" w14:textId="77777777" w:rsidR="00C009C0" w:rsidRDefault="00C009C0" w:rsidP="00C009C0">
            <w:pPr>
              <w:widowControl w:val="0"/>
              <w:rPr>
                <w:rFonts w:ascii="Calibri" w:eastAsia="Calibri" w:hAnsi="Calibri" w:cs="Calibri"/>
                <w:b/>
                <w:color w:val="000000"/>
                <w:sz w:val="22"/>
                <w:szCs w:val="22"/>
              </w:rPr>
            </w:pPr>
          </w:p>
          <w:p w14:paraId="4E722693" w14:textId="77777777" w:rsidR="00C009C0" w:rsidRDefault="00C009C0" w:rsidP="00C009C0">
            <w:pPr>
              <w:widowControl w:val="0"/>
              <w:rPr>
                <w:rFonts w:ascii="Calibri" w:eastAsia="Calibri" w:hAnsi="Calibri" w:cs="Calibri"/>
                <w:b/>
                <w:color w:val="000000"/>
                <w:sz w:val="22"/>
                <w:szCs w:val="22"/>
              </w:rPr>
            </w:pPr>
          </w:p>
          <w:p w14:paraId="0C3EB6AA" w14:textId="77777777" w:rsidR="00C009C0" w:rsidRDefault="00C009C0" w:rsidP="00C009C0">
            <w:pPr>
              <w:widowControl w:val="0"/>
              <w:rPr>
                <w:rFonts w:ascii="Calibri" w:eastAsia="Calibri" w:hAnsi="Calibri" w:cs="Calibri"/>
                <w:b/>
                <w:color w:val="000000"/>
                <w:sz w:val="22"/>
                <w:szCs w:val="22"/>
              </w:rPr>
            </w:pPr>
          </w:p>
          <w:p w14:paraId="5CF24264" w14:textId="77777777" w:rsidR="00C009C0" w:rsidRDefault="00C009C0" w:rsidP="00C009C0">
            <w:pPr>
              <w:widowControl w:val="0"/>
              <w:rPr>
                <w:rFonts w:ascii="Calibri" w:eastAsia="Calibri" w:hAnsi="Calibri" w:cs="Calibri"/>
                <w:b/>
                <w:color w:val="000000"/>
                <w:sz w:val="22"/>
                <w:szCs w:val="22"/>
              </w:rPr>
            </w:pPr>
          </w:p>
          <w:p w14:paraId="54E9DDBA" w14:textId="77777777" w:rsidR="00C009C0" w:rsidRDefault="00C009C0" w:rsidP="00C009C0">
            <w:pPr>
              <w:widowControl w:val="0"/>
              <w:rPr>
                <w:rFonts w:ascii="Calibri" w:eastAsia="Calibri" w:hAnsi="Calibri" w:cs="Calibri"/>
                <w:b/>
                <w:color w:val="000000"/>
                <w:sz w:val="22"/>
                <w:szCs w:val="22"/>
              </w:rPr>
            </w:pPr>
          </w:p>
          <w:p w14:paraId="2AEC1BE3" w14:textId="77777777" w:rsidR="00C009C0" w:rsidRDefault="00C009C0" w:rsidP="00C009C0">
            <w:pPr>
              <w:widowControl w:val="0"/>
              <w:rPr>
                <w:rFonts w:ascii="Calibri" w:eastAsia="Calibri" w:hAnsi="Calibri" w:cs="Calibri"/>
                <w:b/>
                <w:color w:val="000000"/>
                <w:sz w:val="22"/>
                <w:szCs w:val="22"/>
              </w:rPr>
            </w:pPr>
          </w:p>
          <w:p w14:paraId="3EF69BD9" w14:textId="77777777" w:rsidR="00C009C0" w:rsidRDefault="00C009C0" w:rsidP="00C009C0">
            <w:pPr>
              <w:widowControl w:val="0"/>
              <w:rPr>
                <w:rFonts w:ascii="Calibri" w:eastAsia="Calibri" w:hAnsi="Calibri" w:cs="Calibri"/>
                <w:b/>
                <w:color w:val="000000"/>
                <w:sz w:val="22"/>
                <w:szCs w:val="22"/>
              </w:rPr>
            </w:pPr>
          </w:p>
          <w:p w14:paraId="15C59925"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5890D497"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el video, Nativos e Inmigrantes Digitales - TIC y compartir opinión sobre el mismo en el aula.</w:t>
            </w:r>
          </w:p>
          <w:p w14:paraId="47388EE1"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el nivel de influencia de las nuevas tecnologías en la escritura.</w:t>
            </w:r>
          </w:p>
          <w:p w14:paraId="5FCE2866" w14:textId="77777777" w:rsidR="00C009C0" w:rsidRDefault="00C009C0" w:rsidP="00C009C0">
            <w:pPr>
              <w:rPr>
                <w:rFonts w:ascii="Calibri" w:eastAsia="Calibri" w:hAnsi="Calibri" w:cs="Calibri"/>
                <w:color w:val="000000"/>
                <w:sz w:val="22"/>
                <w:szCs w:val="22"/>
              </w:rPr>
            </w:pPr>
          </w:p>
          <w:p w14:paraId="02F0C905"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2DF70F55" wp14:editId="7A1403A6">
                  <wp:extent cx="2920365" cy="272986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6">
                            <a:extLst>
                              <a:ext uri="{28A0092B-C50C-407E-A947-70E740481C1C}">
                                <a14:useLocalDpi xmlns:a14="http://schemas.microsoft.com/office/drawing/2010/main" val="0"/>
                              </a:ext>
                            </a:extLst>
                          </a:blip>
                          <a:srcRect l="35698" t="48801" r="33701" b="10002"/>
                          <a:stretch>
                            <a:fillRect/>
                          </a:stretch>
                        </pic:blipFill>
                        <pic:spPr bwMode="auto">
                          <a:xfrm>
                            <a:off x="0" y="0"/>
                            <a:ext cx="2920365" cy="2729865"/>
                          </a:xfrm>
                          <a:prstGeom prst="rect">
                            <a:avLst/>
                          </a:prstGeom>
                          <a:noFill/>
                          <a:ln>
                            <a:noFill/>
                          </a:ln>
                        </pic:spPr>
                      </pic:pic>
                    </a:graphicData>
                  </a:graphic>
                </wp:inline>
              </w:drawing>
            </w:r>
          </w:p>
          <w:p w14:paraId="6A5C70DF" w14:textId="77777777" w:rsidR="00C009C0" w:rsidRDefault="00C009C0" w:rsidP="00C009C0">
            <w:pPr>
              <w:spacing w:line="283" w:lineRule="auto"/>
              <w:rPr>
                <w:rFonts w:ascii="Calibri" w:eastAsia="Calibri" w:hAnsi="Calibri" w:cs="Calibri"/>
                <w:b/>
                <w:color w:val="000000"/>
                <w:sz w:val="22"/>
                <w:szCs w:val="22"/>
              </w:rPr>
            </w:pPr>
          </w:p>
          <w:p w14:paraId="776313B8" w14:textId="77777777" w:rsidR="00C009C0" w:rsidRDefault="00C009C0" w:rsidP="00C009C0">
            <w:pPr>
              <w:spacing w:line="283" w:lineRule="auto"/>
              <w:rPr>
                <w:rFonts w:ascii="Calibri" w:eastAsia="Calibri" w:hAnsi="Calibri" w:cs="Calibri"/>
                <w:b/>
                <w:color w:val="000000"/>
                <w:sz w:val="22"/>
                <w:szCs w:val="22"/>
              </w:rPr>
            </w:pPr>
          </w:p>
          <w:p w14:paraId="2EF88297" w14:textId="77777777" w:rsidR="00C009C0" w:rsidRDefault="00C009C0" w:rsidP="00C009C0">
            <w:pPr>
              <w:spacing w:line="283" w:lineRule="auto"/>
              <w:rPr>
                <w:rFonts w:ascii="Calibri" w:eastAsia="Calibri" w:hAnsi="Calibri" w:cs="Calibri"/>
                <w:b/>
                <w:color w:val="000000"/>
                <w:sz w:val="22"/>
                <w:szCs w:val="22"/>
              </w:rPr>
            </w:pPr>
          </w:p>
          <w:p w14:paraId="0EB6A15E" w14:textId="77777777" w:rsidR="00C009C0" w:rsidRDefault="00C009C0" w:rsidP="00C009C0">
            <w:pPr>
              <w:spacing w:line="283" w:lineRule="auto"/>
              <w:rPr>
                <w:rFonts w:ascii="Calibri" w:eastAsia="Calibri" w:hAnsi="Calibri" w:cs="Calibri"/>
                <w:b/>
                <w:color w:val="000000"/>
                <w:sz w:val="22"/>
                <w:szCs w:val="22"/>
              </w:rPr>
            </w:pPr>
          </w:p>
          <w:p w14:paraId="0F5943B5" w14:textId="77777777" w:rsidR="00C009C0" w:rsidRDefault="00C009C0" w:rsidP="00C009C0">
            <w:pPr>
              <w:spacing w:line="283" w:lineRule="auto"/>
              <w:rPr>
                <w:rFonts w:ascii="Calibri" w:eastAsia="Calibri" w:hAnsi="Calibri" w:cs="Calibri"/>
                <w:b/>
                <w:color w:val="000000"/>
                <w:sz w:val="22"/>
                <w:szCs w:val="22"/>
              </w:rPr>
            </w:pPr>
          </w:p>
          <w:p w14:paraId="6E871ED7" w14:textId="77777777" w:rsidR="00C009C0" w:rsidRDefault="00C009C0" w:rsidP="00C009C0">
            <w:pPr>
              <w:spacing w:line="283" w:lineRule="auto"/>
              <w:rPr>
                <w:rFonts w:ascii="Calibri" w:eastAsia="Calibri" w:hAnsi="Calibri" w:cs="Calibri"/>
                <w:b/>
                <w:color w:val="000000"/>
                <w:sz w:val="22"/>
                <w:szCs w:val="22"/>
              </w:rPr>
            </w:pPr>
          </w:p>
          <w:p w14:paraId="50B6FEC3" w14:textId="77777777" w:rsidR="00C009C0" w:rsidRDefault="00C009C0" w:rsidP="00C009C0">
            <w:pPr>
              <w:spacing w:line="283" w:lineRule="auto"/>
              <w:rPr>
                <w:rFonts w:ascii="Calibri" w:eastAsia="Calibri" w:hAnsi="Calibri" w:cs="Calibri"/>
                <w:b/>
                <w:color w:val="000000"/>
                <w:sz w:val="22"/>
                <w:szCs w:val="22"/>
              </w:rPr>
            </w:pPr>
          </w:p>
          <w:p w14:paraId="175864F8" w14:textId="77777777" w:rsidR="00C009C0" w:rsidRDefault="00C009C0" w:rsidP="00C009C0">
            <w:pPr>
              <w:spacing w:line="283" w:lineRule="auto"/>
              <w:rPr>
                <w:rFonts w:ascii="Calibri" w:eastAsia="Calibri" w:hAnsi="Calibri" w:cs="Calibri"/>
                <w:b/>
                <w:color w:val="000000"/>
                <w:sz w:val="22"/>
                <w:szCs w:val="22"/>
              </w:rPr>
            </w:pPr>
          </w:p>
          <w:p w14:paraId="352647AD" w14:textId="77777777" w:rsidR="00C009C0" w:rsidRDefault="00C009C0" w:rsidP="00C009C0">
            <w:pPr>
              <w:spacing w:line="283" w:lineRule="auto"/>
              <w:rPr>
                <w:rFonts w:ascii="Calibri" w:eastAsia="Calibri" w:hAnsi="Calibri" w:cs="Calibri"/>
                <w:b/>
                <w:color w:val="000000"/>
                <w:sz w:val="22"/>
                <w:szCs w:val="22"/>
              </w:rPr>
            </w:pPr>
          </w:p>
          <w:p w14:paraId="18987990" w14:textId="77777777" w:rsidR="00C009C0" w:rsidRDefault="00C009C0" w:rsidP="00C009C0">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2C7C4841"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el cómic y caracterizar el léxico de los nativos digitales</w:t>
            </w:r>
          </w:p>
          <w:p w14:paraId="36ECAF45"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Aplicar una encuesta a quince personas e identificar las características tanto de los nativos digitales como la de los inmigrantes digitales.</w:t>
            </w:r>
          </w:p>
          <w:p w14:paraId="310CB2C0"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las diferencias entre los soportes de papel y los soportes digitales.</w:t>
            </w:r>
          </w:p>
          <w:p w14:paraId="4F322A91"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Leer y escribir el lenguaje ideofonemático.</w:t>
            </w:r>
          </w:p>
          <w:p w14:paraId="5297ED11"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palabras que usen nativos digitales y escribir sus significados</w:t>
            </w:r>
          </w:p>
          <w:p w14:paraId="296E90B3" w14:textId="77777777" w:rsidR="00C009C0" w:rsidRDefault="00C009C0" w:rsidP="00C009C0">
            <w:pPr>
              <w:ind w:left="720"/>
              <w:contextualSpacing/>
              <w:rPr>
                <w:rFonts w:ascii="Calibri" w:eastAsia="Calibri" w:hAnsi="Calibri" w:cs="Calibri"/>
                <w:color w:val="000000"/>
                <w:sz w:val="22"/>
                <w:szCs w:val="22"/>
              </w:rPr>
            </w:pPr>
            <w:r>
              <w:rPr>
                <w:noProof/>
                <w:lang w:val="es-EC" w:eastAsia="es-EC"/>
              </w:rPr>
              <w:lastRenderedPageBreak/>
              <w:drawing>
                <wp:inline distT="0" distB="0" distL="0" distR="0" wp14:anchorId="6CDCDF7D" wp14:editId="7076C175">
                  <wp:extent cx="1856105" cy="2320290"/>
                  <wp:effectExtent l="0" t="0" r="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a:extLst>
                              <a:ext uri="{28A0092B-C50C-407E-A947-70E740481C1C}">
                                <a14:useLocalDpi xmlns:a14="http://schemas.microsoft.com/office/drawing/2010/main" val="0"/>
                              </a:ext>
                            </a:extLst>
                          </a:blip>
                          <a:srcRect l="34293" t="23637" r="33565" b="5409"/>
                          <a:stretch>
                            <a:fillRect/>
                          </a:stretch>
                        </pic:blipFill>
                        <pic:spPr bwMode="auto">
                          <a:xfrm>
                            <a:off x="0" y="0"/>
                            <a:ext cx="1856105" cy="2320290"/>
                          </a:xfrm>
                          <a:prstGeom prst="rect">
                            <a:avLst/>
                          </a:prstGeom>
                          <a:noFill/>
                          <a:ln>
                            <a:noFill/>
                          </a:ln>
                        </pic:spPr>
                      </pic:pic>
                    </a:graphicData>
                  </a:graphic>
                </wp:inline>
              </w:drawing>
            </w:r>
          </w:p>
          <w:p w14:paraId="11B1EF9B" w14:textId="77777777" w:rsidR="00C009C0" w:rsidRDefault="00C009C0" w:rsidP="00C009C0">
            <w:pPr>
              <w:ind w:left="720"/>
              <w:contextualSpacing/>
              <w:rPr>
                <w:rFonts w:ascii="Calibri" w:eastAsia="Calibri" w:hAnsi="Calibri" w:cs="Calibri"/>
                <w:color w:val="000000"/>
                <w:sz w:val="22"/>
                <w:szCs w:val="22"/>
              </w:rPr>
            </w:pPr>
          </w:p>
          <w:p w14:paraId="7241D935" w14:textId="77777777" w:rsidR="00C009C0" w:rsidRDefault="00C009C0" w:rsidP="00C009C0">
            <w:pPr>
              <w:ind w:left="720"/>
              <w:contextualSpacing/>
              <w:rPr>
                <w:rFonts w:ascii="Calibri" w:eastAsia="Calibri" w:hAnsi="Calibri" w:cs="Calibri"/>
                <w:color w:val="000000"/>
                <w:sz w:val="22"/>
                <w:szCs w:val="22"/>
              </w:rPr>
            </w:pPr>
          </w:p>
          <w:p w14:paraId="6336C688" w14:textId="77777777" w:rsidR="00C009C0" w:rsidRDefault="00C009C0" w:rsidP="00C009C0">
            <w:pPr>
              <w:ind w:left="720"/>
              <w:contextualSpacing/>
              <w:rPr>
                <w:rFonts w:ascii="Calibri" w:eastAsia="Calibri" w:hAnsi="Calibri" w:cs="Calibri"/>
                <w:color w:val="000000"/>
                <w:sz w:val="22"/>
                <w:szCs w:val="22"/>
              </w:rPr>
            </w:pPr>
          </w:p>
          <w:p w14:paraId="476B280C" w14:textId="77777777" w:rsidR="00C009C0" w:rsidRDefault="00C009C0" w:rsidP="00C009C0">
            <w:pPr>
              <w:ind w:left="720"/>
              <w:contextualSpacing/>
              <w:rPr>
                <w:rFonts w:ascii="Calibri" w:eastAsia="Calibri" w:hAnsi="Calibri" w:cs="Calibri"/>
                <w:color w:val="000000"/>
                <w:sz w:val="22"/>
                <w:szCs w:val="22"/>
              </w:rPr>
            </w:pPr>
          </w:p>
          <w:p w14:paraId="74EC29A0" w14:textId="77777777" w:rsidR="00C009C0" w:rsidRDefault="00C009C0" w:rsidP="00C009C0">
            <w:pPr>
              <w:ind w:left="720"/>
              <w:contextualSpacing/>
              <w:rPr>
                <w:rFonts w:ascii="Calibri" w:eastAsia="Calibri" w:hAnsi="Calibri" w:cs="Calibri"/>
                <w:color w:val="000000"/>
                <w:sz w:val="22"/>
                <w:szCs w:val="22"/>
              </w:rPr>
            </w:pPr>
          </w:p>
          <w:p w14:paraId="2305D417" w14:textId="77777777" w:rsidR="00C009C0" w:rsidRDefault="00C009C0" w:rsidP="00C009C0">
            <w:pPr>
              <w:ind w:left="720"/>
              <w:contextualSpacing/>
              <w:rPr>
                <w:rFonts w:ascii="Calibri" w:eastAsia="Calibri" w:hAnsi="Calibri" w:cs="Calibri"/>
                <w:color w:val="000000"/>
                <w:sz w:val="22"/>
                <w:szCs w:val="22"/>
              </w:rPr>
            </w:pPr>
          </w:p>
          <w:p w14:paraId="31A63EAA" w14:textId="77777777" w:rsidR="00C009C0" w:rsidRDefault="00C009C0" w:rsidP="00C009C0">
            <w:pPr>
              <w:ind w:left="720"/>
              <w:contextualSpacing/>
              <w:rPr>
                <w:rFonts w:ascii="Calibri" w:eastAsia="Calibri" w:hAnsi="Calibri" w:cs="Calibri"/>
                <w:color w:val="000000"/>
                <w:sz w:val="22"/>
                <w:szCs w:val="22"/>
              </w:rPr>
            </w:pPr>
          </w:p>
          <w:p w14:paraId="51BEBE19" w14:textId="77777777" w:rsidR="00C009C0" w:rsidRDefault="00C009C0" w:rsidP="00C009C0">
            <w:pPr>
              <w:rPr>
                <w:rFonts w:ascii="Calibri" w:eastAsia="Calibri" w:hAnsi="Calibri" w:cs="Calibri"/>
                <w:color w:val="000000"/>
                <w:sz w:val="22"/>
                <w:szCs w:val="22"/>
              </w:rPr>
            </w:pPr>
          </w:p>
        </w:tc>
        <w:tc>
          <w:tcPr>
            <w:tcW w:w="210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D8FA3B8"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Texto</w:t>
            </w:r>
          </w:p>
          <w:p w14:paraId="2A888D22"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539B092C"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7DBBC32F"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273BD8FD"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3E001F94"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Videos</w:t>
            </w:r>
          </w:p>
          <w:p w14:paraId="25C8370D"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Cuaderno</w:t>
            </w:r>
          </w:p>
          <w:p w14:paraId="0CF4AFBD"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cámara fotográfica</w:t>
            </w:r>
          </w:p>
          <w:p w14:paraId="22069A1D"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papel para escribir</w:t>
            </w:r>
          </w:p>
          <w:p w14:paraId="725303B4"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grabadora</w:t>
            </w:r>
          </w:p>
          <w:p w14:paraId="75C200EE"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computadora internet</w:t>
            </w:r>
          </w:p>
          <w:p w14:paraId="2EAAA412" w14:textId="77777777" w:rsidR="00C009C0" w:rsidRDefault="00C009C0" w:rsidP="00C009C0">
            <w:pPr>
              <w:widowControl w:val="0"/>
              <w:rPr>
                <w:rFonts w:ascii="Calibri" w:eastAsia="Calibri" w:hAnsi="Calibri" w:cs="Calibri"/>
                <w:color w:val="000000"/>
                <w:sz w:val="22"/>
                <w:szCs w:val="22"/>
              </w:rPr>
            </w:pP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6518E2"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I.LL.5.1.1. Reconoce las transformaciones de la cultura escrita en la era digital (usos del lenguaje escrito, formas de lectura y escritura) y sus implicaciones socioculturales. (J.3., I.2.).</w:t>
            </w:r>
          </w:p>
          <w:p w14:paraId="387887D8" w14:textId="77777777" w:rsidR="00C009C0" w:rsidRDefault="00C009C0" w:rsidP="00C009C0">
            <w:pPr>
              <w:rPr>
                <w:rFonts w:ascii="Calibri" w:eastAsia="Calibri" w:hAnsi="Calibri" w:cs="Calibri"/>
                <w:b/>
                <w:color w:val="000000"/>
                <w:sz w:val="22"/>
                <w:szCs w:val="22"/>
              </w:rPr>
            </w:pPr>
          </w:p>
          <w:p w14:paraId="030038F9" w14:textId="77777777" w:rsidR="00C009C0" w:rsidRDefault="00C009C0" w:rsidP="00C009C0">
            <w:pPr>
              <w:rPr>
                <w:rFonts w:ascii="Calibri" w:eastAsia="Calibri" w:hAnsi="Calibri" w:cs="Calibri"/>
                <w:b/>
                <w:color w:val="000000"/>
                <w:sz w:val="22"/>
                <w:szCs w:val="22"/>
              </w:rPr>
            </w:pPr>
          </w:p>
          <w:p w14:paraId="3A965138" w14:textId="77777777" w:rsidR="00C009C0" w:rsidRDefault="00C009C0" w:rsidP="00C009C0">
            <w:pPr>
              <w:rPr>
                <w:rFonts w:ascii="Calibri" w:eastAsia="Calibri" w:hAnsi="Calibri" w:cs="Calibri"/>
                <w:color w:val="000000"/>
                <w:sz w:val="22"/>
                <w:szCs w:val="22"/>
              </w:rPr>
            </w:pP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3B6A3FE"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00BE1F2B"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18BE6A92"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5C0B347C"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34E96F66"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7A635EE3"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513C2B91"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0C603252"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617722B1" w14:textId="77777777" w:rsidR="00C009C0" w:rsidRDefault="00C009C0" w:rsidP="00C009C0">
            <w:pPr>
              <w:rPr>
                <w:rFonts w:ascii="Calibri" w:eastAsia="Calibri" w:hAnsi="Calibri" w:cs="Calibri"/>
                <w:color w:val="000000"/>
                <w:sz w:val="22"/>
                <w:szCs w:val="22"/>
              </w:rPr>
            </w:pPr>
          </w:p>
          <w:p w14:paraId="327AD544"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2D5459EF"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180B0390"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799467B4"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4D5B4DAA" w14:textId="77777777" w:rsidR="00C009C0" w:rsidRDefault="00C009C0" w:rsidP="00C009C0">
            <w:pPr>
              <w:rPr>
                <w:rFonts w:ascii="Calibri" w:eastAsia="Calibri" w:hAnsi="Calibri" w:cs="Calibri"/>
                <w:i/>
                <w:color w:val="000000"/>
                <w:sz w:val="22"/>
                <w:szCs w:val="22"/>
              </w:rPr>
            </w:pPr>
            <w:r>
              <w:rPr>
                <w:rFonts w:ascii="Calibri" w:eastAsia="Calibri" w:hAnsi="Calibri" w:cs="Calibri"/>
                <w:color w:val="000000"/>
                <w:sz w:val="22"/>
                <w:szCs w:val="22"/>
              </w:rPr>
              <w:t xml:space="preserve">cuestionarios </w:t>
            </w:r>
          </w:p>
        </w:tc>
      </w:tr>
      <w:tr w:rsidR="00C009C0" w14:paraId="45E37E6A" w14:textId="77777777" w:rsidTr="00C009C0">
        <w:trPr>
          <w:cnfStyle w:val="000000100000" w:firstRow="0" w:lastRow="0" w:firstColumn="0" w:lastColumn="0" w:oddVBand="0" w:evenVBand="0" w:oddHBand="1" w:evenHBand="0" w:firstRowFirstColumn="0" w:firstRowLastColumn="0" w:lastRowFirstColumn="0" w:lastRowLastColumn="0"/>
          <w:trHeight w:val="300"/>
        </w:trPr>
        <w:tc>
          <w:tcPr>
            <w:tcW w:w="15055"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1B0D8C"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C009C0" w14:paraId="1C0D73E8" w14:textId="77777777" w:rsidTr="00C009C0">
        <w:trPr>
          <w:trHeight w:val="420"/>
        </w:trPr>
        <w:tc>
          <w:tcPr>
            <w:tcW w:w="300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3757815"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0C8C93BA"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080BEEBC" w14:textId="77777777" w:rsidR="00C009C0" w:rsidRDefault="00C009C0" w:rsidP="00C009C0">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CD2638F"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3E4246CE"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0FA32F38" w14:textId="77777777" w:rsidR="00C009C0" w:rsidRDefault="00C009C0" w:rsidP="00C009C0">
            <w:pPr>
              <w:jc w:val="cente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2573DC8"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67E9CB3D"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0F26DC1A" w14:textId="77777777" w:rsidR="00C009C0" w:rsidRDefault="00C009C0" w:rsidP="00C009C0">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0D67C01"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1F6012CC" w14:textId="77777777" w:rsidR="00C009C0" w:rsidRDefault="00C009C0" w:rsidP="00C009C0">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3BDED2F"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6840EC14"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1DADAA76"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2A7139A0" w14:textId="77777777" w:rsidR="00C009C0" w:rsidRDefault="00C009C0" w:rsidP="00C009C0">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4BC70E9"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TÉCNICAS E</w:t>
            </w:r>
          </w:p>
          <w:p w14:paraId="5C4486EA"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4BF8AAE7"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1DC14F57" w14:textId="77777777" w:rsidR="00C009C0" w:rsidRDefault="00C009C0" w:rsidP="00C009C0">
            <w:pPr>
              <w:jc w:val="center"/>
              <w:rPr>
                <w:rFonts w:ascii="Calibri" w:eastAsia="Calibri" w:hAnsi="Calibri" w:cs="Calibri"/>
                <w:b/>
                <w:color w:val="000000"/>
                <w:sz w:val="20"/>
                <w:szCs w:val="20"/>
              </w:rPr>
            </w:pPr>
          </w:p>
        </w:tc>
      </w:tr>
      <w:tr w:rsidR="00C009C0" w14:paraId="0DAB432E" w14:textId="77777777" w:rsidTr="00C009C0">
        <w:trPr>
          <w:cnfStyle w:val="000000100000" w:firstRow="0" w:lastRow="0" w:firstColumn="0" w:lastColumn="0" w:oddVBand="0" w:evenVBand="0" w:oddHBand="1" w:evenHBand="0" w:firstRowFirstColumn="0" w:firstRowLastColumn="0" w:lastRowFirstColumn="0" w:lastRowLastColumn="0"/>
          <w:trHeight w:val="420"/>
        </w:trPr>
        <w:tc>
          <w:tcPr>
            <w:tcW w:w="300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B2440B4" w14:textId="77777777" w:rsidR="00C009C0" w:rsidRDefault="00C009C0" w:rsidP="00C009C0">
            <w:pPr>
              <w:jc w:val="center"/>
              <w:rPr>
                <w:rFonts w:ascii="Calibri" w:eastAsia="Calibri" w:hAnsi="Calibri" w:cs="Calibri"/>
                <w:b/>
                <w:color w:val="000000"/>
                <w:sz w:val="22"/>
                <w:szCs w:val="22"/>
              </w:rPr>
            </w:pPr>
          </w:p>
          <w:p w14:paraId="48D326C9" w14:textId="77777777" w:rsidR="00C009C0" w:rsidRDefault="00C009C0" w:rsidP="00C009C0">
            <w:pPr>
              <w:rPr>
                <w:rFonts w:ascii="Calibri" w:eastAsia="Calibri" w:hAnsi="Calibri" w:cs="Calibri"/>
                <w:b/>
                <w:color w:val="000000"/>
                <w:sz w:val="22"/>
                <w:szCs w:val="22"/>
              </w:rPr>
            </w:pPr>
          </w:p>
          <w:p w14:paraId="6783CE59" w14:textId="77777777" w:rsidR="00C009C0" w:rsidRDefault="00C009C0" w:rsidP="00C009C0">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6902AA9" w14:textId="77777777" w:rsidR="00C009C0" w:rsidRDefault="00C009C0" w:rsidP="00C009C0">
            <w:pP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3C178AD" w14:textId="77777777" w:rsidR="00C009C0" w:rsidRDefault="00C009C0" w:rsidP="00C009C0">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03F522C" w14:textId="77777777" w:rsidR="00C009C0" w:rsidRDefault="00C009C0" w:rsidP="00C009C0">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8404D35" w14:textId="77777777" w:rsidR="00C009C0" w:rsidRDefault="00C009C0" w:rsidP="00C009C0">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5DEC152" w14:textId="77777777" w:rsidR="00C009C0" w:rsidRDefault="00C009C0" w:rsidP="00C009C0">
            <w:pPr>
              <w:jc w:val="center"/>
              <w:rPr>
                <w:rFonts w:ascii="Calibri" w:eastAsia="Calibri" w:hAnsi="Calibri" w:cs="Calibri"/>
                <w:b/>
                <w:color w:val="000000"/>
                <w:sz w:val="22"/>
                <w:szCs w:val="22"/>
              </w:rPr>
            </w:pPr>
          </w:p>
        </w:tc>
      </w:tr>
      <w:tr w:rsidR="00C009C0" w14:paraId="22A669C5" w14:textId="77777777" w:rsidTr="00C009C0">
        <w:trPr>
          <w:trHeight w:val="42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3CEDC2"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27A3892" w14:textId="77777777" w:rsidR="00C009C0" w:rsidRDefault="00C009C0" w:rsidP="00C009C0">
            <w:pPr>
              <w:jc w:val="center"/>
              <w:rPr>
                <w:rFonts w:ascii="Calibri" w:eastAsia="Calibri" w:hAnsi="Calibri" w:cs="Calibri"/>
                <w:b/>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D8EDB7"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E245390"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C009C0" w14:paraId="4F555B48" w14:textId="77777777" w:rsidTr="00C009C0">
        <w:trPr>
          <w:cnfStyle w:val="000000100000" w:firstRow="0" w:lastRow="0" w:firstColumn="0" w:lastColumn="0" w:oddVBand="0" w:evenVBand="0" w:oddHBand="1" w:evenHBand="0" w:firstRowFirstColumn="0" w:firstRowLastColumn="0" w:lastRowFirstColumn="0" w:lastRowLastColumn="0"/>
          <w:trHeight w:val="18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53475B8"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894F4CD"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8037F5"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2EFA9E3"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009C0" w14:paraId="79902E46" w14:textId="77777777" w:rsidTr="00C009C0">
        <w:trPr>
          <w:trHeight w:val="24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89BAFA0"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7AD5821"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01ABD02" w14:textId="77777777" w:rsidR="00C009C0" w:rsidRDefault="00C009C0" w:rsidP="00C009C0">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D1D974" w14:textId="77777777" w:rsidR="00C009C0" w:rsidRDefault="00C009C0" w:rsidP="00C009C0">
            <w:pPr>
              <w:rPr>
                <w:rFonts w:ascii="Calibri" w:eastAsia="Calibri" w:hAnsi="Calibri" w:cs="Calibri"/>
                <w:color w:val="000000"/>
                <w:sz w:val="22"/>
                <w:szCs w:val="22"/>
              </w:rPr>
            </w:pPr>
          </w:p>
        </w:tc>
      </w:tr>
      <w:tr w:rsidR="00C009C0" w14:paraId="114A8200" w14:textId="77777777" w:rsidTr="00C009C0">
        <w:trPr>
          <w:cnfStyle w:val="000000100000" w:firstRow="0" w:lastRow="0" w:firstColumn="0" w:lastColumn="0" w:oddVBand="0" w:evenVBand="0" w:oddHBand="1" w:evenHBand="0" w:firstRowFirstColumn="0" w:firstRowLastColumn="0" w:lastRowFirstColumn="0" w:lastRowLastColumn="0"/>
          <w:trHeight w:val="24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4C2C4A"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44BEC46"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FB407A8" w14:textId="77777777" w:rsidR="00C009C0" w:rsidRDefault="00C009C0" w:rsidP="00C009C0">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89683CA" w14:textId="77777777" w:rsidR="00C009C0" w:rsidRDefault="00C009C0" w:rsidP="00C009C0">
            <w:pPr>
              <w:rPr>
                <w:rFonts w:ascii="Calibri" w:eastAsia="Calibri" w:hAnsi="Calibri" w:cs="Calibri"/>
                <w:color w:val="000000"/>
                <w:sz w:val="22"/>
                <w:szCs w:val="22"/>
              </w:rPr>
            </w:pPr>
          </w:p>
        </w:tc>
      </w:tr>
    </w:tbl>
    <w:p w14:paraId="7269F484" w14:textId="77777777" w:rsidR="00C009C0" w:rsidRDefault="00C009C0" w:rsidP="00C009C0">
      <w:pPr>
        <w:tabs>
          <w:tab w:val="left" w:pos="924"/>
        </w:tabs>
        <w:spacing w:before="240" w:after="240"/>
        <w:rPr>
          <w:rFonts w:ascii="Calibri" w:eastAsia="Calibri" w:hAnsi="Calibri" w:cs="Calibri"/>
          <w:b/>
        </w:rPr>
      </w:pPr>
    </w:p>
    <w:p w14:paraId="65D666D5" w14:textId="77777777" w:rsidR="00C009C0" w:rsidRDefault="00C009C0" w:rsidP="00C009C0">
      <w:pPr>
        <w:tabs>
          <w:tab w:val="left" w:pos="924"/>
        </w:tabs>
        <w:spacing w:before="240" w:after="240"/>
        <w:rPr>
          <w:rFonts w:ascii="Calibri" w:eastAsia="Calibri" w:hAnsi="Calibri" w:cs="Calibri"/>
          <w:b/>
        </w:rPr>
      </w:pPr>
    </w:p>
    <w:p w14:paraId="6D33F562" w14:textId="77777777" w:rsidR="00C009C0" w:rsidRDefault="00C009C0" w:rsidP="00C009C0">
      <w:pPr>
        <w:tabs>
          <w:tab w:val="left" w:pos="924"/>
        </w:tabs>
        <w:spacing w:before="240" w:after="240"/>
        <w:rPr>
          <w:rFonts w:ascii="Calibri" w:eastAsia="Calibri" w:hAnsi="Calibri" w:cs="Calibri"/>
          <w:b/>
        </w:rPr>
      </w:pPr>
    </w:p>
    <w:p w14:paraId="7D59A20A" w14:textId="77777777" w:rsidR="00C009C0" w:rsidRDefault="00C009C0" w:rsidP="00C009C0">
      <w:pPr>
        <w:tabs>
          <w:tab w:val="left" w:pos="924"/>
        </w:tabs>
        <w:spacing w:before="240" w:after="240"/>
        <w:rPr>
          <w:rFonts w:ascii="Calibri" w:eastAsia="Calibri" w:hAnsi="Calibri" w:cs="Calibri"/>
          <w:b/>
        </w:rPr>
      </w:pPr>
    </w:p>
    <w:p w14:paraId="72AA5A22" w14:textId="77777777" w:rsidR="00C009C0" w:rsidRDefault="00C009C0" w:rsidP="00C009C0">
      <w:pPr>
        <w:tabs>
          <w:tab w:val="left" w:pos="924"/>
        </w:tabs>
        <w:spacing w:before="240" w:after="240"/>
        <w:rPr>
          <w:rFonts w:ascii="Calibri" w:eastAsia="Calibri" w:hAnsi="Calibri" w:cs="Calibri"/>
          <w:b/>
        </w:rPr>
      </w:pPr>
    </w:p>
    <w:p w14:paraId="0C50B7FA" w14:textId="77777777" w:rsidR="00C009C0" w:rsidRDefault="00C009C0" w:rsidP="00C009C0">
      <w:pPr>
        <w:tabs>
          <w:tab w:val="left" w:pos="924"/>
        </w:tabs>
        <w:spacing w:before="240" w:after="240"/>
        <w:rPr>
          <w:rFonts w:ascii="Calibri" w:eastAsia="Calibri" w:hAnsi="Calibri" w:cs="Calibri"/>
          <w:b/>
        </w:rPr>
      </w:pPr>
    </w:p>
    <w:p w14:paraId="0FAE9B69" w14:textId="77777777" w:rsidR="00C009C0" w:rsidRDefault="00C009C0" w:rsidP="00C009C0">
      <w:pPr>
        <w:tabs>
          <w:tab w:val="left" w:pos="924"/>
        </w:tabs>
        <w:spacing w:before="240" w:after="240"/>
        <w:rPr>
          <w:rFonts w:ascii="Calibri" w:eastAsia="Calibri" w:hAnsi="Calibri" w:cs="Calibri"/>
          <w:b/>
        </w:rPr>
      </w:pPr>
    </w:p>
    <w:p w14:paraId="388CB75A" w14:textId="77777777" w:rsidR="00C009C0" w:rsidRDefault="00C009C0" w:rsidP="00C009C0">
      <w:pPr>
        <w:tabs>
          <w:tab w:val="left" w:pos="924"/>
        </w:tabs>
        <w:spacing w:before="240" w:after="240"/>
        <w:rPr>
          <w:rFonts w:ascii="Calibri" w:eastAsia="Calibri" w:hAnsi="Calibri" w:cs="Calibri"/>
          <w:b/>
        </w:rPr>
      </w:pPr>
    </w:p>
    <w:tbl>
      <w:tblPr>
        <w:tblStyle w:val="GridTable4-Accent1"/>
        <w:tblpPr w:leftFromText="141" w:rightFromText="141" w:vertAnchor="page" w:horzAnchor="margin" w:tblpY="25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C009C0" w14:paraId="30047B52" w14:textId="77777777" w:rsidTr="00C009C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0962D7FB" w14:textId="77777777" w:rsidR="00C009C0" w:rsidRDefault="00C009C0" w:rsidP="00C009C0">
            <w:pPr>
              <w:rPr>
                <w:rFonts w:ascii="Calibri" w:eastAsia="Calibri" w:hAnsi="Calibri" w:cs="Calibri"/>
                <w:b/>
              </w:rPr>
            </w:pPr>
            <w:r>
              <w:rPr>
                <w:rFonts w:ascii="Calibri" w:eastAsia="Calibri" w:hAnsi="Calibri" w:cs="Calibri"/>
                <w:b/>
              </w:rPr>
              <w:lastRenderedPageBreak/>
              <w:t>PLANIFICACION MICROCURRICULAR</w:t>
            </w:r>
          </w:p>
        </w:tc>
      </w:tr>
      <w:tr w:rsidR="00C009C0" w14:paraId="13F7D848" w14:textId="77777777" w:rsidTr="00C009C0">
        <w:trPr>
          <w:trHeight w:val="240"/>
        </w:trPr>
        <w:tc>
          <w:tcPr>
            <w:tcW w:w="3409" w:type="dxa"/>
            <w:gridSpan w:val="2"/>
            <w:hideMark/>
          </w:tcPr>
          <w:p w14:paraId="36FBC90A" w14:textId="77777777" w:rsidR="00C009C0" w:rsidRDefault="00C009C0" w:rsidP="00C009C0">
            <w:pPr>
              <w:rPr>
                <w:rFonts w:ascii="Calibri" w:eastAsia="Calibri" w:hAnsi="Calibri" w:cs="Calibri"/>
                <w:b/>
              </w:rPr>
            </w:pPr>
            <w:r>
              <w:rPr>
                <w:rFonts w:ascii="Calibri" w:eastAsia="Calibri" w:hAnsi="Calibri" w:cs="Calibri"/>
                <w:b/>
              </w:rPr>
              <w:t>Nombre de la institución:</w:t>
            </w:r>
          </w:p>
        </w:tc>
        <w:tc>
          <w:tcPr>
            <w:tcW w:w="12321" w:type="dxa"/>
            <w:gridSpan w:val="5"/>
          </w:tcPr>
          <w:p w14:paraId="745C4CB6" w14:textId="77777777" w:rsidR="00C009C0" w:rsidRDefault="00C009C0" w:rsidP="00C009C0">
            <w:pPr>
              <w:rPr>
                <w:rFonts w:ascii="Calibri" w:eastAsia="Calibri" w:hAnsi="Calibri" w:cs="Calibri"/>
                <w:b/>
              </w:rPr>
            </w:pPr>
          </w:p>
        </w:tc>
      </w:tr>
      <w:tr w:rsidR="00C009C0" w14:paraId="2AE284FA" w14:textId="77777777" w:rsidTr="00C009C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63106DE" w14:textId="77777777" w:rsidR="00C009C0" w:rsidRDefault="00C009C0" w:rsidP="00C009C0">
            <w:pPr>
              <w:rPr>
                <w:rFonts w:ascii="Calibri" w:eastAsia="Calibri" w:hAnsi="Calibri" w:cs="Calibri"/>
                <w:b/>
              </w:rPr>
            </w:pPr>
            <w:r>
              <w:rPr>
                <w:rFonts w:ascii="Calibri" w:eastAsia="Calibri" w:hAnsi="Calibri" w:cs="Calibri"/>
                <w:b/>
              </w:rPr>
              <w:t>Nombre del Docente:</w:t>
            </w:r>
          </w:p>
        </w:tc>
        <w:tc>
          <w:tcPr>
            <w:tcW w:w="5952" w:type="dxa"/>
            <w:gridSpan w:val="3"/>
          </w:tcPr>
          <w:p w14:paraId="41E13BC7" w14:textId="77777777" w:rsidR="00C009C0" w:rsidRDefault="00C009C0" w:rsidP="00C009C0">
            <w:pPr>
              <w:rPr>
                <w:rFonts w:ascii="Calibri" w:eastAsia="Calibri" w:hAnsi="Calibri" w:cs="Calibri"/>
                <w:b/>
              </w:rPr>
            </w:pPr>
          </w:p>
        </w:tc>
        <w:tc>
          <w:tcPr>
            <w:tcW w:w="1418" w:type="dxa"/>
            <w:hideMark/>
          </w:tcPr>
          <w:p w14:paraId="78BF25EB" w14:textId="77777777" w:rsidR="00C009C0" w:rsidRDefault="00C009C0" w:rsidP="00C009C0">
            <w:pPr>
              <w:rPr>
                <w:rFonts w:ascii="Calibri" w:eastAsia="Calibri" w:hAnsi="Calibri" w:cs="Calibri"/>
                <w:b/>
              </w:rPr>
            </w:pPr>
            <w:r>
              <w:rPr>
                <w:rFonts w:ascii="Calibri" w:eastAsia="Calibri" w:hAnsi="Calibri" w:cs="Calibri"/>
                <w:b/>
              </w:rPr>
              <w:t>Fecha</w:t>
            </w:r>
          </w:p>
        </w:tc>
        <w:tc>
          <w:tcPr>
            <w:tcW w:w="4951" w:type="dxa"/>
          </w:tcPr>
          <w:p w14:paraId="581EA666" w14:textId="77777777" w:rsidR="00C009C0" w:rsidRDefault="00C009C0" w:rsidP="00C009C0">
            <w:pPr>
              <w:rPr>
                <w:rFonts w:ascii="Calibri" w:eastAsia="Calibri" w:hAnsi="Calibri" w:cs="Calibri"/>
                <w:b/>
              </w:rPr>
            </w:pPr>
          </w:p>
        </w:tc>
      </w:tr>
      <w:tr w:rsidR="00C009C0" w14:paraId="73432294" w14:textId="77777777" w:rsidTr="00C009C0">
        <w:trPr>
          <w:trHeight w:val="337"/>
        </w:trPr>
        <w:tc>
          <w:tcPr>
            <w:tcW w:w="876" w:type="dxa"/>
            <w:hideMark/>
          </w:tcPr>
          <w:p w14:paraId="4F143034" w14:textId="77777777" w:rsidR="00C009C0" w:rsidRDefault="00C009C0" w:rsidP="00C009C0">
            <w:pPr>
              <w:rPr>
                <w:rFonts w:ascii="Calibri" w:eastAsia="Calibri" w:hAnsi="Calibri" w:cs="Calibri"/>
                <w:b/>
              </w:rPr>
            </w:pPr>
            <w:r>
              <w:rPr>
                <w:rFonts w:ascii="Calibri" w:eastAsia="Calibri" w:hAnsi="Calibri" w:cs="Calibri"/>
                <w:b/>
              </w:rPr>
              <w:t>Área</w:t>
            </w:r>
          </w:p>
        </w:tc>
        <w:tc>
          <w:tcPr>
            <w:tcW w:w="3793" w:type="dxa"/>
            <w:gridSpan w:val="2"/>
            <w:hideMark/>
          </w:tcPr>
          <w:p w14:paraId="548A1C5F" w14:textId="77777777" w:rsidR="00C009C0" w:rsidRDefault="00C009C0" w:rsidP="00C009C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516F4E6A" w14:textId="77777777" w:rsidR="00C009C0" w:rsidRDefault="00C009C0" w:rsidP="00C009C0">
            <w:pPr>
              <w:rPr>
                <w:rFonts w:ascii="Calibri" w:eastAsia="Calibri" w:hAnsi="Calibri" w:cs="Calibri"/>
                <w:b/>
              </w:rPr>
            </w:pPr>
            <w:r>
              <w:rPr>
                <w:rFonts w:ascii="Calibri" w:eastAsia="Calibri" w:hAnsi="Calibri" w:cs="Calibri"/>
                <w:b/>
              </w:rPr>
              <w:t>Grado</w:t>
            </w:r>
          </w:p>
        </w:tc>
        <w:tc>
          <w:tcPr>
            <w:tcW w:w="3102" w:type="dxa"/>
            <w:hideMark/>
          </w:tcPr>
          <w:p w14:paraId="3620138C" w14:textId="77777777" w:rsidR="00C009C0" w:rsidRDefault="00C009C0" w:rsidP="00C009C0">
            <w:pPr>
              <w:rPr>
                <w:rFonts w:ascii="Calibri" w:eastAsia="Calibri" w:hAnsi="Calibri" w:cs="Calibri"/>
              </w:rPr>
            </w:pPr>
            <w:r>
              <w:rPr>
                <w:rFonts w:ascii="Calibri" w:eastAsia="Calibri" w:hAnsi="Calibri" w:cs="Calibri"/>
              </w:rPr>
              <w:t>PRIMERO BGU</w:t>
            </w:r>
          </w:p>
        </w:tc>
        <w:tc>
          <w:tcPr>
            <w:tcW w:w="1418" w:type="dxa"/>
            <w:hideMark/>
          </w:tcPr>
          <w:p w14:paraId="079AAFF0" w14:textId="77777777" w:rsidR="00C009C0" w:rsidRDefault="00C009C0" w:rsidP="00C009C0">
            <w:pPr>
              <w:rPr>
                <w:rFonts w:ascii="Calibri" w:eastAsia="Calibri" w:hAnsi="Calibri" w:cs="Calibri"/>
                <w:b/>
              </w:rPr>
            </w:pPr>
            <w:r>
              <w:rPr>
                <w:rFonts w:ascii="Calibri" w:eastAsia="Calibri" w:hAnsi="Calibri" w:cs="Calibri"/>
                <w:b/>
              </w:rPr>
              <w:t>Año lectivo</w:t>
            </w:r>
          </w:p>
        </w:tc>
        <w:tc>
          <w:tcPr>
            <w:tcW w:w="4951" w:type="dxa"/>
          </w:tcPr>
          <w:p w14:paraId="545C4801" w14:textId="77777777" w:rsidR="00C009C0" w:rsidRDefault="00C009C0" w:rsidP="00C009C0">
            <w:pPr>
              <w:rPr>
                <w:rFonts w:ascii="Calibri" w:eastAsia="Calibri" w:hAnsi="Calibri" w:cs="Calibri"/>
                <w:b/>
              </w:rPr>
            </w:pPr>
          </w:p>
        </w:tc>
      </w:tr>
      <w:tr w:rsidR="00C009C0" w14:paraId="3CFF3E3D" w14:textId="77777777" w:rsidTr="00C009C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1928E42" w14:textId="77777777" w:rsidR="00C009C0" w:rsidRDefault="00C009C0" w:rsidP="00C009C0">
            <w:pPr>
              <w:rPr>
                <w:rFonts w:ascii="Calibri" w:eastAsia="Calibri" w:hAnsi="Calibri" w:cs="Calibri"/>
                <w:b/>
                <w:bCs/>
              </w:rPr>
            </w:pPr>
            <w:r>
              <w:rPr>
                <w:rFonts w:ascii="Calibri" w:eastAsia="Calibri" w:hAnsi="Calibri" w:cs="Calibri"/>
                <w:b/>
                <w:bCs/>
              </w:rPr>
              <w:t xml:space="preserve">Asignatura: </w:t>
            </w:r>
            <w:r w:rsidR="00B72507">
              <w:rPr>
                <w:rFonts w:ascii="Calibri" w:eastAsia="Calibri" w:hAnsi="Calibri" w:cs="Calibri"/>
                <w:color w:val="000000"/>
                <w:sz w:val="22"/>
                <w:szCs w:val="22"/>
              </w:rPr>
              <w:t xml:space="preserve"> LENGUA Y LITERATURA  </w:t>
            </w:r>
          </w:p>
        </w:tc>
        <w:tc>
          <w:tcPr>
            <w:tcW w:w="1418" w:type="dxa"/>
            <w:hideMark/>
          </w:tcPr>
          <w:p w14:paraId="1E687BFB" w14:textId="77777777" w:rsidR="00C009C0" w:rsidRDefault="00C009C0" w:rsidP="00C009C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2969055B" w14:textId="77777777" w:rsidR="00C009C0" w:rsidRDefault="00C009C0" w:rsidP="00C009C0">
            <w:pPr>
              <w:rPr>
                <w:rFonts w:ascii="Calibri" w:eastAsia="Calibri" w:hAnsi="Calibri" w:cs="Calibri"/>
              </w:rPr>
            </w:pPr>
          </w:p>
        </w:tc>
      </w:tr>
      <w:tr w:rsidR="00C009C0" w14:paraId="4749F6B7" w14:textId="77777777" w:rsidTr="00C009C0">
        <w:trPr>
          <w:trHeight w:val="623"/>
        </w:trPr>
        <w:tc>
          <w:tcPr>
            <w:tcW w:w="3409" w:type="dxa"/>
            <w:gridSpan w:val="2"/>
            <w:hideMark/>
          </w:tcPr>
          <w:p w14:paraId="27037D42" w14:textId="77777777" w:rsidR="00C009C0" w:rsidRDefault="00C009C0" w:rsidP="00C009C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4BE91150" w14:textId="77777777" w:rsidR="00C009C0" w:rsidRDefault="00C009C0" w:rsidP="00C009C0">
            <w:pPr>
              <w:rPr>
                <w:rFonts w:ascii="Calibri" w:eastAsia="Calibri" w:hAnsi="Calibri" w:cs="Calibri"/>
              </w:rPr>
            </w:pPr>
            <w:r>
              <w:rPr>
                <w:rFonts w:ascii="Calibri" w:eastAsia="Calibri" w:hAnsi="Calibri" w:cs="Calibri"/>
              </w:rPr>
              <w:t>#2</w:t>
            </w:r>
          </w:p>
        </w:tc>
      </w:tr>
      <w:tr w:rsidR="00C009C0" w:rsidRPr="009760C7" w14:paraId="0FC35B7E" w14:textId="77777777" w:rsidTr="00C009C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7B8A9D59" w14:textId="77777777" w:rsidR="00C009C0" w:rsidRPr="009760C7" w:rsidRDefault="00C009C0" w:rsidP="00C009C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009C0" w14:paraId="25223E38" w14:textId="77777777" w:rsidTr="00C009C0">
        <w:trPr>
          <w:trHeight w:val="106"/>
        </w:trPr>
        <w:tc>
          <w:tcPr>
            <w:tcW w:w="15730" w:type="dxa"/>
            <w:gridSpan w:val="7"/>
          </w:tcPr>
          <w:p w14:paraId="5499A380" w14:textId="77777777" w:rsidR="00C009C0" w:rsidRPr="00C009C0" w:rsidRDefault="00C009C0" w:rsidP="00C009C0">
            <w:pPr>
              <w:rPr>
                <w:rFonts w:ascii="Calibri" w:eastAsia="Calibri" w:hAnsi="Calibri" w:cs="Calibri"/>
                <w:b/>
                <w:i/>
                <w:color w:val="000000"/>
              </w:rPr>
            </w:pPr>
            <w:r>
              <w:rPr>
                <w:rFonts w:ascii="Calibri" w:eastAsia="Calibri" w:hAnsi="Calibri" w:cs="Calibri"/>
                <w:i/>
                <w:color w:val="000000"/>
              </w:rPr>
              <w:t>OG.LL.2. Valorar la diversidad lingüística a partir del conocimiento de su aporte a la construcción de una sociedad intercultural y plurinacional, en un marco de interacción respetuosa y de fortalecimiento de la identidad.</w:t>
            </w:r>
          </w:p>
        </w:tc>
      </w:tr>
      <w:tr w:rsidR="00C009C0" w14:paraId="45444ED3" w14:textId="77777777" w:rsidTr="00C009C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2DB9A038" w14:textId="77777777" w:rsidR="00C009C0" w:rsidRDefault="00C009C0" w:rsidP="00C009C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009C0" w14:paraId="3BCF15D0" w14:textId="77777777" w:rsidTr="00C009C0">
        <w:trPr>
          <w:trHeight w:val="106"/>
        </w:trPr>
        <w:tc>
          <w:tcPr>
            <w:tcW w:w="15730" w:type="dxa"/>
            <w:gridSpan w:val="7"/>
          </w:tcPr>
          <w:p w14:paraId="6890BD41" w14:textId="77777777" w:rsidR="00C009C0" w:rsidRDefault="00C009C0" w:rsidP="00C009C0">
            <w:pPr>
              <w:rPr>
                <w:rFonts w:ascii="Calibri" w:eastAsia="Calibri" w:hAnsi="Calibri" w:cs="Calibri"/>
                <w:i/>
                <w:color w:val="000000"/>
              </w:rPr>
            </w:pPr>
            <w:r>
              <w:rPr>
                <w:rFonts w:ascii="Calibri" w:eastAsia="Calibri" w:hAnsi="Calibri" w:cs="Calibri"/>
                <w:i/>
                <w:color w:val="000000"/>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13B96731" w14:textId="77777777" w:rsidR="00C009C0" w:rsidRDefault="00C009C0" w:rsidP="00C009C0">
            <w:pPr>
              <w:rPr>
                <w:rFonts w:ascii="Calibri" w:eastAsia="Calibri" w:hAnsi="Calibri" w:cs="Calibri"/>
                <w:i/>
                <w:color w:val="000000"/>
              </w:rPr>
            </w:pPr>
            <w:r>
              <w:rPr>
                <w:rFonts w:ascii="Calibri" w:eastAsia="Calibri" w:hAnsi="Calibri" w:cs="Calibri"/>
                <w:i/>
                <w:color w:val="000000"/>
              </w:rPr>
              <w:t>CE.LL.4.3. Valora el contenido explícito de dos o más textos orales, identificando contradicciones, ambigüedades, falacias, distorsiones, desviaciones en el discurso; y reflexiona sobre los efectos del uso de estereotipos y prejuicios en la comunicación.</w:t>
            </w:r>
          </w:p>
          <w:p w14:paraId="4AB890F3" w14:textId="77777777" w:rsidR="00C009C0" w:rsidRDefault="00C009C0" w:rsidP="00C009C0">
            <w:pPr>
              <w:rPr>
                <w:rFonts w:ascii="Calibri" w:eastAsia="Calibri" w:hAnsi="Calibri" w:cs="Calibri"/>
                <w:i/>
                <w:color w:val="000000"/>
              </w:rPr>
            </w:pPr>
            <w:r>
              <w:rPr>
                <w:rFonts w:ascii="Calibri" w:eastAsia="Calibri" w:hAnsi="Calibri" w:cs="Calibri"/>
                <w:i/>
                <w:color w:val="000000"/>
              </w:rPr>
              <w:t>CE.LL.4.5. Comprende en sus niveles literal, inferencial y crítico-valorativo diversos tipos de texto, al comparar bajo criterios preestablecidos las relaciones explícitas entre sus contenidos, inferir el tema, el punto de vista del autor, las motivaciones y argumentos de un texto, distinguir las diferentes perspectivas en conflicto sobre un mismo tema, autorregular la comprensión mediante la aplicación de estrategias cognitivas autoseleccionadas de acuerdo con el propósito de lectura y a dificultades identificadas; y valora contenidos al contrastarlos con fuentes adicionales, identificando contradicciones y ambigüedades.</w:t>
            </w:r>
          </w:p>
          <w:p w14:paraId="259DA56D" w14:textId="77777777" w:rsidR="00C009C0" w:rsidRDefault="00C009C0" w:rsidP="00C009C0">
            <w:pPr>
              <w:rPr>
                <w:rFonts w:ascii="Calibri" w:eastAsia="Calibri" w:hAnsi="Calibri" w:cs="Calibri"/>
                <w:i/>
                <w:color w:val="000000"/>
              </w:rPr>
            </w:pPr>
            <w:r>
              <w:rPr>
                <w:rFonts w:ascii="Calibri" w:eastAsia="Calibri" w:hAnsi="Calibri" w:cs="Calibri"/>
                <w:i/>
                <w:color w:val="000000"/>
              </w:rPr>
              <w:t xml:space="preserve">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w:t>
            </w:r>
            <w:r>
              <w:rPr>
                <w:rFonts w:ascii="Calibri" w:eastAsia="Calibri" w:hAnsi="Calibri" w:cs="Calibri"/>
                <w:i/>
                <w:color w:val="000000"/>
              </w:rPr>
              <w:lastRenderedPageBreak/>
              <w:t>ambigüedades y falacias, elabora argumentos propios y los contrasta con fuentes adicionales, mediante el uso de esquemas y estrategias personales para recoger, comparar y organizar la información.</w:t>
            </w:r>
          </w:p>
          <w:p w14:paraId="2BE016B3" w14:textId="77777777" w:rsidR="00C009C0" w:rsidRDefault="00C009C0" w:rsidP="00C009C0">
            <w:pPr>
              <w:rPr>
                <w:rFonts w:ascii="Calibri" w:eastAsia="Calibri" w:hAnsi="Calibri" w:cs="Calibri"/>
                <w:i/>
                <w:color w:val="000000"/>
              </w:rPr>
            </w:pPr>
            <w:r>
              <w:rPr>
                <w:rFonts w:ascii="Calibri" w:eastAsia="Calibri" w:hAnsi="Calibri" w:cs="Calibri"/>
                <w:i/>
                <w:color w:val="000000"/>
              </w:rPr>
              <w:t>CE.LL.4.6. Consulta bibliotecas y recursos digitales en la web, comparándolos y valorándolos en función de la confiabilidad de la fuente, el propósito de la lectura y la calidad de la información, recogiéndola, contrastándola y organizándola en esquemas de diverso tipo.</w:t>
            </w:r>
          </w:p>
          <w:p w14:paraId="4ED38B2C" w14:textId="77777777" w:rsidR="00C009C0" w:rsidRDefault="00C009C0" w:rsidP="00C009C0">
            <w:pPr>
              <w:rPr>
                <w:rFonts w:ascii="Calibri" w:eastAsia="Calibri" w:hAnsi="Calibri" w:cs="Calibri"/>
                <w:i/>
                <w:sz w:val="22"/>
                <w:szCs w:val="22"/>
              </w:rPr>
            </w:pPr>
            <w:r>
              <w:rPr>
                <w:rFonts w:ascii="Calibri" w:eastAsia="Calibri" w:hAnsi="Calibri" w:cs="Calibri"/>
                <w:i/>
                <w:color w:val="000000"/>
              </w:rPr>
              <w:t>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w:t>
            </w:r>
          </w:p>
          <w:p w14:paraId="248EEF07" w14:textId="77777777" w:rsidR="00C009C0" w:rsidRDefault="00C009C0" w:rsidP="00C009C0">
            <w:pPr>
              <w:rPr>
                <w:rFonts w:ascii="Calibri" w:eastAsia="Calibri" w:hAnsi="Calibri" w:cs="Calibri"/>
                <w:i/>
                <w:sz w:val="22"/>
                <w:szCs w:val="22"/>
              </w:rPr>
            </w:pPr>
          </w:p>
          <w:p w14:paraId="1A74A36E" w14:textId="77777777" w:rsidR="00C009C0" w:rsidRDefault="00C009C0" w:rsidP="00C009C0">
            <w:pPr>
              <w:rPr>
                <w:rFonts w:ascii="Calibri" w:eastAsia="Calibri" w:hAnsi="Calibri" w:cs="Calibri"/>
                <w:i/>
                <w:sz w:val="22"/>
                <w:szCs w:val="22"/>
              </w:rPr>
            </w:pPr>
          </w:p>
          <w:p w14:paraId="07AE7C2B" w14:textId="77777777" w:rsidR="00C009C0" w:rsidRDefault="00C009C0" w:rsidP="00C009C0">
            <w:pPr>
              <w:rPr>
                <w:rFonts w:ascii="Calibri" w:eastAsia="Calibri" w:hAnsi="Calibri" w:cs="Calibri"/>
                <w:i/>
                <w:sz w:val="22"/>
                <w:szCs w:val="22"/>
              </w:rPr>
            </w:pPr>
          </w:p>
          <w:p w14:paraId="4BDE42DB" w14:textId="77777777" w:rsidR="00C009C0" w:rsidRDefault="00C009C0" w:rsidP="00C009C0">
            <w:pPr>
              <w:rPr>
                <w:rFonts w:ascii="Calibri" w:eastAsia="Calibri" w:hAnsi="Calibri" w:cs="Calibri"/>
                <w:i/>
                <w:sz w:val="22"/>
                <w:szCs w:val="22"/>
              </w:rPr>
            </w:pPr>
          </w:p>
          <w:p w14:paraId="28B79F1B" w14:textId="77777777" w:rsidR="00C009C0" w:rsidRDefault="00C009C0" w:rsidP="00C009C0">
            <w:pPr>
              <w:rPr>
                <w:rFonts w:ascii="Calibri" w:eastAsia="Calibri" w:hAnsi="Calibri" w:cs="Calibri"/>
                <w:i/>
                <w:sz w:val="22"/>
                <w:szCs w:val="22"/>
              </w:rPr>
            </w:pPr>
          </w:p>
          <w:p w14:paraId="275F9697" w14:textId="77777777" w:rsidR="00C009C0" w:rsidRDefault="00C009C0" w:rsidP="00C009C0">
            <w:pPr>
              <w:rPr>
                <w:rFonts w:ascii="Calibri" w:eastAsia="Calibri" w:hAnsi="Calibri" w:cs="Calibri"/>
                <w:i/>
                <w:sz w:val="22"/>
                <w:szCs w:val="22"/>
              </w:rPr>
            </w:pPr>
          </w:p>
          <w:p w14:paraId="1920F926" w14:textId="77777777" w:rsidR="00C009C0" w:rsidRDefault="00C009C0" w:rsidP="00C009C0">
            <w:pPr>
              <w:rPr>
                <w:rFonts w:ascii="Calibri" w:eastAsia="Calibri" w:hAnsi="Calibri" w:cs="Calibri"/>
                <w:i/>
                <w:sz w:val="22"/>
                <w:szCs w:val="22"/>
              </w:rPr>
            </w:pPr>
          </w:p>
          <w:p w14:paraId="2102D590" w14:textId="77777777" w:rsidR="00C009C0" w:rsidRDefault="00C009C0" w:rsidP="00C009C0">
            <w:pPr>
              <w:rPr>
                <w:rFonts w:ascii="Calibri" w:eastAsia="Calibri" w:hAnsi="Calibri" w:cs="Calibri"/>
                <w:i/>
                <w:sz w:val="22"/>
                <w:szCs w:val="22"/>
              </w:rPr>
            </w:pPr>
          </w:p>
          <w:p w14:paraId="04C7B5FB" w14:textId="77777777" w:rsidR="00C009C0" w:rsidRDefault="00C009C0" w:rsidP="00C009C0">
            <w:pPr>
              <w:rPr>
                <w:rFonts w:ascii="Calibri" w:eastAsia="Calibri" w:hAnsi="Calibri" w:cs="Calibri"/>
                <w:i/>
                <w:sz w:val="22"/>
                <w:szCs w:val="22"/>
              </w:rPr>
            </w:pPr>
          </w:p>
          <w:p w14:paraId="7C9D084A" w14:textId="77777777" w:rsidR="00C009C0" w:rsidRDefault="00C009C0" w:rsidP="00C009C0">
            <w:pPr>
              <w:rPr>
                <w:rFonts w:ascii="Calibri" w:eastAsia="Calibri" w:hAnsi="Calibri" w:cs="Calibri"/>
                <w:i/>
                <w:sz w:val="22"/>
                <w:szCs w:val="22"/>
              </w:rPr>
            </w:pPr>
          </w:p>
          <w:p w14:paraId="2F54023C" w14:textId="77777777" w:rsidR="00C009C0" w:rsidRDefault="00C009C0" w:rsidP="00C009C0">
            <w:pPr>
              <w:rPr>
                <w:rFonts w:ascii="Calibri" w:eastAsia="Calibri" w:hAnsi="Calibri" w:cs="Calibri"/>
                <w:i/>
                <w:sz w:val="22"/>
                <w:szCs w:val="22"/>
              </w:rPr>
            </w:pPr>
          </w:p>
          <w:p w14:paraId="44E67B4F" w14:textId="77777777" w:rsidR="00C009C0" w:rsidRDefault="00C009C0" w:rsidP="00C009C0">
            <w:pPr>
              <w:rPr>
                <w:rFonts w:ascii="Calibri" w:eastAsia="Calibri" w:hAnsi="Calibri" w:cs="Calibri"/>
                <w:i/>
                <w:sz w:val="22"/>
                <w:szCs w:val="22"/>
              </w:rPr>
            </w:pPr>
          </w:p>
          <w:p w14:paraId="5915526D" w14:textId="77777777" w:rsidR="00C009C0" w:rsidRDefault="00C009C0" w:rsidP="00C009C0">
            <w:pPr>
              <w:rPr>
                <w:rFonts w:ascii="Calibri" w:eastAsia="Calibri" w:hAnsi="Calibri" w:cs="Calibri"/>
                <w:i/>
                <w:sz w:val="22"/>
                <w:szCs w:val="22"/>
              </w:rPr>
            </w:pPr>
          </w:p>
          <w:p w14:paraId="2207F970" w14:textId="77777777" w:rsidR="00C009C0" w:rsidRDefault="00C009C0" w:rsidP="00C009C0">
            <w:pPr>
              <w:rPr>
                <w:rFonts w:ascii="Calibri" w:eastAsia="Calibri" w:hAnsi="Calibri" w:cs="Calibri"/>
                <w:i/>
                <w:sz w:val="22"/>
                <w:szCs w:val="22"/>
              </w:rPr>
            </w:pPr>
          </w:p>
          <w:p w14:paraId="26F90F5C" w14:textId="77777777" w:rsidR="00C009C0" w:rsidRDefault="00C009C0" w:rsidP="00C009C0">
            <w:pPr>
              <w:rPr>
                <w:rFonts w:ascii="Calibri" w:eastAsia="Calibri" w:hAnsi="Calibri" w:cs="Calibri"/>
                <w:i/>
                <w:sz w:val="22"/>
                <w:szCs w:val="22"/>
              </w:rPr>
            </w:pPr>
          </w:p>
        </w:tc>
      </w:tr>
    </w:tbl>
    <w:p w14:paraId="12849ACA" w14:textId="77777777" w:rsidR="00C009C0" w:rsidRDefault="00C009C0" w:rsidP="00C009C0">
      <w:pPr>
        <w:tabs>
          <w:tab w:val="left" w:pos="924"/>
        </w:tabs>
        <w:spacing w:before="240" w:after="240"/>
        <w:rPr>
          <w:rFonts w:ascii="Calibri" w:eastAsia="Calibri" w:hAnsi="Calibri" w:cs="Calibri"/>
          <w:b/>
        </w:rPr>
      </w:pPr>
    </w:p>
    <w:p w14:paraId="04330324" w14:textId="77777777" w:rsidR="00C009C0" w:rsidRDefault="00C009C0" w:rsidP="00C009C0">
      <w:pPr>
        <w:tabs>
          <w:tab w:val="left" w:pos="924"/>
        </w:tabs>
        <w:spacing w:before="240" w:after="240"/>
        <w:rPr>
          <w:rFonts w:ascii="Calibri" w:eastAsia="Calibri" w:hAnsi="Calibri" w:cs="Calibri"/>
          <w:b/>
        </w:rPr>
      </w:pPr>
    </w:p>
    <w:p w14:paraId="340C21B1" w14:textId="77777777" w:rsidR="00C009C0" w:rsidRDefault="00C009C0" w:rsidP="00C009C0">
      <w:pPr>
        <w:tabs>
          <w:tab w:val="left" w:pos="924"/>
        </w:tabs>
        <w:spacing w:before="240" w:after="240"/>
        <w:rPr>
          <w:rFonts w:ascii="Calibri" w:eastAsia="Calibri" w:hAnsi="Calibri" w:cs="Calibri"/>
          <w:b/>
        </w:rPr>
      </w:pPr>
    </w:p>
    <w:p w14:paraId="5075642F" w14:textId="77777777" w:rsidR="00C009C0" w:rsidRDefault="00C009C0" w:rsidP="00C009C0">
      <w:pPr>
        <w:tabs>
          <w:tab w:val="left" w:pos="924"/>
        </w:tabs>
        <w:spacing w:before="240" w:after="240"/>
        <w:rPr>
          <w:rFonts w:ascii="Calibri" w:eastAsia="Calibri" w:hAnsi="Calibri" w:cs="Calibri"/>
          <w:b/>
        </w:rPr>
      </w:pPr>
    </w:p>
    <w:tbl>
      <w:tblPr>
        <w:tblStyle w:val="GridTable3-Accent1"/>
        <w:tblW w:w="0" w:type="dxa"/>
        <w:tblInd w:w="250"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098"/>
      </w:tblGrid>
      <w:tr w:rsidR="00C009C0" w14:paraId="577523DC" w14:textId="77777777" w:rsidTr="00C009C0">
        <w:trPr>
          <w:cnfStyle w:val="000000100000" w:firstRow="0" w:lastRow="0" w:firstColumn="0" w:lastColumn="0" w:oddVBand="0" w:evenVBand="0" w:oddHBand="1" w:evenHBand="0" w:firstRowFirstColumn="0" w:firstRowLastColumn="0" w:lastRowFirstColumn="0" w:lastRowLastColumn="0"/>
          <w:trHeight w:val="280"/>
        </w:trPr>
        <w:tc>
          <w:tcPr>
            <w:tcW w:w="14913"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913398"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C009C0" w14:paraId="11106C22" w14:textId="77777777" w:rsidTr="00C009C0">
        <w:trPr>
          <w:trHeight w:val="420"/>
        </w:trPr>
        <w:tc>
          <w:tcPr>
            <w:tcW w:w="3431"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EDA05D"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w:t>
            </w:r>
          </w:p>
        </w:tc>
        <w:tc>
          <w:tcPr>
            <w:tcW w:w="4756" w:type="dxa"/>
            <w:gridSpan w:val="4"/>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E2DE9C7"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 xml:space="preserve">ACTIVIDADES DE APRENDIZAJE </w:t>
            </w:r>
          </w:p>
        </w:tc>
        <w:tc>
          <w:tcPr>
            <w:tcW w:w="2107"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6E308B"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RECURSOS</w:t>
            </w:r>
          </w:p>
        </w:tc>
        <w:tc>
          <w:tcPr>
            <w:tcW w:w="461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48EF48" w14:textId="77777777" w:rsidR="00C009C0" w:rsidRDefault="00C009C0" w:rsidP="00C009C0">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C009C0" w14:paraId="27A1AF7A" w14:textId="77777777" w:rsidTr="00C009C0">
        <w:trPr>
          <w:cnfStyle w:val="000000100000" w:firstRow="0" w:lastRow="0" w:firstColumn="0" w:lastColumn="0" w:oddVBand="0" w:evenVBand="0" w:oddHBand="1" w:evenHBand="0" w:firstRowFirstColumn="0" w:firstRowLastColumn="0" w:lastRowFirstColumn="0" w:lastRowLastColumn="0"/>
          <w:trHeight w:val="340"/>
        </w:trPr>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3E111910" w14:textId="77777777" w:rsidR="00C009C0" w:rsidRDefault="00C009C0" w:rsidP="00C009C0">
            <w:pPr>
              <w:rPr>
                <w:rFonts w:ascii="Calibri" w:eastAsia="Calibri" w:hAnsi="Calibri" w:cs="Calibri"/>
                <w:b/>
                <w:color w:val="000000"/>
                <w:sz w:val="22"/>
                <w:szCs w:val="22"/>
              </w:rPr>
            </w:pPr>
          </w:p>
        </w:tc>
        <w:tc>
          <w:tcPr>
            <w:tcW w:w="2700" w:type="dxa"/>
            <w:gridSpan w:val="4"/>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30FB43F2" w14:textId="77777777" w:rsidR="00C009C0" w:rsidRDefault="00C009C0" w:rsidP="00C009C0">
            <w:pPr>
              <w:rPr>
                <w:rFonts w:ascii="Calibri" w:eastAsia="Calibri" w:hAnsi="Calibri" w:cs="Calibri"/>
                <w:b/>
                <w:color w:val="000000"/>
                <w:sz w:val="22"/>
                <w:szCs w:val="22"/>
              </w:rPr>
            </w:pPr>
          </w:p>
        </w:tc>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326A592E" w14:textId="77777777" w:rsidR="00C009C0" w:rsidRDefault="00C009C0" w:rsidP="00C009C0">
            <w:pPr>
              <w:rPr>
                <w:rFonts w:ascii="Calibri" w:eastAsia="Calibri" w:hAnsi="Calibri" w:cs="Calibri"/>
                <w:b/>
                <w:color w:val="000000"/>
                <w:sz w:val="22"/>
                <w:szCs w:val="22"/>
              </w:rPr>
            </w:pP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4EC1161" w14:textId="77777777" w:rsidR="00C009C0" w:rsidRDefault="00C009C0" w:rsidP="00C009C0">
            <w:pPr>
              <w:ind w:left="-921"/>
              <w:jc w:val="right"/>
              <w:rPr>
                <w:rFonts w:ascii="Calibri" w:eastAsia="Calibri" w:hAnsi="Calibri" w:cs="Calibri"/>
                <w:b/>
                <w:color w:val="000000"/>
                <w:sz w:val="22"/>
                <w:szCs w:val="22"/>
              </w:rPr>
            </w:pPr>
            <w:r>
              <w:rPr>
                <w:rFonts w:ascii="Calibri" w:eastAsia="Calibri" w:hAnsi="Calibri" w:cs="Calibri"/>
                <w:b/>
                <w:color w:val="000000"/>
                <w:sz w:val="22"/>
                <w:szCs w:val="22"/>
              </w:rPr>
              <w:t>Indicadores de evaluación de</w:t>
            </w:r>
          </w:p>
          <w:p w14:paraId="5F637DA5" w14:textId="77777777" w:rsidR="00C009C0" w:rsidRDefault="00C009C0" w:rsidP="00C009C0">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la unidad</w:t>
            </w: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D800C1"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 xml:space="preserve">Técnicas e instrumento de la unidad </w:t>
            </w:r>
          </w:p>
        </w:tc>
      </w:tr>
      <w:tr w:rsidR="00C009C0" w14:paraId="677A13CC" w14:textId="77777777" w:rsidTr="00C009C0">
        <w:trPr>
          <w:trHeight w:val="6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0D59A1D" w14:textId="77777777" w:rsidR="00C009C0" w:rsidRDefault="00C009C0" w:rsidP="00C009C0">
            <w:pPr>
              <w:rPr>
                <w:rFonts w:ascii="Calibri" w:eastAsia="Calibri" w:hAnsi="Calibri" w:cs="Calibri"/>
                <w:color w:val="000000"/>
                <w:sz w:val="22"/>
                <w:szCs w:val="22"/>
              </w:rPr>
            </w:pPr>
            <w:r>
              <w:rPr>
                <w:rFonts w:ascii="Calibri" w:eastAsia="Calibri" w:hAnsi="Calibri" w:cs="Calibri"/>
                <w:b/>
                <w:color w:val="333333"/>
                <w:sz w:val="22"/>
                <w:szCs w:val="22"/>
              </w:rPr>
              <w:t xml:space="preserve"> </w:t>
            </w:r>
            <w:r>
              <w:rPr>
                <w:rFonts w:ascii="Calibri" w:eastAsia="Calibri" w:hAnsi="Calibri" w:cs="Calibri"/>
                <w:color w:val="000000"/>
                <w:sz w:val="22"/>
                <w:szCs w:val="22"/>
              </w:rPr>
              <w:t>DCCD. LL.5.2.4. Utilizar de manera selectiva y crítica los recursos del discurso oral y evaluar su impacto en la audiencia.</w:t>
            </w:r>
          </w:p>
          <w:p w14:paraId="1D860641"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DCCD. LL.5.2.1. Valorar el contenido explícito de dos o más textos orales e identificar contradicciones en el discurso. LL.5.2.2. Valorar el contenido implícito de un texto oral a partir del análisis connotativo del discurso.</w:t>
            </w:r>
          </w:p>
          <w:p w14:paraId="39AABC8A"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 LL.5.2.3. Utilizar los diferentes formatos y registros de la </w:t>
            </w:r>
            <w:r>
              <w:rPr>
                <w:rFonts w:ascii="Calibri" w:eastAsia="Calibri" w:hAnsi="Calibri" w:cs="Calibri"/>
                <w:color w:val="000000"/>
                <w:sz w:val="22"/>
                <w:szCs w:val="22"/>
              </w:rPr>
              <w:lastRenderedPageBreak/>
              <w:t>comunicación oral para persuadir mediante la argumentación y contraargumentación, con dominio de las estructuras lingüísticas. LL.5.2.4. Utilizar de manera selectiva y crítica los recursos7 del discurso oral y evaluar su impacto en la audiencia.</w:t>
            </w:r>
          </w:p>
          <w:p w14:paraId="660FBFB4"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DCCD. LL 5.3.1. Valorar el contenido explícito de dos o más textos al identificar contradicciones. </w:t>
            </w:r>
          </w:p>
          <w:p w14:paraId="053A3C27"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5.3.2. Valorar el contenido implícito de un texto con argumentos propios, al contrastarlo con fuentes adicionales.</w:t>
            </w:r>
          </w:p>
          <w:p w14:paraId="26225CE4"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 LL 5.3.3. Autorregular la comprensión de un texto mediante la aplicación de estrategias cognitivas y metacognitivas de comprensión. </w:t>
            </w:r>
          </w:p>
          <w:p w14:paraId="0F525D90"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LL5.3.4. Valorar los aspectos formales y el contenido del texto en función del propósito comunicativo, el contexto sociocultural y el punto de vista del </w:t>
            </w:r>
            <w:r>
              <w:rPr>
                <w:rFonts w:ascii="Calibri" w:eastAsia="Calibri" w:hAnsi="Calibri" w:cs="Calibri"/>
                <w:color w:val="000000"/>
                <w:sz w:val="22"/>
                <w:szCs w:val="22"/>
              </w:rPr>
              <w:lastRenderedPageBreak/>
              <w:t>autor. LL 5.3.6. Recoger, comparar y organizar información consultada utilizando esquemas y estrategias personales.</w:t>
            </w:r>
          </w:p>
          <w:p w14:paraId="65DC22C5"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DCCD. LL.5.4.1. Construir un texto argumentativo, seleccionando el tema y formulando la tesis. </w:t>
            </w:r>
          </w:p>
          <w:p w14:paraId="492EC804"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LL.5.4.4. Usar de forma habitual el procedimiento de planificación, redacción y revisión para autorregular la producción escrita, y seleccionar y aplicar variadas técnicas y recursos.</w:t>
            </w:r>
          </w:p>
          <w:p w14:paraId="22BC233D"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 LL.5.4.7. Desarrollar un tema con coherencia y cohesión, y en diferentes tipos de párrafos.</w:t>
            </w:r>
          </w:p>
          <w:p w14:paraId="26A09036" w14:textId="77777777" w:rsidR="00C009C0" w:rsidRDefault="00C009C0" w:rsidP="00C009C0">
            <w:pPr>
              <w:rPr>
                <w:rFonts w:ascii="Calibri" w:eastAsia="Calibri" w:hAnsi="Calibri" w:cs="Calibri"/>
                <w:b/>
                <w:color w:val="333333"/>
                <w:sz w:val="22"/>
                <w:szCs w:val="22"/>
              </w:rPr>
            </w:pPr>
            <w:r>
              <w:rPr>
                <w:rFonts w:ascii="Calibri" w:eastAsia="Calibri" w:hAnsi="Calibri" w:cs="Calibri"/>
                <w:color w:val="000000"/>
                <w:sz w:val="22"/>
                <w:szCs w:val="22"/>
              </w:rPr>
              <w:t xml:space="preserve"> LL.5.4.5. Producir textos mediante el uso de diferentes soportes impresos y digitales.</w:t>
            </w:r>
          </w:p>
          <w:p w14:paraId="78C9322B" w14:textId="77777777" w:rsidR="00C009C0" w:rsidRDefault="00C009C0" w:rsidP="00C009C0">
            <w:pPr>
              <w:widowControl w:val="0"/>
              <w:ind w:left="251"/>
              <w:rPr>
                <w:rFonts w:ascii="Calibri" w:eastAsia="Calibri" w:hAnsi="Calibri" w:cs="Calibri"/>
                <w:color w:val="000000"/>
                <w:sz w:val="22"/>
                <w:szCs w:val="22"/>
              </w:rPr>
            </w:pPr>
          </w:p>
        </w:tc>
        <w:tc>
          <w:tcPr>
            <w:tcW w:w="4756"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96918F"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BLOQUE UNO</w:t>
            </w:r>
          </w:p>
          <w:p w14:paraId="005AF132"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COMUNICACIÓN ORAL: LOS ELEMENTOS DE LA COMUNICACIÓN</w:t>
            </w:r>
          </w:p>
          <w:p w14:paraId="3BE3C143"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B7A06BA"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la imagen de mafalda </w:t>
            </w:r>
          </w:p>
          <w:p w14:paraId="0360D834"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Responder preguntas en pareja sobre el tipo de lenguaje que representa</w:t>
            </w:r>
          </w:p>
          <w:p w14:paraId="3552F312"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Compartir respuestas con compañeros del aula. </w:t>
            </w:r>
          </w:p>
          <w:p w14:paraId="4A43CB83"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16E899DF" wp14:editId="7463B6EE">
                  <wp:extent cx="2907030" cy="1118870"/>
                  <wp:effectExtent l="0" t="0" r="7620" b="508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8">
                            <a:extLst>
                              <a:ext uri="{28A0092B-C50C-407E-A947-70E740481C1C}">
                                <a14:useLocalDpi xmlns:a14="http://schemas.microsoft.com/office/drawing/2010/main" val="0"/>
                              </a:ext>
                            </a:extLst>
                          </a:blip>
                          <a:srcRect l="36235" t="23663" r="35233" b="58015"/>
                          <a:stretch>
                            <a:fillRect/>
                          </a:stretch>
                        </pic:blipFill>
                        <pic:spPr bwMode="auto">
                          <a:xfrm>
                            <a:off x="0" y="0"/>
                            <a:ext cx="2907030" cy="1118870"/>
                          </a:xfrm>
                          <a:prstGeom prst="rect">
                            <a:avLst/>
                          </a:prstGeom>
                          <a:noFill/>
                          <a:ln>
                            <a:noFill/>
                          </a:ln>
                        </pic:spPr>
                      </pic:pic>
                    </a:graphicData>
                  </a:graphic>
                </wp:inline>
              </w:drawing>
            </w:r>
          </w:p>
          <w:p w14:paraId="25E32F7E" w14:textId="77777777" w:rsidR="00C009C0" w:rsidRDefault="00C009C0" w:rsidP="00C009C0">
            <w:pPr>
              <w:rPr>
                <w:rFonts w:ascii="Calibri" w:eastAsia="Calibri" w:hAnsi="Calibri" w:cs="Calibri"/>
                <w:color w:val="000000"/>
                <w:sz w:val="22"/>
                <w:szCs w:val="22"/>
              </w:rPr>
            </w:pPr>
          </w:p>
          <w:p w14:paraId="17A1B284" w14:textId="77777777" w:rsidR="00C009C0" w:rsidRDefault="00C009C0" w:rsidP="00C009C0">
            <w:pPr>
              <w:rPr>
                <w:rFonts w:ascii="Calibri" w:eastAsia="Calibri" w:hAnsi="Calibri" w:cs="Calibri"/>
                <w:color w:val="000000"/>
                <w:sz w:val="22"/>
                <w:szCs w:val="22"/>
              </w:rPr>
            </w:pPr>
          </w:p>
          <w:p w14:paraId="314A3F35"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8679226"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la imagen sobre elementos de la comunicación y argumentar sobre los canales de la comunicación.</w:t>
            </w:r>
          </w:p>
          <w:p w14:paraId="085E70A2"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mediante la observación de un video, los emisores, receptores mensaje y contexto en el que se desarrolla. </w:t>
            </w:r>
          </w:p>
          <w:p w14:paraId="2A13AC80"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306DCE22" wp14:editId="7F89C9FC">
                  <wp:extent cx="2879725" cy="19653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8">
                            <a:extLst>
                              <a:ext uri="{28A0092B-C50C-407E-A947-70E740481C1C}">
                                <a14:useLocalDpi xmlns:a14="http://schemas.microsoft.com/office/drawing/2010/main" val="0"/>
                              </a:ext>
                            </a:extLst>
                          </a:blip>
                          <a:srcRect l="35527" t="51102" r="34895" b="12978"/>
                          <a:stretch>
                            <a:fillRect/>
                          </a:stretch>
                        </pic:blipFill>
                        <pic:spPr bwMode="auto">
                          <a:xfrm>
                            <a:off x="0" y="0"/>
                            <a:ext cx="2879725" cy="1965325"/>
                          </a:xfrm>
                          <a:prstGeom prst="rect">
                            <a:avLst/>
                          </a:prstGeom>
                          <a:noFill/>
                          <a:ln>
                            <a:noFill/>
                          </a:ln>
                        </pic:spPr>
                      </pic:pic>
                    </a:graphicData>
                  </a:graphic>
                </wp:inline>
              </w:drawing>
            </w:r>
          </w:p>
          <w:p w14:paraId="4FCD8670" w14:textId="77777777" w:rsidR="00C009C0" w:rsidRDefault="00C009C0" w:rsidP="00C009C0">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1AAB4BA9"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Interpretar  los códigos no verbales del emisor.</w:t>
            </w:r>
          </w:p>
          <w:p w14:paraId="3882451F"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Interpretar los códigos no verbales del receptor: </w:t>
            </w:r>
          </w:p>
          <w:p w14:paraId="78A28EF9"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las diferencias entre la comunicación oral y la comunicación escrita</w:t>
            </w:r>
          </w:p>
          <w:p w14:paraId="0F53E90F"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Conocer conceptos de  interacción social y  código lingüístico</w:t>
            </w:r>
          </w:p>
          <w:p w14:paraId="2120AF01" w14:textId="77777777" w:rsidR="00C009C0" w:rsidRDefault="00C009C0" w:rsidP="00C009C0">
            <w:pPr>
              <w:ind w:left="720"/>
              <w:contextualSpacing/>
              <w:rPr>
                <w:rFonts w:ascii="Calibri" w:eastAsia="Calibri" w:hAnsi="Calibri" w:cs="Calibri"/>
                <w:color w:val="000000"/>
                <w:sz w:val="22"/>
                <w:szCs w:val="22"/>
              </w:rPr>
            </w:pPr>
          </w:p>
          <w:p w14:paraId="7DE688EF"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6416CE5E" wp14:editId="59F7D5DF">
                  <wp:extent cx="2183765" cy="2825115"/>
                  <wp:effectExtent l="0" t="0" r="698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9">
                            <a:extLst>
                              <a:ext uri="{28A0092B-C50C-407E-A947-70E740481C1C}">
                                <a14:useLocalDpi xmlns:a14="http://schemas.microsoft.com/office/drawing/2010/main" val="0"/>
                              </a:ext>
                            </a:extLst>
                          </a:blip>
                          <a:srcRect l="34724" t="17543" r="32278" b="6921"/>
                          <a:stretch>
                            <a:fillRect/>
                          </a:stretch>
                        </pic:blipFill>
                        <pic:spPr bwMode="auto">
                          <a:xfrm>
                            <a:off x="0" y="0"/>
                            <a:ext cx="2183765" cy="2825115"/>
                          </a:xfrm>
                          <a:prstGeom prst="rect">
                            <a:avLst/>
                          </a:prstGeom>
                          <a:noFill/>
                          <a:ln>
                            <a:noFill/>
                          </a:ln>
                        </pic:spPr>
                      </pic:pic>
                    </a:graphicData>
                  </a:graphic>
                </wp:inline>
              </w:drawing>
            </w:r>
          </w:p>
          <w:p w14:paraId="10203549" w14:textId="77777777" w:rsidR="00C009C0" w:rsidRDefault="00C009C0" w:rsidP="00C009C0">
            <w:pPr>
              <w:rPr>
                <w:rFonts w:ascii="Calibri" w:eastAsia="Calibri" w:hAnsi="Calibri" w:cs="Calibri"/>
                <w:color w:val="000000"/>
                <w:sz w:val="22"/>
                <w:szCs w:val="22"/>
              </w:rPr>
            </w:pPr>
          </w:p>
          <w:p w14:paraId="3EA8D9C2" w14:textId="77777777" w:rsidR="00C009C0" w:rsidRDefault="00C009C0" w:rsidP="00C009C0">
            <w:pPr>
              <w:rPr>
                <w:rFonts w:ascii="Calibri" w:eastAsia="Calibri" w:hAnsi="Calibri" w:cs="Calibri"/>
                <w:color w:val="000000"/>
                <w:sz w:val="22"/>
                <w:szCs w:val="22"/>
              </w:rPr>
            </w:pPr>
          </w:p>
          <w:p w14:paraId="6EB6AFB4" w14:textId="77777777" w:rsidR="00C009C0" w:rsidRDefault="00C009C0" w:rsidP="00C009C0">
            <w:pPr>
              <w:rPr>
                <w:rFonts w:ascii="Calibri" w:eastAsia="Calibri" w:hAnsi="Calibri" w:cs="Calibri"/>
                <w:color w:val="000000"/>
                <w:sz w:val="22"/>
                <w:szCs w:val="22"/>
              </w:rPr>
            </w:pPr>
          </w:p>
          <w:p w14:paraId="717F907D" w14:textId="77777777" w:rsidR="00C009C0" w:rsidRDefault="00C009C0" w:rsidP="00C009C0">
            <w:pPr>
              <w:rPr>
                <w:rFonts w:ascii="Calibri" w:eastAsia="Calibri" w:hAnsi="Calibri" w:cs="Calibri"/>
                <w:color w:val="000000"/>
                <w:sz w:val="22"/>
                <w:szCs w:val="22"/>
              </w:rPr>
            </w:pPr>
          </w:p>
          <w:p w14:paraId="45D6EE3E" w14:textId="77777777" w:rsidR="00C009C0" w:rsidRDefault="00C009C0" w:rsidP="00C009C0">
            <w:pPr>
              <w:rPr>
                <w:rFonts w:ascii="Calibri" w:eastAsia="Calibri" w:hAnsi="Calibri" w:cs="Calibri"/>
                <w:color w:val="000000"/>
                <w:sz w:val="22"/>
                <w:szCs w:val="22"/>
              </w:rPr>
            </w:pPr>
          </w:p>
          <w:p w14:paraId="617E8A7A" w14:textId="77777777" w:rsidR="00C009C0" w:rsidRDefault="00C009C0" w:rsidP="00C009C0">
            <w:pPr>
              <w:rPr>
                <w:rFonts w:ascii="Calibri" w:eastAsia="Calibri" w:hAnsi="Calibri" w:cs="Calibri"/>
                <w:color w:val="000000"/>
                <w:sz w:val="22"/>
                <w:szCs w:val="22"/>
              </w:rPr>
            </w:pPr>
          </w:p>
          <w:p w14:paraId="4E934EE0" w14:textId="77777777" w:rsidR="00C009C0" w:rsidRDefault="00C009C0" w:rsidP="00C009C0">
            <w:pPr>
              <w:rPr>
                <w:rFonts w:ascii="Calibri" w:eastAsia="Calibri" w:hAnsi="Calibri" w:cs="Calibri"/>
                <w:color w:val="000000"/>
                <w:sz w:val="22"/>
                <w:szCs w:val="22"/>
              </w:rPr>
            </w:pPr>
          </w:p>
          <w:p w14:paraId="0445B814" w14:textId="77777777" w:rsidR="00C009C0" w:rsidRDefault="00C009C0" w:rsidP="00C009C0">
            <w:pPr>
              <w:rPr>
                <w:rFonts w:ascii="Calibri" w:eastAsia="Calibri" w:hAnsi="Calibri" w:cs="Calibri"/>
                <w:color w:val="000000"/>
                <w:sz w:val="22"/>
                <w:szCs w:val="22"/>
              </w:rPr>
            </w:pPr>
          </w:p>
          <w:p w14:paraId="01B37C6F" w14:textId="77777777" w:rsidR="00C009C0" w:rsidRDefault="00C009C0" w:rsidP="00C009C0">
            <w:pPr>
              <w:rPr>
                <w:rFonts w:ascii="Calibri" w:eastAsia="Calibri" w:hAnsi="Calibri" w:cs="Calibri"/>
                <w:color w:val="000000"/>
                <w:sz w:val="22"/>
                <w:szCs w:val="22"/>
              </w:rPr>
            </w:pPr>
          </w:p>
          <w:p w14:paraId="5DB96565" w14:textId="77777777" w:rsidR="00C009C0" w:rsidRDefault="00C009C0" w:rsidP="00C009C0">
            <w:pPr>
              <w:rPr>
                <w:rFonts w:ascii="Calibri" w:eastAsia="Calibri" w:hAnsi="Calibri" w:cs="Calibri"/>
                <w:color w:val="000000"/>
                <w:sz w:val="22"/>
                <w:szCs w:val="22"/>
              </w:rPr>
            </w:pPr>
          </w:p>
          <w:p w14:paraId="2C73C0F1" w14:textId="77777777" w:rsidR="00C009C0" w:rsidRDefault="00C009C0" w:rsidP="00C009C0">
            <w:pPr>
              <w:rPr>
                <w:rFonts w:ascii="Calibri" w:eastAsia="Calibri" w:hAnsi="Calibri" w:cs="Calibri"/>
                <w:color w:val="000000"/>
                <w:sz w:val="22"/>
                <w:szCs w:val="22"/>
              </w:rPr>
            </w:pPr>
          </w:p>
          <w:p w14:paraId="6FBDA195" w14:textId="77777777" w:rsidR="00C009C0" w:rsidRDefault="00C009C0" w:rsidP="00C009C0">
            <w:pPr>
              <w:rPr>
                <w:rFonts w:ascii="Calibri" w:eastAsia="Calibri" w:hAnsi="Calibri" w:cs="Calibri"/>
                <w:color w:val="000000"/>
                <w:sz w:val="22"/>
                <w:szCs w:val="22"/>
              </w:rPr>
            </w:pPr>
          </w:p>
          <w:p w14:paraId="58ECCEA2" w14:textId="77777777" w:rsidR="00C009C0" w:rsidRDefault="00C009C0" w:rsidP="00C009C0">
            <w:pPr>
              <w:rPr>
                <w:rFonts w:ascii="Calibri" w:eastAsia="Calibri" w:hAnsi="Calibri" w:cs="Calibri"/>
                <w:color w:val="000000"/>
                <w:sz w:val="22"/>
                <w:szCs w:val="22"/>
              </w:rPr>
            </w:pPr>
          </w:p>
          <w:p w14:paraId="0FC00049" w14:textId="77777777" w:rsidR="00C009C0" w:rsidRDefault="00C009C0" w:rsidP="00C009C0">
            <w:pPr>
              <w:rPr>
                <w:rFonts w:ascii="Calibri" w:eastAsia="Calibri" w:hAnsi="Calibri" w:cs="Calibri"/>
                <w:color w:val="000000"/>
                <w:sz w:val="22"/>
                <w:szCs w:val="22"/>
              </w:rPr>
            </w:pPr>
          </w:p>
          <w:p w14:paraId="53D7A56B" w14:textId="77777777" w:rsidR="00C009C0" w:rsidRDefault="00C009C0" w:rsidP="00C009C0">
            <w:pPr>
              <w:rPr>
                <w:rFonts w:ascii="Calibri" w:eastAsia="Calibri" w:hAnsi="Calibri" w:cs="Calibri"/>
                <w:color w:val="000000"/>
                <w:sz w:val="22"/>
                <w:szCs w:val="22"/>
              </w:rPr>
            </w:pPr>
          </w:p>
          <w:p w14:paraId="12F1DCDB" w14:textId="77777777" w:rsidR="00C009C0" w:rsidRDefault="00C009C0" w:rsidP="00C009C0">
            <w:pPr>
              <w:rPr>
                <w:rFonts w:ascii="Calibri" w:eastAsia="Calibri" w:hAnsi="Calibri" w:cs="Calibri"/>
                <w:color w:val="000000"/>
                <w:sz w:val="22"/>
                <w:szCs w:val="22"/>
              </w:rPr>
            </w:pPr>
          </w:p>
          <w:p w14:paraId="63B26F02" w14:textId="77777777" w:rsidR="00C009C0" w:rsidRDefault="00C009C0" w:rsidP="00C009C0">
            <w:pPr>
              <w:rPr>
                <w:rFonts w:ascii="Calibri" w:eastAsia="Calibri" w:hAnsi="Calibri" w:cs="Calibri"/>
                <w:color w:val="000000"/>
                <w:sz w:val="22"/>
                <w:szCs w:val="22"/>
              </w:rPr>
            </w:pPr>
          </w:p>
          <w:p w14:paraId="4F599B6F" w14:textId="77777777" w:rsidR="00C009C0" w:rsidRDefault="00C009C0" w:rsidP="00C009C0">
            <w:pPr>
              <w:rPr>
                <w:rFonts w:ascii="Calibri" w:eastAsia="Calibri" w:hAnsi="Calibri" w:cs="Calibri"/>
                <w:color w:val="000000"/>
                <w:sz w:val="22"/>
                <w:szCs w:val="22"/>
              </w:rPr>
            </w:pPr>
          </w:p>
          <w:p w14:paraId="3BACC6E5"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6E57034C"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COMUNICACIÓN ORAL: TEXTOS DE LA COMUNICACIÓN ORAL</w:t>
            </w:r>
          </w:p>
          <w:p w14:paraId="1B267F16"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EE627DD"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los medios usualmente utilizados para comunicar</w:t>
            </w:r>
          </w:p>
          <w:p w14:paraId="4E941DF4"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Exponer frente al público y expresar la importancia de la exposición oral</w:t>
            </w:r>
          </w:p>
          <w:p w14:paraId="234DFD39" w14:textId="77777777" w:rsidR="00C009C0" w:rsidRDefault="00C009C0" w:rsidP="00C009C0">
            <w:pPr>
              <w:rPr>
                <w:rFonts w:ascii="Calibri" w:eastAsia="Calibri" w:hAnsi="Calibri" w:cs="Calibri"/>
                <w:color w:val="000000"/>
                <w:sz w:val="22"/>
                <w:szCs w:val="22"/>
              </w:rPr>
            </w:pPr>
          </w:p>
          <w:p w14:paraId="01F8368C" w14:textId="77777777" w:rsidR="00C009C0" w:rsidRDefault="00C009C0" w:rsidP="00C009C0">
            <w:pPr>
              <w:rPr>
                <w:rFonts w:ascii="Calibri" w:eastAsia="Calibri" w:hAnsi="Calibri" w:cs="Calibri"/>
                <w:color w:val="000000"/>
                <w:sz w:val="22"/>
                <w:szCs w:val="22"/>
              </w:rPr>
            </w:pPr>
            <w:r>
              <w:rPr>
                <w:noProof/>
                <w:lang w:val="es-EC" w:eastAsia="es-EC"/>
              </w:rPr>
              <w:drawing>
                <wp:inline distT="0" distB="0" distL="0" distR="0" wp14:anchorId="13D4B12B" wp14:editId="619D7A56">
                  <wp:extent cx="2920365" cy="90106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0">
                            <a:extLst>
                              <a:ext uri="{28A0092B-C50C-407E-A947-70E740481C1C}">
                                <a14:useLocalDpi xmlns:a14="http://schemas.microsoft.com/office/drawing/2010/main" val="0"/>
                              </a:ext>
                            </a:extLst>
                          </a:blip>
                          <a:srcRect l="35835" t="25394" r="34927" b="58485"/>
                          <a:stretch>
                            <a:fillRect/>
                          </a:stretch>
                        </pic:blipFill>
                        <pic:spPr bwMode="auto">
                          <a:xfrm>
                            <a:off x="0" y="0"/>
                            <a:ext cx="2920365" cy="901065"/>
                          </a:xfrm>
                          <a:prstGeom prst="rect">
                            <a:avLst/>
                          </a:prstGeom>
                          <a:noFill/>
                          <a:ln>
                            <a:noFill/>
                          </a:ln>
                        </pic:spPr>
                      </pic:pic>
                    </a:graphicData>
                  </a:graphic>
                </wp:inline>
              </w:drawing>
            </w:r>
          </w:p>
          <w:p w14:paraId="2A514D3C"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C0CCF5E"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Identificar la importancia de exposiciones orales. </w:t>
            </w:r>
          </w:p>
          <w:p w14:paraId="627C0816"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Imitar rostros que expresan estados de ánimo</w:t>
            </w:r>
          </w:p>
          <w:p w14:paraId="4B4F2402"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registros lingüísticos empleados en diálogos del texto </w:t>
            </w:r>
          </w:p>
          <w:p w14:paraId="36254FC5" w14:textId="77777777" w:rsidR="00C009C0" w:rsidRDefault="00C009C0" w:rsidP="00C009C0">
            <w:pPr>
              <w:rPr>
                <w:rFonts w:ascii="Calibri" w:eastAsia="Calibri" w:hAnsi="Calibri" w:cs="Calibri"/>
                <w:color w:val="000000"/>
                <w:sz w:val="22"/>
                <w:szCs w:val="22"/>
              </w:rPr>
            </w:pPr>
            <w:r>
              <w:rPr>
                <w:noProof/>
                <w:lang w:val="es-EC" w:eastAsia="es-EC"/>
              </w:rPr>
              <w:drawing>
                <wp:inline distT="0" distB="0" distL="0" distR="0" wp14:anchorId="716B2C86" wp14:editId="3798177A">
                  <wp:extent cx="2129155" cy="2074545"/>
                  <wp:effectExtent l="0" t="0" r="4445" b="190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0">
                            <a:extLst>
                              <a:ext uri="{28A0092B-C50C-407E-A947-70E740481C1C}">
                                <a14:useLocalDpi xmlns:a14="http://schemas.microsoft.com/office/drawing/2010/main" val="0"/>
                              </a:ext>
                            </a:extLst>
                          </a:blip>
                          <a:srcRect l="35574" t="42712" r="33125" b="15320"/>
                          <a:stretch>
                            <a:fillRect/>
                          </a:stretch>
                        </pic:blipFill>
                        <pic:spPr bwMode="auto">
                          <a:xfrm>
                            <a:off x="0" y="0"/>
                            <a:ext cx="2129155" cy="2074545"/>
                          </a:xfrm>
                          <a:prstGeom prst="rect">
                            <a:avLst/>
                          </a:prstGeom>
                          <a:noFill/>
                          <a:ln>
                            <a:noFill/>
                          </a:ln>
                        </pic:spPr>
                      </pic:pic>
                    </a:graphicData>
                  </a:graphic>
                </wp:inline>
              </w:drawing>
            </w:r>
          </w:p>
          <w:p w14:paraId="507219BF" w14:textId="77777777" w:rsidR="00C009C0" w:rsidRDefault="00C009C0" w:rsidP="00C009C0">
            <w:pPr>
              <w:rPr>
                <w:rFonts w:ascii="Calibri" w:eastAsia="Calibri" w:hAnsi="Calibri" w:cs="Calibri"/>
                <w:color w:val="000000"/>
                <w:sz w:val="22"/>
                <w:szCs w:val="22"/>
              </w:rPr>
            </w:pPr>
          </w:p>
          <w:p w14:paraId="4452A4C7" w14:textId="77777777" w:rsidR="00C009C0" w:rsidRDefault="00C009C0" w:rsidP="00C009C0">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318851D1"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Escuchar debate sobre redes sociales e identificar evidencias, puntos de vista, argumentos, contraargumentos  y conclusión.</w:t>
            </w:r>
          </w:p>
          <w:p w14:paraId="55B78B80"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60C97477" wp14:editId="2B85EE92">
                  <wp:extent cx="2729865" cy="3329940"/>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1">
                            <a:extLst>
                              <a:ext uri="{28A0092B-C50C-407E-A947-70E740481C1C}">
                                <a14:useLocalDpi xmlns:a14="http://schemas.microsoft.com/office/drawing/2010/main" val="0"/>
                              </a:ext>
                            </a:extLst>
                          </a:blip>
                          <a:srcRect l="34702" t="16016" r="34470" b="16341"/>
                          <a:stretch>
                            <a:fillRect/>
                          </a:stretch>
                        </pic:blipFill>
                        <pic:spPr bwMode="auto">
                          <a:xfrm>
                            <a:off x="0" y="0"/>
                            <a:ext cx="2729865" cy="3329940"/>
                          </a:xfrm>
                          <a:prstGeom prst="rect">
                            <a:avLst/>
                          </a:prstGeom>
                          <a:noFill/>
                          <a:ln>
                            <a:noFill/>
                          </a:ln>
                        </pic:spPr>
                      </pic:pic>
                    </a:graphicData>
                  </a:graphic>
                </wp:inline>
              </w:drawing>
            </w:r>
          </w:p>
          <w:p w14:paraId="7D6F9FC3" w14:textId="77777777" w:rsidR="00C009C0" w:rsidRDefault="00C009C0" w:rsidP="00C009C0">
            <w:pPr>
              <w:rPr>
                <w:rFonts w:ascii="Calibri" w:eastAsia="Calibri" w:hAnsi="Calibri" w:cs="Calibri"/>
                <w:color w:val="000000"/>
                <w:sz w:val="22"/>
                <w:szCs w:val="22"/>
              </w:rPr>
            </w:pPr>
          </w:p>
          <w:p w14:paraId="3E50FC1E" w14:textId="77777777" w:rsidR="00C009C0" w:rsidRDefault="00C009C0" w:rsidP="00C009C0">
            <w:pPr>
              <w:rPr>
                <w:rFonts w:ascii="Calibri" w:eastAsia="Calibri" w:hAnsi="Calibri" w:cs="Calibri"/>
                <w:color w:val="000000"/>
                <w:sz w:val="22"/>
                <w:szCs w:val="22"/>
              </w:rPr>
            </w:pPr>
          </w:p>
          <w:p w14:paraId="43E4E38A" w14:textId="77777777" w:rsidR="00C009C0" w:rsidRDefault="00C009C0" w:rsidP="00C009C0">
            <w:pPr>
              <w:rPr>
                <w:rFonts w:ascii="Calibri" w:eastAsia="Calibri" w:hAnsi="Calibri" w:cs="Calibri"/>
                <w:color w:val="000000"/>
                <w:sz w:val="22"/>
                <w:szCs w:val="22"/>
              </w:rPr>
            </w:pPr>
          </w:p>
          <w:p w14:paraId="3EF9FA67" w14:textId="77777777" w:rsidR="00C009C0" w:rsidRDefault="00C009C0" w:rsidP="00C009C0">
            <w:pPr>
              <w:rPr>
                <w:rFonts w:ascii="Calibri" w:eastAsia="Calibri" w:hAnsi="Calibri" w:cs="Calibri"/>
                <w:color w:val="000000"/>
                <w:sz w:val="22"/>
                <w:szCs w:val="22"/>
              </w:rPr>
            </w:pPr>
          </w:p>
          <w:p w14:paraId="17081005" w14:textId="77777777" w:rsidR="00C009C0" w:rsidRDefault="00C009C0" w:rsidP="00C009C0">
            <w:pPr>
              <w:rPr>
                <w:rFonts w:ascii="Calibri" w:eastAsia="Calibri" w:hAnsi="Calibri" w:cs="Calibri"/>
                <w:color w:val="000000"/>
                <w:sz w:val="22"/>
                <w:szCs w:val="22"/>
              </w:rPr>
            </w:pPr>
          </w:p>
          <w:p w14:paraId="2B5B580D" w14:textId="77777777" w:rsidR="00C009C0" w:rsidRDefault="00C009C0" w:rsidP="00C009C0">
            <w:pPr>
              <w:rPr>
                <w:rFonts w:ascii="Calibri" w:eastAsia="Calibri" w:hAnsi="Calibri" w:cs="Calibri"/>
                <w:color w:val="000000"/>
                <w:sz w:val="22"/>
                <w:szCs w:val="22"/>
              </w:rPr>
            </w:pPr>
          </w:p>
          <w:p w14:paraId="6A4DA218" w14:textId="77777777" w:rsidR="00C009C0" w:rsidRDefault="00C009C0" w:rsidP="00C009C0">
            <w:pPr>
              <w:rPr>
                <w:rFonts w:ascii="Calibri" w:eastAsia="Calibri" w:hAnsi="Calibri" w:cs="Calibri"/>
                <w:color w:val="000000"/>
                <w:sz w:val="22"/>
                <w:szCs w:val="22"/>
              </w:rPr>
            </w:pPr>
          </w:p>
          <w:p w14:paraId="3F505579" w14:textId="77777777" w:rsidR="00C009C0" w:rsidRDefault="00C009C0" w:rsidP="00C009C0">
            <w:pPr>
              <w:rPr>
                <w:rFonts w:ascii="Calibri" w:eastAsia="Calibri" w:hAnsi="Calibri" w:cs="Calibri"/>
                <w:color w:val="000000"/>
                <w:sz w:val="22"/>
                <w:szCs w:val="22"/>
              </w:rPr>
            </w:pPr>
          </w:p>
          <w:p w14:paraId="07EBEC3C" w14:textId="77777777" w:rsidR="00C009C0" w:rsidRDefault="00C009C0" w:rsidP="00C009C0">
            <w:pPr>
              <w:rPr>
                <w:rFonts w:ascii="Calibri" w:eastAsia="Calibri" w:hAnsi="Calibri" w:cs="Calibri"/>
                <w:color w:val="000000"/>
                <w:sz w:val="22"/>
                <w:szCs w:val="22"/>
              </w:rPr>
            </w:pPr>
          </w:p>
          <w:p w14:paraId="00D27525" w14:textId="77777777" w:rsidR="00C009C0" w:rsidRDefault="00C009C0" w:rsidP="00C009C0">
            <w:pPr>
              <w:rPr>
                <w:rFonts w:ascii="Calibri" w:eastAsia="Calibri" w:hAnsi="Calibri" w:cs="Calibri"/>
                <w:color w:val="000000"/>
                <w:sz w:val="22"/>
                <w:szCs w:val="22"/>
              </w:rPr>
            </w:pPr>
          </w:p>
          <w:p w14:paraId="24E4BA86"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75D4755A"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LECTURA: LAS CONTRADICCIÓN EN LOS TEXTOS ESCRITOS</w:t>
            </w:r>
          </w:p>
          <w:p w14:paraId="72A6FEC2"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0B8840DB"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la imagen e identificar los tipos de lenguaje</w:t>
            </w:r>
          </w:p>
          <w:p w14:paraId="052CC616"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Compartir respuestas con los compañeros de clase. </w:t>
            </w:r>
          </w:p>
          <w:p w14:paraId="21B7FA22" w14:textId="77777777" w:rsidR="00C009C0" w:rsidRDefault="00C009C0" w:rsidP="00C009C0">
            <w:pPr>
              <w:rPr>
                <w:rFonts w:ascii="Calibri" w:eastAsia="Calibri" w:hAnsi="Calibri" w:cs="Calibri"/>
                <w:color w:val="000000"/>
                <w:sz w:val="22"/>
                <w:szCs w:val="22"/>
              </w:rPr>
            </w:pPr>
            <w:r>
              <w:rPr>
                <w:noProof/>
                <w:lang w:val="es-EC" w:eastAsia="es-EC"/>
              </w:rPr>
              <w:drawing>
                <wp:inline distT="0" distB="0" distL="0" distR="0" wp14:anchorId="4C1E1BBF" wp14:editId="3A1B5DE1">
                  <wp:extent cx="2920365" cy="1023620"/>
                  <wp:effectExtent l="0" t="0" r="0" b="508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a:picLocks noChangeAspect="1" noChangeArrowheads="1"/>
                          </pic:cNvPicPr>
                        </pic:nvPicPr>
                        <pic:blipFill>
                          <a:blip r:embed="rId32">
                            <a:extLst>
                              <a:ext uri="{28A0092B-C50C-407E-A947-70E740481C1C}">
                                <a14:useLocalDpi xmlns:a14="http://schemas.microsoft.com/office/drawing/2010/main" val="0"/>
                              </a:ext>
                            </a:extLst>
                          </a:blip>
                          <a:srcRect l="36499" t="27473" r="35143" b="54784"/>
                          <a:stretch>
                            <a:fillRect/>
                          </a:stretch>
                        </pic:blipFill>
                        <pic:spPr bwMode="auto">
                          <a:xfrm>
                            <a:off x="0" y="0"/>
                            <a:ext cx="2920365" cy="1023620"/>
                          </a:xfrm>
                          <a:prstGeom prst="rect">
                            <a:avLst/>
                          </a:prstGeom>
                          <a:noFill/>
                          <a:ln>
                            <a:noFill/>
                          </a:ln>
                        </pic:spPr>
                      </pic:pic>
                    </a:graphicData>
                  </a:graphic>
                </wp:inline>
              </w:drawing>
            </w:r>
          </w:p>
          <w:p w14:paraId="2A03B069"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A937F9D"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las contradicciones internas de un texto</w:t>
            </w:r>
          </w:p>
          <w:p w14:paraId="37939136"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el oxímoron de la estrofa del poema anterior de Lope de Vega</w:t>
            </w:r>
          </w:p>
          <w:p w14:paraId="3336A307"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Explicar el propósito comunicativo de un texto</w:t>
            </w:r>
          </w:p>
          <w:p w14:paraId="52191849"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46ED655E" wp14:editId="1C569ED1">
                  <wp:extent cx="2156460" cy="21971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2">
                            <a:extLst>
                              <a:ext uri="{28A0092B-C50C-407E-A947-70E740481C1C}">
                                <a14:useLocalDpi xmlns:a14="http://schemas.microsoft.com/office/drawing/2010/main" val="0"/>
                              </a:ext>
                            </a:extLst>
                          </a:blip>
                          <a:srcRect l="36322" t="44865" r="34158" b="12532"/>
                          <a:stretch>
                            <a:fillRect/>
                          </a:stretch>
                        </pic:blipFill>
                        <pic:spPr bwMode="auto">
                          <a:xfrm>
                            <a:off x="0" y="0"/>
                            <a:ext cx="2156460" cy="2197100"/>
                          </a:xfrm>
                          <a:prstGeom prst="rect">
                            <a:avLst/>
                          </a:prstGeom>
                          <a:noFill/>
                          <a:ln>
                            <a:noFill/>
                          </a:ln>
                        </pic:spPr>
                      </pic:pic>
                    </a:graphicData>
                  </a:graphic>
                </wp:inline>
              </w:drawing>
            </w:r>
          </w:p>
          <w:p w14:paraId="27C59312" w14:textId="77777777" w:rsidR="00C009C0" w:rsidRDefault="00C009C0" w:rsidP="00C009C0">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61A7D841"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los tipos de información, beneficios y propósitos de las redes sociales. </w:t>
            </w:r>
          </w:p>
          <w:p w14:paraId="7F2010B9"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el significado de la cultura del dato y los riesgos de privacidad en redes sociales. </w:t>
            </w:r>
          </w:p>
          <w:p w14:paraId="0C2E849E"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42177F55" wp14:editId="1A7CBDB1">
                  <wp:extent cx="2593340" cy="31661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33">
                            <a:extLst>
                              <a:ext uri="{28A0092B-C50C-407E-A947-70E740481C1C}">
                                <a14:useLocalDpi xmlns:a14="http://schemas.microsoft.com/office/drawing/2010/main" val="0"/>
                              </a:ext>
                            </a:extLst>
                          </a:blip>
                          <a:srcRect l="34291" t="16785" r="32706" b="11507"/>
                          <a:stretch>
                            <a:fillRect/>
                          </a:stretch>
                        </pic:blipFill>
                        <pic:spPr bwMode="auto">
                          <a:xfrm>
                            <a:off x="0" y="0"/>
                            <a:ext cx="2593340" cy="3166110"/>
                          </a:xfrm>
                          <a:prstGeom prst="rect">
                            <a:avLst/>
                          </a:prstGeom>
                          <a:noFill/>
                          <a:ln>
                            <a:noFill/>
                          </a:ln>
                        </pic:spPr>
                      </pic:pic>
                    </a:graphicData>
                  </a:graphic>
                </wp:inline>
              </w:drawing>
            </w:r>
          </w:p>
          <w:p w14:paraId="6FA25B2A" w14:textId="77777777" w:rsidR="00C009C0" w:rsidRDefault="00C009C0" w:rsidP="00C009C0">
            <w:pPr>
              <w:rPr>
                <w:rFonts w:ascii="Calibri" w:eastAsia="Calibri" w:hAnsi="Calibri" w:cs="Calibri"/>
                <w:color w:val="000000"/>
                <w:sz w:val="22"/>
                <w:szCs w:val="22"/>
              </w:rPr>
            </w:pPr>
          </w:p>
          <w:p w14:paraId="42905C2F" w14:textId="77777777" w:rsidR="00C009C0" w:rsidRDefault="00C009C0" w:rsidP="00C009C0">
            <w:pPr>
              <w:rPr>
                <w:rFonts w:ascii="Calibri" w:eastAsia="Calibri" w:hAnsi="Calibri" w:cs="Calibri"/>
                <w:color w:val="000000"/>
                <w:sz w:val="22"/>
                <w:szCs w:val="22"/>
              </w:rPr>
            </w:pPr>
          </w:p>
          <w:p w14:paraId="372D4FB7" w14:textId="77777777" w:rsidR="00C009C0" w:rsidRDefault="00C009C0" w:rsidP="00C009C0">
            <w:pPr>
              <w:rPr>
                <w:rFonts w:ascii="Calibri" w:eastAsia="Calibri" w:hAnsi="Calibri" w:cs="Calibri"/>
                <w:color w:val="000000"/>
                <w:sz w:val="22"/>
                <w:szCs w:val="22"/>
              </w:rPr>
            </w:pPr>
          </w:p>
          <w:p w14:paraId="6057F4BF" w14:textId="77777777" w:rsidR="00C009C0" w:rsidRDefault="00C009C0" w:rsidP="00C009C0">
            <w:pPr>
              <w:rPr>
                <w:rFonts w:ascii="Calibri" w:eastAsia="Calibri" w:hAnsi="Calibri" w:cs="Calibri"/>
                <w:color w:val="000000"/>
                <w:sz w:val="22"/>
                <w:szCs w:val="22"/>
              </w:rPr>
            </w:pPr>
          </w:p>
          <w:p w14:paraId="2955385A" w14:textId="77777777" w:rsidR="00C009C0" w:rsidRDefault="00C009C0" w:rsidP="00C009C0">
            <w:pPr>
              <w:rPr>
                <w:rFonts w:ascii="Calibri" w:eastAsia="Calibri" w:hAnsi="Calibri" w:cs="Calibri"/>
                <w:color w:val="000000"/>
                <w:sz w:val="22"/>
                <w:szCs w:val="22"/>
              </w:rPr>
            </w:pPr>
          </w:p>
          <w:p w14:paraId="455F9CED" w14:textId="77777777" w:rsidR="00C009C0" w:rsidRDefault="00C009C0" w:rsidP="00C009C0">
            <w:pPr>
              <w:rPr>
                <w:rFonts w:ascii="Calibri" w:eastAsia="Calibri" w:hAnsi="Calibri" w:cs="Calibri"/>
                <w:color w:val="000000"/>
                <w:sz w:val="22"/>
                <w:szCs w:val="22"/>
              </w:rPr>
            </w:pPr>
          </w:p>
          <w:p w14:paraId="00140DD6" w14:textId="77777777" w:rsidR="00C009C0" w:rsidRDefault="00C009C0" w:rsidP="00C009C0">
            <w:pPr>
              <w:rPr>
                <w:rFonts w:ascii="Calibri" w:eastAsia="Calibri" w:hAnsi="Calibri" w:cs="Calibri"/>
                <w:color w:val="000000"/>
                <w:sz w:val="22"/>
                <w:szCs w:val="22"/>
              </w:rPr>
            </w:pPr>
          </w:p>
          <w:p w14:paraId="1C638723" w14:textId="77777777" w:rsidR="00C009C0" w:rsidRDefault="00C009C0" w:rsidP="00C009C0">
            <w:pPr>
              <w:rPr>
                <w:rFonts w:ascii="Calibri" w:eastAsia="Calibri" w:hAnsi="Calibri" w:cs="Calibri"/>
                <w:color w:val="000000"/>
                <w:sz w:val="22"/>
                <w:szCs w:val="22"/>
              </w:rPr>
            </w:pPr>
          </w:p>
          <w:p w14:paraId="31440CA1"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BLOQUE CUATRO</w:t>
            </w:r>
          </w:p>
          <w:p w14:paraId="1AA54579"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ESCRITURA: ESCRITURA ACADÉMICA</w:t>
            </w:r>
          </w:p>
          <w:p w14:paraId="5166E349"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732A476D"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la imagen y reconocer el accionar del sujeto</w:t>
            </w:r>
          </w:p>
          <w:p w14:paraId="38030D9E"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textos y compartir opiniones en clase</w:t>
            </w:r>
          </w:p>
          <w:p w14:paraId="682E4B53" w14:textId="77777777" w:rsidR="00C009C0" w:rsidRDefault="00C009C0" w:rsidP="00C009C0">
            <w:pPr>
              <w:rPr>
                <w:rFonts w:ascii="Calibri" w:eastAsia="Calibri" w:hAnsi="Calibri" w:cs="Calibri"/>
                <w:color w:val="000000"/>
                <w:sz w:val="22"/>
                <w:szCs w:val="22"/>
              </w:rPr>
            </w:pPr>
          </w:p>
          <w:p w14:paraId="530CA2B1" w14:textId="77777777" w:rsidR="00C009C0" w:rsidRDefault="00C009C0" w:rsidP="00C009C0">
            <w:pPr>
              <w:rPr>
                <w:rFonts w:ascii="Calibri" w:eastAsia="Calibri" w:hAnsi="Calibri" w:cs="Calibri"/>
                <w:color w:val="000000"/>
                <w:sz w:val="22"/>
                <w:szCs w:val="22"/>
              </w:rPr>
            </w:pPr>
            <w:r>
              <w:rPr>
                <w:noProof/>
                <w:lang w:val="es-EC" w:eastAsia="es-EC"/>
              </w:rPr>
              <w:drawing>
                <wp:inline distT="0" distB="0" distL="0" distR="0" wp14:anchorId="3E85F2A9" wp14:editId="33BB228C">
                  <wp:extent cx="2374900" cy="2702560"/>
                  <wp:effectExtent l="0" t="0" r="635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4">
                            <a:extLst>
                              <a:ext uri="{28A0092B-C50C-407E-A947-70E740481C1C}">
                                <a14:useLocalDpi xmlns:a14="http://schemas.microsoft.com/office/drawing/2010/main" val="0"/>
                              </a:ext>
                            </a:extLst>
                          </a:blip>
                          <a:srcRect l="34726" t="21185" r="32706" b="13074"/>
                          <a:stretch>
                            <a:fillRect/>
                          </a:stretch>
                        </pic:blipFill>
                        <pic:spPr bwMode="auto">
                          <a:xfrm>
                            <a:off x="0" y="0"/>
                            <a:ext cx="2374900" cy="2702560"/>
                          </a:xfrm>
                          <a:prstGeom prst="rect">
                            <a:avLst/>
                          </a:prstGeom>
                          <a:noFill/>
                          <a:ln>
                            <a:noFill/>
                          </a:ln>
                        </pic:spPr>
                      </pic:pic>
                    </a:graphicData>
                  </a:graphic>
                </wp:inline>
              </w:drawing>
            </w:r>
          </w:p>
          <w:p w14:paraId="26CA3D97" w14:textId="77777777" w:rsidR="00C009C0" w:rsidRDefault="00C009C0" w:rsidP="00C009C0">
            <w:pPr>
              <w:rPr>
                <w:rFonts w:ascii="Calibri" w:eastAsia="Calibri" w:hAnsi="Calibri" w:cs="Calibri"/>
                <w:color w:val="000000"/>
                <w:sz w:val="22"/>
                <w:szCs w:val="22"/>
              </w:rPr>
            </w:pPr>
          </w:p>
          <w:p w14:paraId="37A982CD" w14:textId="77777777" w:rsidR="00C009C0" w:rsidRDefault="00C009C0" w:rsidP="00C009C0">
            <w:pPr>
              <w:rPr>
                <w:rFonts w:ascii="Calibri" w:eastAsia="Calibri" w:hAnsi="Calibri" w:cs="Calibri"/>
                <w:color w:val="000000"/>
                <w:sz w:val="22"/>
                <w:szCs w:val="22"/>
              </w:rPr>
            </w:pPr>
          </w:p>
          <w:p w14:paraId="7D0BCE1B" w14:textId="77777777" w:rsidR="00C009C0" w:rsidRDefault="00C009C0" w:rsidP="00C009C0">
            <w:pPr>
              <w:rPr>
                <w:rFonts w:ascii="Calibri" w:eastAsia="Calibri" w:hAnsi="Calibri" w:cs="Calibri"/>
                <w:color w:val="000000"/>
                <w:sz w:val="22"/>
                <w:szCs w:val="22"/>
              </w:rPr>
            </w:pPr>
          </w:p>
          <w:p w14:paraId="48EEE7A1" w14:textId="77777777" w:rsidR="00C009C0" w:rsidRDefault="00C009C0" w:rsidP="00C009C0">
            <w:pPr>
              <w:rPr>
                <w:rFonts w:ascii="Calibri" w:eastAsia="Calibri" w:hAnsi="Calibri" w:cs="Calibri"/>
                <w:color w:val="000000"/>
                <w:sz w:val="22"/>
                <w:szCs w:val="22"/>
              </w:rPr>
            </w:pPr>
          </w:p>
          <w:p w14:paraId="1038F537" w14:textId="77777777" w:rsidR="00C009C0" w:rsidRDefault="00C009C0" w:rsidP="00C009C0">
            <w:pPr>
              <w:rPr>
                <w:rFonts w:ascii="Calibri" w:eastAsia="Calibri" w:hAnsi="Calibri" w:cs="Calibri"/>
                <w:color w:val="000000"/>
                <w:sz w:val="22"/>
                <w:szCs w:val="22"/>
              </w:rPr>
            </w:pPr>
          </w:p>
          <w:p w14:paraId="7423FDC4" w14:textId="77777777" w:rsidR="00C009C0" w:rsidRDefault="00C009C0" w:rsidP="00C009C0">
            <w:pPr>
              <w:rPr>
                <w:rFonts w:ascii="Calibri" w:eastAsia="Calibri" w:hAnsi="Calibri" w:cs="Calibri"/>
                <w:color w:val="000000"/>
                <w:sz w:val="22"/>
                <w:szCs w:val="22"/>
              </w:rPr>
            </w:pPr>
          </w:p>
          <w:p w14:paraId="23CB50A6" w14:textId="77777777" w:rsidR="00C009C0" w:rsidRDefault="00C009C0" w:rsidP="00C009C0">
            <w:pPr>
              <w:rPr>
                <w:rFonts w:ascii="Calibri" w:eastAsia="Calibri" w:hAnsi="Calibri" w:cs="Calibri"/>
                <w:color w:val="000000"/>
                <w:sz w:val="22"/>
                <w:szCs w:val="22"/>
              </w:rPr>
            </w:pPr>
          </w:p>
          <w:p w14:paraId="49E1C14D" w14:textId="77777777" w:rsidR="00C009C0" w:rsidRDefault="00C009C0" w:rsidP="00C009C0">
            <w:pPr>
              <w:rPr>
                <w:rFonts w:ascii="Calibri" w:eastAsia="Calibri" w:hAnsi="Calibri" w:cs="Calibri"/>
                <w:color w:val="000000"/>
                <w:sz w:val="22"/>
                <w:szCs w:val="22"/>
              </w:rPr>
            </w:pPr>
          </w:p>
          <w:p w14:paraId="74C18E5F" w14:textId="77777777" w:rsidR="00C009C0" w:rsidRDefault="00C009C0" w:rsidP="00C009C0">
            <w:pPr>
              <w:rPr>
                <w:rFonts w:ascii="Calibri" w:eastAsia="Calibri" w:hAnsi="Calibri" w:cs="Calibri"/>
                <w:color w:val="000000"/>
                <w:sz w:val="22"/>
                <w:szCs w:val="22"/>
              </w:rPr>
            </w:pPr>
          </w:p>
          <w:p w14:paraId="407FC5D4" w14:textId="77777777" w:rsidR="00C009C0" w:rsidRDefault="00C009C0" w:rsidP="00C009C0">
            <w:pPr>
              <w:rPr>
                <w:rFonts w:ascii="Calibri" w:eastAsia="Calibri" w:hAnsi="Calibri" w:cs="Calibri"/>
                <w:color w:val="000000"/>
                <w:sz w:val="22"/>
                <w:szCs w:val="22"/>
              </w:rPr>
            </w:pPr>
          </w:p>
          <w:p w14:paraId="00D51E7A"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AFED43D"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Elaborar mapa conceptual sobre el tema “el ensayo argumentativo”</w:t>
            </w:r>
          </w:p>
          <w:p w14:paraId="6D20D830"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Emplear la técnica de lluvia de ideas y escribir cuatro tema para un ensayo</w:t>
            </w:r>
          </w:p>
          <w:p w14:paraId="20129F57"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Presentar el trabajo a la clase</w:t>
            </w:r>
            <w:r>
              <w:rPr>
                <w:noProof/>
                <w:lang w:val="es-EC" w:eastAsia="es-EC"/>
              </w:rPr>
              <w:drawing>
                <wp:inline distT="0" distB="0" distL="0" distR="0" wp14:anchorId="2D2936F1" wp14:editId="212D8C7A">
                  <wp:extent cx="2320290" cy="2374900"/>
                  <wp:effectExtent l="0" t="0" r="381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34">
                            <a:extLst>
                              <a:ext uri="{28A0092B-C50C-407E-A947-70E740481C1C}">
                                <a14:useLocalDpi xmlns:a14="http://schemas.microsoft.com/office/drawing/2010/main" val="0"/>
                              </a:ext>
                            </a:extLst>
                          </a:blip>
                          <a:srcRect l="42451" t="42282" r="34872" b="16103"/>
                          <a:stretch>
                            <a:fillRect/>
                          </a:stretch>
                        </pic:blipFill>
                        <pic:spPr bwMode="auto">
                          <a:xfrm>
                            <a:off x="0" y="0"/>
                            <a:ext cx="2320290" cy="2374900"/>
                          </a:xfrm>
                          <a:prstGeom prst="rect">
                            <a:avLst/>
                          </a:prstGeom>
                          <a:noFill/>
                          <a:ln>
                            <a:noFill/>
                          </a:ln>
                        </pic:spPr>
                      </pic:pic>
                    </a:graphicData>
                  </a:graphic>
                </wp:inline>
              </w:drawing>
            </w:r>
          </w:p>
          <w:p w14:paraId="05778C13" w14:textId="77777777" w:rsidR="00C009C0" w:rsidRDefault="00C009C0" w:rsidP="00C009C0">
            <w:pPr>
              <w:rPr>
                <w:rFonts w:ascii="Calibri" w:eastAsia="Calibri" w:hAnsi="Calibri" w:cs="Calibri"/>
                <w:color w:val="000000"/>
                <w:sz w:val="22"/>
                <w:szCs w:val="22"/>
              </w:rPr>
            </w:pPr>
          </w:p>
          <w:p w14:paraId="5645629C" w14:textId="77777777" w:rsidR="00C009C0" w:rsidRDefault="00C009C0" w:rsidP="00C009C0">
            <w:pPr>
              <w:rPr>
                <w:rFonts w:ascii="Calibri" w:eastAsia="Calibri" w:hAnsi="Calibri" w:cs="Calibri"/>
                <w:color w:val="000000"/>
                <w:sz w:val="22"/>
                <w:szCs w:val="22"/>
              </w:rPr>
            </w:pPr>
          </w:p>
          <w:p w14:paraId="3EE4CCDE" w14:textId="77777777" w:rsidR="00C009C0" w:rsidRDefault="00C009C0" w:rsidP="00C009C0">
            <w:pPr>
              <w:rPr>
                <w:rFonts w:ascii="Calibri" w:eastAsia="Calibri" w:hAnsi="Calibri" w:cs="Calibri"/>
                <w:color w:val="000000"/>
                <w:sz w:val="22"/>
                <w:szCs w:val="22"/>
              </w:rPr>
            </w:pPr>
          </w:p>
          <w:p w14:paraId="6A944473" w14:textId="77777777" w:rsidR="00C009C0" w:rsidRDefault="00C009C0" w:rsidP="00C009C0">
            <w:pPr>
              <w:rPr>
                <w:rFonts w:ascii="Calibri" w:eastAsia="Calibri" w:hAnsi="Calibri" w:cs="Calibri"/>
                <w:color w:val="000000"/>
                <w:sz w:val="22"/>
                <w:szCs w:val="22"/>
              </w:rPr>
            </w:pPr>
          </w:p>
          <w:p w14:paraId="5512EDE1" w14:textId="77777777" w:rsidR="00C009C0" w:rsidRDefault="00C009C0" w:rsidP="00C009C0">
            <w:pPr>
              <w:rPr>
                <w:rFonts w:ascii="Calibri" w:eastAsia="Calibri" w:hAnsi="Calibri" w:cs="Calibri"/>
                <w:color w:val="000000"/>
                <w:sz w:val="22"/>
                <w:szCs w:val="22"/>
              </w:rPr>
            </w:pPr>
          </w:p>
          <w:p w14:paraId="523CC57A" w14:textId="77777777" w:rsidR="00C009C0" w:rsidRDefault="00C009C0" w:rsidP="00C009C0">
            <w:pPr>
              <w:rPr>
                <w:rFonts w:ascii="Calibri" w:eastAsia="Calibri" w:hAnsi="Calibri" w:cs="Calibri"/>
                <w:color w:val="000000"/>
                <w:sz w:val="22"/>
                <w:szCs w:val="22"/>
              </w:rPr>
            </w:pPr>
          </w:p>
          <w:p w14:paraId="0070B304" w14:textId="77777777" w:rsidR="00C009C0" w:rsidRDefault="00C009C0" w:rsidP="00C009C0">
            <w:pPr>
              <w:rPr>
                <w:rFonts w:ascii="Calibri" w:eastAsia="Calibri" w:hAnsi="Calibri" w:cs="Calibri"/>
                <w:color w:val="000000"/>
                <w:sz w:val="22"/>
                <w:szCs w:val="22"/>
              </w:rPr>
            </w:pPr>
          </w:p>
          <w:p w14:paraId="7E903DD2" w14:textId="77777777" w:rsidR="00C009C0" w:rsidRDefault="00C009C0" w:rsidP="00C009C0">
            <w:pPr>
              <w:rPr>
                <w:rFonts w:ascii="Calibri" w:eastAsia="Calibri" w:hAnsi="Calibri" w:cs="Calibri"/>
                <w:color w:val="000000"/>
                <w:sz w:val="22"/>
                <w:szCs w:val="22"/>
              </w:rPr>
            </w:pPr>
          </w:p>
          <w:p w14:paraId="7EA0A948" w14:textId="77777777" w:rsidR="00C009C0" w:rsidRDefault="00C009C0" w:rsidP="00C009C0">
            <w:pPr>
              <w:rPr>
                <w:rFonts w:ascii="Calibri" w:eastAsia="Calibri" w:hAnsi="Calibri" w:cs="Calibri"/>
                <w:color w:val="000000"/>
                <w:sz w:val="22"/>
                <w:szCs w:val="22"/>
              </w:rPr>
            </w:pPr>
          </w:p>
          <w:p w14:paraId="748B2E9B" w14:textId="77777777" w:rsidR="00C009C0" w:rsidRDefault="00C009C0" w:rsidP="00C009C0">
            <w:pPr>
              <w:rPr>
                <w:rFonts w:ascii="Calibri" w:eastAsia="Calibri" w:hAnsi="Calibri" w:cs="Calibri"/>
                <w:color w:val="000000"/>
                <w:sz w:val="22"/>
                <w:szCs w:val="22"/>
              </w:rPr>
            </w:pPr>
          </w:p>
          <w:p w14:paraId="1A87EF77" w14:textId="77777777" w:rsidR="00C009C0" w:rsidRDefault="00C009C0" w:rsidP="00C009C0">
            <w:pPr>
              <w:rPr>
                <w:rFonts w:ascii="Calibri" w:eastAsia="Calibri" w:hAnsi="Calibri" w:cs="Calibri"/>
                <w:color w:val="000000"/>
                <w:sz w:val="22"/>
                <w:szCs w:val="22"/>
              </w:rPr>
            </w:pPr>
          </w:p>
          <w:p w14:paraId="6BFA6525" w14:textId="77777777" w:rsidR="00C009C0" w:rsidRDefault="00C009C0" w:rsidP="00C009C0">
            <w:pPr>
              <w:rPr>
                <w:rFonts w:ascii="Calibri" w:eastAsia="Calibri" w:hAnsi="Calibri" w:cs="Calibri"/>
                <w:color w:val="000000"/>
                <w:sz w:val="22"/>
                <w:szCs w:val="22"/>
              </w:rPr>
            </w:pPr>
          </w:p>
          <w:p w14:paraId="00073023" w14:textId="77777777" w:rsidR="00C009C0" w:rsidRDefault="00C009C0" w:rsidP="00C009C0">
            <w:pPr>
              <w:rPr>
                <w:rFonts w:ascii="Calibri" w:eastAsia="Calibri" w:hAnsi="Calibri" w:cs="Calibri"/>
                <w:color w:val="000000"/>
                <w:sz w:val="22"/>
                <w:szCs w:val="22"/>
              </w:rPr>
            </w:pPr>
          </w:p>
          <w:p w14:paraId="2ECE4D36" w14:textId="77777777" w:rsidR="00C009C0" w:rsidRDefault="00C009C0" w:rsidP="00C009C0">
            <w:pPr>
              <w:rPr>
                <w:rFonts w:ascii="Calibri" w:eastAsia="Calibri" w:hAnsi="Calibri" w:cs="Calibri"/>
                <w:color w:val="000000"/>
                <w:sz w:val="22"/>
                <w:szCs w:val="22"/>
              </w:rPr>
            </w:pPr>
          </w:p>
          <w:p w14:paraId="3B74E7B0" w14:textId="77777777" w:rsidR="00C009C0" w:rsidRDefault="00C009C0" w:rsidP="00C009C0">
            <w:pPr>
              <w:rPr>
                <w:rFonts w:ascii="Calibri" w:eastAsia="Calibri" w:hAnsi="Calibri" w:cs="Calibri"/>
                <w:color w:val="000000"/>
                <w:sz w:val="22"/>
                <w:szCs w:val="22"/>
              </w:rPr>
            </w:pPr>
          </w:p>
          <w:p w14:paraId="0EE90E9A" w14:textId="77777777" w:rsidR="00C009C0" w:rsidRDefault="00C009C0" w:rsidP="00C009C0">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1DE1DE3F"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Leer un texto y, mediante un mapa conceptual resumir las ideas propuestas.</w:t>
            </w:r>
          </w:p>
          <w:p w14:paraId="7D17E87B"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Realizar un ensayo, empleando tesis, y argumentos y razonamientos que sustenten la tesis.</w:t>
            </w:r>
          </w:p>
          <w:p w14:paraId="193EAF78" w14:textId="77777777" w:rsidR="00C009C0" w:rsidRDefault="00C009C0" w:rsidP="00C009C0">
            <w:pPr>
              <w:tabs>
                <w:tab w:val="left" w:pos="340"/>
              </w:tabs>
              <w:rPr>
                <w:rFonts w:ascii="Calibri" w:eastAsia="Calibri" w:hAnsi="Calibri" w:cs="Calibri"/>
                <w:color w:val="000000"/>
                <w:sz w:val="22"/>
                <w:szCs w:val="22"/>
              </w:rPr>
            </w:pPr>
          </w:p>
          <w:p w14:paraId="14DE60F1" w14:textId="77777777" w:rsidR="00C009C0" w:rsidRDefault="00C009C0" w:rsidP="00C009C0">
            <w:pPr>
              <w:tabs>
                <w:tab w:val="left" w:pos="340"/>
              </w:tabs>
              <w:rPr>
                <w:rFonts w:ascii="Calibri" w:eastAsia="Calibri" w:hAnsi="Calibri" w:cs="Calibri"/>
                <w:color w:val="000000"/>
                <w:sz w:val="22"/>
                <w:szCs w:val="22"/>
              </w:rPr>
            </w:pPr>
            <w:r>
              <w:rPr>
                <w:noProof/>
                <w:lang w:val="es-EC" w:eastAsia="es-EC"/>
              </w:rPr>
              <w:lastRenderedPageBreak/>
              <w:drawing>
                <wp:inline distT="0" distB="0" distL="0" distR="0" wp14:anchorId="6B72DE63" wp14:editId="30CA7367">
                  <wp:extent cx="2211070" cy="297497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5">
                            <a:extLst>
                              <a:ext uri="{28A0092B-C50C-407E-A947-70E740481C1C}">
                                <a14:useLocalDpi xmlns:a14="http://schemas.microsoft.com/office/drawing/2010/main" val="0"/>
                              </a:ext>
                            </a:extLst>
                          </a:blip>
                          <a:srcRect l="37360" t="21797" r="32278" b="6863"/>
                          <a:stretch>
                            <a:fillRect/>
                          </a:stretch>
                        </pic:blipFill>
                        <pic:spPr bwMode="auto">
                          <a:xfrm>
                            <a:off x="0" y="0"/>
                            <a:ext cx="2211070" cy="2974975"/>
                          </a:xfrm>
                          <a:prstGeom prst="rect">
                            <a:avLst/>
                          </a:prstGeom>
                          <a:noFill/>
                          <a:ln>
                            <a:noFill/>
                          </a:ln>
                        </pic:spPr>
                      </pic:pic>
                    </a:graphicData>
                  </a:graphic>
                </wp:inline>
              </w:drawing>
            </w:r>
          </w:p>
          <w:p w14:paraId="3239C8EE" w14:textId="77777777" w:rsidR="00C009C0" w:rsidRDefault="00C009C0" w:rsidP="00C009C0">
            <w:pPr>
              <w:tabs>
                <w:tab w:val="left" w:pos="340"/>
              </w:tabs>
              <w:rPr>
                <w:rFonts w:ascii="Calibri" w:eastAsia="Calibri" w:hAnsi="Calibri" w:cs="Calibri"/>
                <w:color w:val="000000"/>
                <w:sz w:val="22"/>
                <w:szCs w:val="22"/>
              </w:rPr>
            </w:pPr>
          </w:p>
          <w:p w14:paraId="6DDE21F5" w14:textId="77777777" w:rsidR="00C009C0" w:rsidRDefault="00C009C0" w:rsidP="00C009C0">
            <w:pPr>
              <w:tabs>
                <w:tab w:val="left" w:pos="340"/>
              </w:tabs>
              <w:rPr>
                <w:rFonts w:ascii="Calibri" w:eastAsia="Calibri" w:hAnsi="Calibri" w:cs="Calibri"/>
                <w:color w:val="000000"/>
                <w:sz w:val="22"/>
                <w:szCs w:val="22"/>
              </w:rPr>
            </w:pPr>
          </w:p>
          <w:p w14:paraId="7DC9A97D" w14:textId="77777777" w:rsidR="00C009C0" w:rsidRDefault="00C009C0" w:rsidP="00C009C0">
            <w:pPr>
              <w:tabs>
                <w:tab w:val="left" w:pos="340"/>
              </w:tabs>
              <w:rPr>
                <w:rFonts w:ascii="Calibri" w:eastAsia="Calibri" w:hAnsi="Calibri" w:cs="Calibri"/>
                <w:color w:val="000000"/>
                <w:sz w:val="22"/>
                <w:szCs w:val="22"/>
              </w:rPr>
            </w:pPr>
          </w:p>
          <w:p w14:paraId="3C78196B" w14:textId="77777777" w:rsidR="00C009C0" w:rsidRDefault="00C009C0" w:rsidP="00C009C0">
            <w:pPr>
              <w:tabs>
                <w:tab w:val="left" w:pos="340"/>
              </w:tabs>
              <w:rPr>
                <w:rFonts w:ascii="Calibri" w:eastAsia="Calibri" w:hAnsi="Calibri" w:cs="Calibri"/>
                <w:color w:val="000000"/>
                <w:sz w:val="22"/>
                <w:szCs w:val="22"/>
              </w:rPr>
            </w:pPr>
          </w:p>
          <w:p w14:paraId="66740532" w14:textId="77777777" w:rsidR="00C009C0" w:rsidRDefault="00C009C0" w:rsidP="00C009C0">
            <w:pPr>
              <w:tabs>
                <w:tab w:val="left" w:pos="340"/>
              </w:tabs>
              <w:rPr>
                <w:rFonts w:ascii="Calibri" w:eastAsia="Calibri" w:hAnsi="Calibri" w:cs="Calibri"/>
                <w:color w:val="000000"/>
                <w:sz w:val="22"/>
                <w:szCs w:val="22"/>
              </w:rPr>
            </w:pPr>
          </w:p>
          <w:p w14:paraId="0BF83B84" w14:textId="77777777" w:rsidR="00C009C0" w:rsidRDefault="00C009C0" w:rsidP="00C009C0">
            <w:pPr>
              <w:tabs>
                <w:tab w:val="left" w:pos="340"/>
              </w:tabs>
              <w:rPr>
                <w:rFonts w:ascii="Calibri" w:eastAsia="Calibri" w:hAnsi="Calibri" w:cs="Calibri"/>
                <w:color w:val="000000"/>
                <w:sz w:val="22"/>
                <w:szCs w:val="22"/>
              </w:rPr>
            </w:pPr>
          </w:p>
          <w:p w14:paraId="4D0FDD17" w14:textId="77777777" w:rsidR="00C009C0" w:rsidRDefault="00C009C0" w:rsidP="00C009C0">
            <w:pPr>
              <w:tabs>
                <w:tab w:val="left" w:pos="340"/>
              </w:tabs>
              <w:rPr>
                <w:rFonts w:ascii="Calibri" w:eastAsia="Calibri" w:hAnsi="Calibri" w:cs="Calibri"/>
                <w:color w:val="000000"/>
                <w:sz w:val="22"/>
                <w:szCs w:val="22"/>
              </w:rPr>
            </w:pPr>
          </w:p>
          <w:p w14:paraId="74A1A6A6" w14:textId="77777777" w:rsidR="00C009C0" w:rsidRDefault="00C009C0" w:rsidP="00C009C0">
            <w:pPr>
              <w:tabs>
                <w:tab w:val="left" w:pos="340"/>
              </w:tabs>
              <w:rPr>
                <w:rFonts w:ascii="Calibri" w:eastAsia="Calibri" w:hAnsi="Calibri" w:cs="Calibri"/>
                <w:color w:val="000000"/>
                <w:sz w:val="22"/>
                <w:szCs w:val="22"/>
              </w:rPr>
            </w:pPr>
          </w:p>
          <w:p w14:paraId="788332B3" w14:textId="77777777" w:rsidR="00C009C0" w:rsidRDefault="00C009C0" w:rsidP="00C009C0">
            <w:pPr>
              <w:tabs>
                <w:tab w:val="left" w:pos="340"/>
              </w:tabs>
              <w:rPr>
                <w:rFonts w:ascii="Calibri" w:eastAsia="Calibri" w:hAnsi="Calibri" w:cs="Calibri"/>
                <w:color w:val="000000"/>
                <w:sz w:val="22"/>
                <w:szCs w:val="22"/>
              </w:rPr>
            </w:pPr>
          </w:p>
        </w:tc>
        <w:tc>
          <w:tcPr>
            <w:tcW w:w="210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3CFBBB" w14:textId="77777777" w:rsidR="00C009C0" w:rsidRDefault="00C009C0" w:rsidP="00C009C0">
            <w:pPr>
              <w:widowControl w:val="0"/>
              <w:rPr>
                <w:rFonts w:ascii="Calibri" w:eastAsia="Calibri" w:hAnsi="Calibri" w:cs="Calibri"/>
                <w:color w:val="000000"/>
                <w:sz w:val="22"/>
                <w:szCs w:val="22"/>
              </w:rPr>
            </w:pPr>
          </w:p>
          <w:p w14:paraId="2A9214C5"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41338941"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71256B96"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439D45B0"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038755DF"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79F5F2D2"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Imágenes</w:t>
            </w:r>
          </w:p>
          <w:p w14:paraId="6B7165F0"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videos</w:t>
            </w:r>
          </w:p>
          <w:p w14:paraId="78608791"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diccionario</w:t>
            </w:r>
          </w:p>
          <w:p w14:paraId="2A3DCEB9"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cuaderno</w:t>
            </w:r>
          </w:p>
          <w:p w14:paraId="20304B3A"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esférico</w:t>
            </w:r>
          </w:p>
          <w:p w14:paraId="77C2B680"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papel para escribir</w:t>
            </w:r>
          </w:p>
          <w:p w14:paraId="03E042D1"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carpeta</w:t>
            </w:r>
          </w:p>
          <w:p w14:paraId="4D6FF835"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pegamento</w:t>
            </w:r>
          </w:p>
          <w:p w14:paraId="5B91F081"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marcadores</w:t>
            </w:r>
          </w:p>
          <w:p w14:paraId="08C46A3F" w14:textId="77777777" w:rsidR="00C009C0" w:rsidRDefault="00C009C0" w:rsidP="00C009C0">
            <w:pPr>
              <w:widowControl w:val="0"/>
              <w:rPr>
                <w:rFonts w:ascii="Calibri" w:eastAsia="Calibri" w:hAnsi="Calibri" w:cs="Calibri"/>
                <w:color w:val="000000"/>
                <w:sz w:val="22"/>
                <w:szCs w:val="22"/>
              </w:rPr>
            </w:pP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22C9D25"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I.LL.5.3.1. Identifica contradicciones, ambigüedades, falacias, distorsiones y desviaciones en el discurso, seleccionando críticamente los recursos del discurso oral y evaluando su impacto en la audiencia para valorar el contenido explícito de un texto oral. (I.4., S.4.) </w:t>
            </w:r>
          </w:p>
          <w:p w14:paraId="34957F5D"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I.LL.5.3.2. Analiza los </w:t>
            </w:r>
            <w:r>
              <w:rPr>
                <w:rFonts w:ascii="Calibri" w:eastAsia="Calibri" w:hAnsi="Calibri" w:cs="Calibri"/>
                <w:color w:val="000000"/>
                <w:sz w:val="22"/>
                <w:szCs w:val="22"/>
              </w:rPr>
              <w:lastRenderedPageBreak/>
              <w:t>significados connotativos del discurso, seleccionando críticamente los recursos del discurso oral y evaluando su impacto en la audiencia para valorar el contenido implícito de un texto oral. (I.4., S.4.)</w:t>
            </w:r>
          </w:p>
          <w:p w14:paraId="6643F46A"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I.LL.5.3.3. Persuade mediante la argumentación y contraargumentación con dominio de las estructuras lingüísticas, seleccionando críticamente los recursos del discurso oral y evaluando su impacto en la audiencia, en diferentes formatos y registros. (I.3., S.4.)</w:t>
            </w:r>
          </w:p>
          <w:p w14:paraId="58047A59"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I.LL.4.3.1. Valora el contenido explícito de </w:t>
            </w:r>
            <w:r>
              <w:rPr>
                <w:rFonts w:ascii="Calibri" w:eastAsia="Calibri" w:hAnsi="Calibri" w:cs="Calibri"/>
                <w:color w:val="000000"/>
                <w:sz w:val="22"/>
                <w:szCs w:val="22"/>
              </w:rPr>
              <w:lastRenderedPageBreak/>
              <w:t>dos o más textos orales, identificando contradicciones, ambigüedades, falacias, distorsiones, desviaciones en el discurso; y reflexiona sobre los efectos de los estereotipos y prejuicios en la comunicación. (J.3., I.4.)</w:t>
            </w:r>
          </w:p>
          <w:p w14:paraId="3ED67B21"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I.LL.4.5.2. Construye significados implícitos al inferir el tema, el punto de vista del autor, las motivaciones y argumentos de un texto; los valora a partir del contraste con fuentes adicionales, y elabora criterios crítico-valorativos acerca de las diferentes perspectivas sobre un mismo tema en dos o más textos. (J.2., I.3.)</w:t>
            </w:r>
          </w:p>
          <w:p w14:paraId="453E6FD0"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07545BB4"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I.LL.4.6.1. Consulta bibliotecas y recursos digitales en la web, con capacidad para comparar y valorar textos en función del propósito de lectura, la calidad de la información (claridad, organización, actualización, amplitud, </w:t>
            </w:r>
            <w:r>
              <w:rPr>
                <w:rFonts w:ascii="Calibri" w:eastAsia="Calibri" w:hAnsi="Calibri" w:cs="Calibri"/>
                <w:color w:val="000000"/>
                <w:sz w:val="22"/>
                <w:szCs w:val="22"/>
              </w:rPr>
              <w:lastRenderedPageBreak/>
              <w:t>profundidad) y la confiabilidad de la fuente, recogiendo, comparando y organizando la información consultada en esquemas de diversos tipos. (J.2., I.4.)</w:t>
            </w:r>
          </w:p>
          <w:p w14:paraId="4A4EB366"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w:t>
            </w:r>
          </w:p>
          <w:p w14:paraId="484533EF" w14:textId="77777777" w:rsidR="00C009C0" w:rsidRDefault="00C009C0" w:rsidP="00C009C0">
            <w:pPr>
              <w:widowControl w:val="0"/>
              <w:rPr>
                <w:rFonts w:ascii="Calibri" w:eastAsia="Calibri" w:hAnsi="Calibri" w:cs="Calibri"/>
                <w:color w:val="000000"/>
                <w:sz w:val="22"/>
                <w:szCs w:val="22"/>
              </w:rPr>
            </w:pPr>
          </w:p>
          <w:p w14:paraId="21E63689" w14:textId="77777777" w:rsidR="00C009C0" w:rsidRDefault="00C009C0" w:rsidP="00C009C0">
            <w:pPr>
              <w:widowControl w:val="0"/>
              <w:rPr>
                <w:rFonts w:ascii="Calibri" w:eastAsia="Calibri" w:hAnsi="Calibri" w:cs="Calibri"/>
                <w:color w:val="000000"/>
                <w:sz w:val="22"/>
                <w:szCs w:val="22"/>
              </w:rPr>
            </w:pP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7C6F007"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TÉCNICAS </w:t>
            </w:r>
          </w:p>
          <w:p w14:paraId="45F2F03E"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13F7611A"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1454EF79"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1973C44F"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093ECBE4"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49209E5A"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0367C934"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3F9E6F96" w14:textId="77777777" w:rsidR="00C009C0" w:rsidRDefault="00C009C0" w:rsidP="00C009C0">
            <w:pPr>
              <w:rPr>
                <w:rFonts w:ascii="Calibri" w:eastAsia="Calibri" w:hAnsi="Calibri" w:cs="Calibri"/>
                <w:color w:val="000000"/>
                <w:sz w:val="22"/>
                <w:szCs w:val="22"/>
              </w:rPr>
            </w:pPr>
          </w:p>
          <w:p w14:paraId="3C2BA0F6"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70CAE48A"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32AE86E8"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6C7A4706"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2A039BBB" w14:textId="77777777" w:rsidR="00C009C0" w:rsidRDefault="00C009C0" w:rsidP="00C009C0">
            <w:pPr>
              <w:rPr>
                <w:rFonts w:ascii="Calibri" w:eastAsia="Calibri" w:hAnsi="Calibri" w:cs="Calibri"/>
                <w:i/>
                <w:color w:val="000000"/>
                <w:sz w:val="22"/>
                <w:szCs w:val="22"/>
              </w:rPr>
            </w:pPr>
            <w:r>
              <w:rPr>
                <w:rFonts w:ascii="Calibri" w:eastAsia="Calibri" w:hAnsi="Calibri" w:cs="Calibri"/>
                <w:color w:val="000000"/>
                <w:sz w:val="22"/>
                <w:szCs w:val="22"/>
              </w:rPr>
              <w:lastRenderedPageBreak/>
              <w:t xml:space="preserve">cuestionarios </w:t>
            </w:r>
          </w:p>
        </w:tc>
      </w:tr>
      <w:tr w:rsidR="00C009C0" w14:paraId="7A008BB1" w14:textId="77777777" w:rsidTr="00C009C0">
        <w:trPr>
          <w:cnfStyle w:val="000000100000" w:firstRow="0" w:lastRow="0" w:firstColumn="0" w:lastColumn="0" w:oddVBand="0" w:evenVBand="0" w:oddHBand="1" w:evenHBand="0" w:firstRowFirstColumn="0" w:firstRowLastColumn="0" w:lastRowFirstColumn="0" w:lastRowLastColumn="0"/>
          <w:trHeight w:val="300"/>
        </w:trPr>
        <w:tc>
          <w:tcPr>
            <w:tcW w:w="14913"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1566228"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C009C0" w14:paraId="21D3B027" w14:textId="77777777" w:rsidTr="00C009C0">
        <w:trPr>
          <w:trHeight w:val="420"/>
        </w:trPr>
        <w:tc>
          <w:tcPr>
            <w:tcW w:w="2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1FC0C7A"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w:t>
            </w:r>
          </w:p>
          <w:p w14:paraId="3D774B82"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NECESIDAD EDUCATIVA</w:t>
            </w:r>
          </w:p>
          <w:p w14:paraId="249893FF" w14:textId="77777777" w:rsidR="00C009C0" w:rsidRDefault="00C009C0" w:rsidP="00C009C0">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C7258FC"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DESTREZAS CON CRITERIO DE</w:t>
            </w:r>
          </w:p>
          <w:p w14:paraId="19CC69A1"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DESEMPEÑO</w:t>
            </w:r>
          </w:p>
          <w:p w14:paraId="51FD142A" w14:textId="77777777" w:rsidR="00C009C0" w:rsidRDefault="00C009C0" w:rsidP="00C009C0">
            <w:pPr>
              <w:jc w:val="cente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4FB5E74"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ACTIVIDADES DE</w:t>
            </w:r>
          </w:p>
          <w:p w14:paraId="6A63881E"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APRENDIZAJE</w:t>
            </w:r>
          </w:p>
          <w:p w14:paraId="0769CA08" w14:textId="77777777" w:rsidR="00C009C0" w:rsidRDefault="00C009C0" w:rsidP="00C009C0">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078544D"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p w14:paraId="2346B4B6" w14:textId="77777777" w:rsidR="00C009C0" w:rsidRDefault="00C009C0" w:rsidP="00C009C0">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A8F806F"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w:t>
            </w:r>
          </w:p>
          <w:p w14:paraId="1E3F1142"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EVALUACIÓN DE</w:t>
            </w:r>
          </w:p>
          <w:p w14:paraId="7485D48F"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LA UNIDAD</w:t>
            </w:r>
          </w:p>
          <w:p w14:paraId="4D386C02" w14:textId="77777777" w:rsidR="00C009C0" w:rsidRDefault="00C009C0" w:rsidP="00C009C0">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8945E86"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TÉCNICAS E</w:t>
            </w:r>
          </w:p>
          <w:p w14:paraId="3EFAED55"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INSTRUMENTOS</w:t>
            </w:r>
          </w:p>
          <w:p w14:paraId="3B6FA7A0" w14:textId="77777777" w:rsidR="00C009C0" w:rsidRDefault="00C009C0" w:rsidP="00C009C0">
            <w:pPr>
              <w:jc w:val="center"/>
              <w:rPr>
                <w:rFonts w:ascii="Calibri" w:eastAsia="Calibri" w:hAnsi="Calibri" w:cs="Calibri"/>
                <w:color w:val="000000"/>
                <w:sz w:val="22"/>
                <w:szCs w:val="22"/>
              </w:rPr>
            </w:pPr>
            <w:r>
              <w:rPr>
                <w:rFonts w:ascii="Calibri" w:eastAsia="Calibri" w:hAnsi="Calibri" w:cs="Calibri"/>
                <w:b/>
                <w:color w:val="000000"/>
                <w:sz w:val="22"/>
                <w:szCs w:val="22"/>
              </w:rPr>
              <w:t>DE EVALUACIÓN</w:t>
            </w:r>
          </w:p>
          <w:p w14:paraId="457E857C" w14:textId="77777777" w:rsidR="00C009C0" w:rsidRDefault="00C009C0" w:rsidP="00C009C0">
            <w:pPr>
              <w:jc w:val="center"/>
              <w:rPr>
                <w:rFonts w:ascii="Calibri" w:eastAsia="Calibri" w:hAnsi="Calibri" w:cs="Calibri"/>
                <w:b/>
                <w:color w:val="000000"/>
                <w:sz w:val="22"/>
                <w:szCs w:val="22"/>
              </w:rPr>
            </w:pPr>
          </w:p>
        </w:tc>
      </w:tr>
      <w:tr w:rsidR="00C009C0" w14:paraId="362512AE" w14:textId="77777777" w:rsidTr="00C009C0">
        <w:trPr>
          <w:cnfStyle w:val="000000100000" w:firstRow="0" w:lastRow="0" w:firstColumn="0" w:lastColumn="0" w:oddVBand="0" w:evenVBand="0" w:oddHBand="1" w:evenHBand="0" w:firstRowFirstColumn="0" w:firstRowLastColumn="0" w:lastRowFirstColumn="0" w:lastRowLastColumn="0"/>
          <w:trHeight w:val="420"/>
        </w:trPr>
        <w:tc>
          <w:tcPr>
            <w:tcW w:w="2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119944B" w14:textId="77777777" w:rsidR="00C009C0" w:rsidRDefault="00C009C0" w:rsidP="00C009C0">
            <w:pPr>
              <w:jc w:val="center"/>
              <w:rPr>
                <w:rFonts w:ascii="Calibri" w:eastAsia="Calibri" w:hAnsi="Calibri" w:cs="Calibri"/>
                <w:b/>
                <w:color w:val="000000"/>
                <w:sz w:val="22"/>
                <w:szCs w:val="22"/>
              </w:rPr>
            </w:pPr>
          </w:p>
          <w:p w14:paraId="5D5AF010" w14:textId="77777777" w:rsidR="00C009C0" w:rsidRDefault="00C009C0" w:rsidP="00C009C0">
            <w:pPr>
              <w:rPr>
                <w:rFonts w:ascii="Calibri" w:eastAsia="Calibri" w:hAnsi="Calibri" w:cs="Calibri"/>
                <w:b/>
                <w:color w:val="000000"/>
                <w:sz w:val="22"/>
                <w:szCs w:val="22"/>
              </w:rPr>
            </w:pPr>
          </w:p>
          <w:p w14:paraId="04B88875" w14:textId="77777777" w:rsidR="00C009C0" w:rsidRDefault="00C009C0" w:rsidP="00C009C0">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657A089" w14:textId="77777777" w:rsidR="00C009C0" w:rsidRDefault="00C009C0" w:rsidP="00C009C0">
            <w:pP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AB66BCE" w14:textId="77777777" w:rsidR="00C009C0" w:rsidRDefault="00C009C0" w:rsidP="00C009C0">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35294FB" w14:textId="77777777" w:rsidR="00C009C0" w:rsidRDefault="00C009C0" w:rsidP="00C009C0">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22A1E2D" w14:textId="77777777" w:rsidR="00C009C0" w:rsidRDefault="00C009C0" w:rsidP="00C009C0">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4D478A5" w14:textId="77777777" w:rsidR="00C009C0" w:rsidRDefault="00C009C0" w:rsidP="00C009C0">
            <w:pPr>
              <w:jc w:val="center"/>
              <w:rPr>
                <w:rFonts w:ascii="Calibri" w:eastAsia="Calibri" w:hAnsi="Calibri" w:cs="Calibri"/>
                <w:b/>
                <w:color w:val="000000"/>
                <w:sz w:val="22"/>
                <w:szCs w:val="22"/>
              </w:rPr>
            </w:pPr>
          </w:p>
        </w:tc>
      </w:tr>
      <w:tr w:rsidR="00C009C0" w14:paraId="160ACF82" w14:textId="77777777" w:rsidTr="00C009C0">
        <w:trPr>
          <w:trHeight w:val="42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74A74A7"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E6A0389" w14:textId="77777777" w:rsidR="00C009C0" w:rsidRDefault="00C009C0" w:rsidP="00C009C0">
            <w:pPr>
              <w:jc w:val="center"/>
              <w:rPr>
                <w:rFonts w:ascii="Calibri" w:eastAsia="Calibri" w:hAnsi="Calibri" w:cs="Calibri"/>
                <w:b/>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166295"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9D0B05E"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C009C0" w14:paraId="04FF9ED0" w14:textId="77777777" w:rsidTr="00C009C0">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7C75B09"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5FC3392"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5356EE"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3AE213"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009C0" w14:paraId="5D8E0FC5" w14:textId="77777777" w:rsidTr="00C009C0">
        <w:trPr>
          <w:trHeight w:val="24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7C55F9"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5FB1C13"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D70BB4E" w14:textId="77777777" w:rsidR="00C009C0" w:rsidRDefault="00C009C0" w:rsidP="00C009C0">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8CE4DDE" w14:textId="77777777" w:rsidR="00C009C0" w:rsidRDefault="00C009C0" w:rsidP="00C009C0">
            <w:pPr>
              <w:rPr>
                <w:rFonts w:ascii="Calibri" w:eastAsia="Calibri" w:hAnsi="Calibri" w:cs="Calibri"/>
                <w:color w:val="000000"/>
                <w:sz w:val="22"/>
                <w:szCs w:val="22"/>
              </w:rPr>
            </w:pPr>
          </w:p>
        </w:tc>
      </w:tr>
      <w:tr w:rsidR="00C009C0" w14:paraId="65F8945D" w14:textId="77777777" w:rsidTr="00C009C0">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FFD567"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AAAAC48"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0A01429" w14:textId="77777777" w:rsidR="00C009C0" w:rsidRDefault="00C009C0" w:rsidP="00C009C0">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8321FBD" w14:textId="77777777" w:rsidR="00C009C0" w:rsidRDefault="00C009C0" w:rsidP="00C009C0">
            <w:pPr>
              <w:rPr>
                <w:rFonts w:ascii="Calibri" w:eastAsia="Calibri" w:hAnsi="Calibri" w:cs="Calibri"/>
                <w:color w:val="000000"/>
                <w:sz w:val="22"/>
                <w:szCs w:val="22"/>
              </w:rPr>
            </w:pPr>
          </w:p>
        </w:tc>
      </w:tr>
    </w:tbl>
    <w:p w14:paraId="0C60938C" w14:textId="77777777" w:rsidR="00C009C0" w:rsidRDefault="00C009C0" w:rsidP="00C009C0">
      <w:pPr>
        <w:tabs>
          <w:tab w:val="left" w:pos="924"/>
        </w:tabs>
        <w:spacing w:before="240" w:after="240"/>
        <w:jc w:val="center"/>
        <w:rPr>
          <w:rFonts w:ascii="Calibri" w:eastAsia="Calibri" w:hAnsi="Calibri" w:cs="Calibri"/>
          <w:b/>
        </w:rPr>
      </w:pPr>
    </w:p>
    <w:p w14:paraId="70091A94" w14:textId="77777777" w:rsidR="00C009C0" w:rsidRDefault="00C009C0" w:rsidP="00C009C0">
      <w:pPr>
        <w:tabs>
          <w:tab w:val="left" w:pos="924"/>
        </w:tabs>
        <w:spacing w:before="240" w:after="240"/>
        <w:rPr>
          <w:rFonts w:ascii="Calibri" w:eastAsia="Calibri" w:hAnsi="Calibri" w:cs="Calibri"/>
          <w:b/>
        </w:rPr>
      </w:pPr>
    </w:p>
    <w:p w14:paraId="284D8CDD" w14:textId="77777777" w:rsidR="00C009C0" w:rsidRDefault="00C009C0" w:rsidP="00C009C0">
      <w:pPr>
        <w:tabs>
          <w:tab w:val="left" w:pos="924"/>
        </w:tabs>
        <w:spacing w:before="240" w:after="240"/>
        <w:rPr>
          <w:rFonts w:ascii="Calibri" w:eastAsia="Calibri" w:hAnsi="Calibri" w:cs="Calibri"/>
          <w:b/>
        </w:rPr>
      </w:pPr>
    </w:p>
    <w:p w14:paraId="4221BFBE" w14:textId="77777777" w:rsidR="00C009C0" w:rsidRDefault="00C009C0" w:rsidP="00C009C0">
      <w:pPr>
        <w:tabs>
          <w:tab w:val="left" w:pos="924"/>
        </w:tabs>
        <w:spacing w:before="240" w:after="240"/>
        <w:rPr>
          <w:rFonts w:ascii="Calibri" w:eastAsia="Calibri" w:hAnsi="Calibri" w:cs="Calibri"/>
          <w:b/>
        </w:rPr>
      </w:pPr>
    </w:p>
    <w:p w14:paraId="23C5C47A" w14:textId="77777777" w:rsidR="00C009C0" w:rsidRDefault="00C009C0" w:rsidP="00C009C0">
      <w:pPr>
        <w:tabs>
          <w:tab w:val="left" w:pos="924"/>
        </w:tabs>
        <w:spacing w:before="240" w:after="240"/>
        <w:rPr>
          <w:rFonts w:ascii="Calibri" w:eastAsia="Calibri" w:hAnsi="Calibri" w:cs="Calibri"/>
          <w:b/>
        </w:rPr>
      </w:pPr>
    </w:p>
    <w:tbl>
      <w:tblPr>
        <w:tblStyle w:val="GridTable4-Accent1"/>
        <w:tblpPr w:leftFromText="141" w:rightFromText="141" w:vertAnchor="page" w:horzAnchor="margin" w:tblpY="25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C009C0" w14:paraId="63DA2912" w14:textId="77777777" w:rsidTr="00C009C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750F37BC" w14:textId="77777777" w:rsidR="00C009C0" w:rsidRDefault="00C009C0" w:rsidP="00C009C0">
            <w:pPr>
              <w:rPr>
                <w:rFonts w:ascii="Calibri" w:eastAsia="Calibri" w:hAnsi="Calibri" w:cs="Calibri"/>
                <w:b/>
              </w:rPr>
            </w:pPr>
            <w:r>
              <w:rPr>
                <w:rFonts w:ascii="Calibri" w:eastAsia="Calibri" w:hAnsi="Calibri" w:cs="Calibri"/>
                <w:b/>
              </w:rPr>
              <w:lastRenderedPageBreak/>
              <w:t>PLANIFICACION MICROCURRICULAR</w:t>
            </w:r>
          </w:p>
        </w:tc>
      </w:tr>
      <w:tr w:rsidR="00C009C0" w14:paraId="0C0E955D" w14:textId="77777777" w:rsidTr="00C009C0">
        <w:trPr>
          <w:trHeight w:val="240"/>
        </w:trPr>
        <w:tc>
          <w:tcPr>
            <w:tcW w:w="3409" w:type="dxa"/>
            <w:gridSpan w:val="2"/>
            <w:hideMark/>
          </w:tcPr>
          <w:p w14:paraId="43668875" w14:textId="77777777" w:rsidR="00C009C0" w:rsidRDefault="00C009C0" w:rsidP="00C009C0">
            <w:pPr>
              <w:rPr>
                <w:rFonts w:ascii="Calibri" w:eastAsia="Calibri" w:hAnsi="Calibri" w:cs="Calibri"/>
                <w:b/>
              </w:rPr>
            </w:pPr>
            <w:r>
              <w:rPr>
                <w:rFonts w:ascii="Calibri" w:eastAsia="Calibri" w:hAnsi="Calibri" w:cs="Calibri"/>
                <w:b/>
              </w:rPr>
              <w:t>Nombre de la institución:</w:t>
            </w:r>
          </w:p>
        </w:tc>
        <w:tc>
          <w:tcPr>
            <w:tcW w:w="12321" w:type="dxa"/>
            <w:gridSpan w:val="5"/>
          </w:tcPr>
          <w:p w14:paraId="4F8DC014" w14:textId="77777777" w:rsidR="00C009C0" w:rsidRDefault="00C009C0" w:rsidP="00C009C0">
            <w:pPr>
              <w:rPr>
                <w:rFonts w:ascii="Calibri" w:eastAsia="Calibri" w:hAnsi="Calibri" w:cs="Calibri"/>
                <w:b/>
              </w:rPr>
            </w:pPr>
          </w:p>
        </w:tc>
      </w:tr>
      <w:tr w:rsidR="00C009C0" w14:paraId="06B075AF" w14:textId="77777777" w:rsidTr="00C009C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684B8F3" w14:textId="77777777" w:rsidR="00C009C0" w:rsidRDefault="00C009C0" w:rsidP="00C009C0">
            <w:pPr>
              <w:rPr>
                <w:rFonts w:ascii="Calibri" w:eastAsia="Calibri" w:hAnsi="Calibri" w:cs="Calibri"/>
                <w:b/>
              </w:rPr>
            </w:pPr>
            <w:r>
              <w:rPr>
                <w:rFonts w:ascii="Calibri" w:eastAsia="Calibri" w:hAnsi="Calibri" w:cs="Calibri"/>
                <w:b/>
              </w:rPr>
              <w:t>Nombre del Docente:</w:t>
            </w:r>
          </w:p>
        </w:tc>
        <w:tc>
          <w:tcPr>
            <w:tcW w:w="5952" w:type="dxa"/>
            <w:gridSpan w:val="3"/>
          </w:tcPr>
          <w:p w14:paraId="4CB8038A" w14:textId="77777777" w:rsidR="00C009C0" w:rsidRDefault="00C009C0" w:rsidP="00C009C0">
            <w:pPr>
              <w:rPr>
                <w:rFonts w:ascii="Calibri" w:eastAsia="Calibri" w:hAnsi="Calibri" w:cs="Calibri"/>
                <w:b/>
              </w:rPr>
            </w:pPr>
          </w:p>
        </w:tc>
        <w:tc>
          <w:tcPr>
            <w:tcW w:w="1418" w:type="dxa"/>
            <w:hideMark/>
          </w:tcPr>
          <w:p w14:paraId="4A6CA6FD" w14:textId="77777777" w:rsidR="00C009C0" w:rsidRDefault="00C009C0" w:rsidP="00C009C0">
            <w:pPr>
              <w:rPr>
                <w:rFonts w:ascii="Calibri" w:eastAsia="Calibri" w:hAnsi="Calibri" w:cs="Calibri"/>
                <w:b/>
              </w:rPr>
            </w:pPr>
            <w:r>
              <w:rPr>
                <w:rFonts w:ascii="Calibri" w:eastAsia="Calibri" w:hAnsi="Calibri" w:cs="Calibri"/>
                <w:b/>
              </w:rPr>
              <w:t>Fecha</w:t>
            </w:r>
          </w:p>
        </w:tc>
        <w:tc>
          <w:tcPr>
            <w:tcW w:w="4951" w:type="dxa"/>
          </w:tcPr>
          <w:p w14:paraId="454F1A4A" w14:textId="77777777" w:rsidR="00C009C0" w:rsidRDefault="00C009C0" w:rsidP="00C009C0">
            <w:pPr>
              <w:rPr>
                <w:rFonts w:ascii="Calibri" w:eastAsia="Calibri" w:hAnsi="Calibri" w:cs="Calibri"/>
                <w:b/>
              </w:rPr>
            </w:pPr>
          </w:p>
        </w:tc>
      </w:tr>
      <w:tr w:rsidR="00C009C0" w14:paraId="00DD4322" w14:textId="77777777" w:rsidTr="00C009C0">
        <w:trPr>
          <w:trHeight w:val="337"/>
        </w:trPr>
        <w:tc>
          <w:tcPr>
            <w:tcW w:w="876" w:type="dxa"/>
            <w:hideMark/>
          </w:tcPr>
          <w:p w14:paraId="3A9F6429" w14:textId="77777777" w:rsidR="00C009C0" w:rsidRDefault="00C009C0" w:rsidP="00C009C0">
            <w:pPr>
              <w:rPr>
                <w:rFonts w:ascii="Calibri" w:eastAsia="Calibri" w:hAnsi="Calibri" w:cs="Calibri"/>
                <w:b/>
              </w:rPr>
            </w:pPr>
            <w:r>
              <w:rPr>
                <w:rFonts w:ascii="Calibri" w:eastAsia="Calibri" w:hAnsi="Calibri" w:cs="Calibri"/>
                <w:b/>
              </w:rPr>
              <w:t>Área</w:t>
            </w:r>
          </w:p>
        </w:tc>
        <w:tc>
          <w:tcPr>
            <w:tcW w:w="3793" w:type="dxa"/>
            <w:gridSpan w:val="2"/>
            <w:hideMark/>
          </w:tcPr>
          <w:p w14:paraId="0FD24B78" w14:textId="77777777" w:rsidR="00C009C0" w:rsidRDefault="00C009C0" w:rsidP="00C009C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11A5F484" w14:textId="77777777" w:rsidR="00C009C0" w:rsidRDefault="00C009C0" w:rsidP="00C009C0">
            <w:pPr>
              <w:rPr>
                <w:rFonts w:ascii="Calibri" w:eastAsia="Calibri" w:hAnsi="Calibri" w:cs="Calibri"/>
                <w:b/>
              </w:rPr>
            </w:pPr>
            <w:r>
              <w:rPr>
                <w:rFonts w:ascii="Calibri" w:eastAsia="Calibri" w:hAnsi="Calibri" w:cs="Calibri"/>
                <w:b/>
              </w:rPr>
              <w:t>Grado</w:t>
            </w:r>
          </w:p>
        </w:tc>
        <w:tc>
          <w:tcPr>
            <w:tcW w:w="3102" w:type="dxa"/>
            <w:hideMark/>
          </w:tcPr>
          <w:p w14:paraId="26A22F17" w14:textId="77777777" w:rsidR="00C009C0" w:rsidRDefault="00C009C0" w:rsidP="00C009C0">
            <w:pPr>
              <w:rPr>
                <w:rFonts w:ascii="Calibri" w:eastAsia="Calibri" w:hAnsi="Calibri" w:cs="Calibri"/>
              </w:rPr>
            </w:pPr>
            <w:r>
              <w:rPr>
                <w:rFonts w:ascii="Calibri" w:eastAsia="Calibri" w:hAnsi="Calibri" w:cs="Calibri"/>
              </w:rPr>
              <w:t>PRIMERO BGU</w:t>
            </w:r>
          </w:p>
        </w:tc>
        <w:tc>
          <w:tcPr>
            <w:tcW w:w="1418" w:type="dxa"/>
            <w:hideMark/>
          </w:tcPr>
          <w:p w14:paraId="36F5559B" w14:textId="77777777" w:rsidR="00C009C0" w:rsidRDefault="00C009C0" w:rsidP="00C009C0">
            <w:pPr>
              <w:rPr>
                <w:rFonts w:ascii="Calibri" w:eastAsia="Calibri" w:hAnsi="Calibri" w:cs="Calibri"/>
                <w:b/>
              </w:rPr>
            </w:pPr>
            <w:r>
              <w:rPr>
                <w:rFonts w:ascii="Calibri" w:eastAsia="Calibri" w:hAnsi="Calibri" w:cs="Calibri"/>
                <w:b/>
              </w:rPr>
              <w:t>Año lectivo</w:t>
            </w:r>
          </w:p>
        </w:tc>
        <w:tc>
          <w:tcPr>
            <w:tcW w:w="4951" w:type="dxa"/>
          </w:tcPr>
          <w:p w14:paraId="7CE1E363" w14:textId="77777777" w:rsidR="00C009C0" w:rsidRDefault="00C009C0" w:rsidP="00C009C0">
            <w:pPr>
              <w:rPr>
                <w:rFonts w:ascii="Calibri" w:eastAsia="Calibri" w:hAnsi="Calibri" w:cs="Calibri"/>
                <w:b/>
              </w:rPr>
            </w:pPr>
          </w:p>
        </w:tc>
      </w:tr>
      <w:tr w:rsidR="00C009C0" w14:paraId="2EBFFCC6" w14:textId="77777777" w:rsidTr="00C009C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43650DB3" w14:textId="77777777" w:rsidR="00C009C0" w:rsidRDefault="00C009C0" w:rsidP="00C009C0">
            <w:pPr>
              <w:rPr>
                <w:rFonts w:ascii="Calibri" w:eastAsia="Calibri" w:hAnsi="Calibri" w:cs="Calibri"/>
                <w:b/>
                <w:bCs/>
              </w:rPr>
            </w:pPr>
            <w:r>
              <w:rPr>
                <w:rFonts w:ascii="Calibri" w:eastAsia="Calibri" w:hAnsi="Calibri" w:cs="Calibri"/>
                <w:b/>
                <w:bCs/>
              </w:rPr>
              <w:t xml:space="preserve">Asignatura: </w:t>
            </w:r>
            <w:r w:rsidR="00B72507">
              <w:rPr>
                <w:rFonts w:ascii="Calibri" w:eastAsia="Calibri" w:hAnsi="Calibri" w:cs="Calibri"/>
                <w:color w:val="000000"/>
                <w:sz w:val="22"/>
                <w:szCs w:val="22"/>
              </w:rPr>
              <w:t xml:space="preserve"> LENGUA Y LITERATURA  </w:t>
            </w:r>
          </w:p>
        </w:tc>
        <w:tc>
          <w:tcPr>
            <w:tcW w:w="1418" w:type="dxa"/>
            <w:hideMark/>
          </w:tcPr>
          <w:p w14:paraId="16CB5529" w14:textId="77777777" w:rsidR="00C009C0" w:rsidRDefault="00C009C0" w:rsidP="00C009C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118ECFA1" w14:textId="77777777" w:rsidR="00C009C0" w:rsidRDefault="00C009C0" w:rsidP="00C009C0">
            <w:pPr>
              <w:rPr>
                <w:rFonts w:ascii="Calibri" w:eastAsia="Calibri" w:hAnsi="Calibri" w:cs="Calibri"/>
              </w:rPr>
            </w:pPr>
          </w:p>
        </w:tc>
      </w:tr>
      <w:tr w:rsidR="00C009C0" w14:paraId="5668BAD9" w14:textId="77777777" w:rsidTr="00C009C0">
        <w:trPr>
          <w:trHeight w:val="623"/>
        </w:trPr>
        <w:tc>
          <w:tcPr>
            <w:tcW w:w="3409" w:type="dxa"/>
            <w:gridSpan w:val="2"/>
            <w:hideMark/>
          </w:tcPr>
          <w:p w14:paraId="165114FE" w14:textId="77777777" w:rsidR="00C009C0" w:rsidRDefault="00C009C0" w:rsidP="00C009C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3F9F1EAD" w14:textId="77777777" w:rsidR="00C009C0" w:rsidRDefault="00C009C0" w:rsidP="00C009C0">
            <w:pPr>
              <w:rPr>
                <w:rFonts w:ascii="Calibri" w:eastAsia="Calibri" w:hAnsi="Calibri" w:cs="Calibri"/>
              </w:rPr>
            </w:pPr>
            <w:r>
              <w:rPr>
                <w:rFonts w:ascii="Calibri" w:eastAsia="Calibri" w:hAnsi="Calibri" w:cs="Calibri"/>
              </w:rPr>
              <w:t>#3</w:t>
            </w:r>
          </w:p>
        </w:tc>
      </w:tr>
      <w:tr w:rsidR="00C009C0" w:rsidRPr="009760C7" w14:paraId="26CE4066" w14:textId="77777777" w:rsidTr="00C009C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AD4F52C" w14:textId="77777777" w:rsidR="00C009C0" w:rsidRPr="009760C7" w:rsidRDefault="00C009C0" w:rsidP="00C009C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009C0" w:rsidRPr="00C009C0" w14:paraId="1C031B21" w14:textId="77777777" w:rsidTr="00C009C0">
        <w:trPr>
          <w:trHeight w:val="106"/>
        </w:trPr>
        <w:tc>
          <w:tcPr>
            <w:tcW w:w="15730" w:type="dxa"/>
            <w:gridSpan w:val="7"/>
          </w:tcPr>
          <w:p w14:paraId="5189515C" w14:textId="77777777" w:rsidR="00C009C0" w:rsidRPr="00C009C0" w:rsidRDefault="00C009C0" w:rsidP="00C009C0">
            <w:pPr>
              <w:rPr>
                <w:rFonts w:ascii="Calibri" w:eastAsia="Calibri" w:hAnsi="Calibri" w:cs="Calibri"/>
                <w:b/>
                <w:i/>
                <w:color w:val="000000"/>
              </w:rPr>
            </w:pPr>
            <w:r>
              <w:rPr>
                <w:rFonts w:ascii="Calibri" w:eastAsia="Calibri" w:hAnsi="Calibri" w:cs="Calibri"/>
                <w:i/>
                <w:color w:val="000000"/>
              </w:rPr>
              <w:t>OG.LL.9. Seleccionar y examinar textos literarios, en el marco de la tradición nacional y mundial, para ponerlos en diálogo con la historia y la cultura.</w:t>
            </w:r>
          </w:p>
        </w:tc>
      </w:tr>
      <w:tr w:rsidR="00C009C0" w14:paraId="7E1CC29F" w14:textId="77777777" w:rsidTr="00C009C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3E347943" w14:textId="77777777" w:rsidR="00C009C0" w:rsidRDefault="00C009C0" w:rsidP="00C009C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009C0" w14:paraId="523897EE" w14:textId="77777777" w:rsidTr="00C009C0">
        <w:trPr>
          <w:trHeight w:val="106"/>
        </w:trPr>
        <w:tc>
          <w:tcPr>
            <w:tcW w:w="15730" w:type="dxa"/>
            <w:gridSpan w:val="7"/>
          </w:tcPr>
          <w:p w14:paraId="30635250" w14:textId="77777777" w:rsidR="00C009C0" w:rsidRDefault="00C009C0" w:rsidP="00C009C0">
            <w:pPr>
              <w:rPr>
                <w:rFonts w:ascii="Calibri" w:eastAsia="Calibri" w:hAnsi="Calibri" w:cs="Calibri"/>
                <w:i/>
                <w:color w:val="000000"/>
              </w:rPr>
            </w:pPr>
            <w:r>
              <w:rPr>
                <w:rFonts w:ascii="Calibri" w:eastAsia="Calibri" w:hAnsi="Calibri" w:cs="Calibri"/>
                <w:b/>
                <w:i/>
                <w:color w:val="000000"/>
              </w:rPr>
              <w:t xml:space="preserve">Criterios de evaluación: </w:t>
            </w:r>
            <w:r>
              <w:rPr>
                <w:rFonts w:ascii="Calibri" w:eastAsia="Calibri" w:hAnsi="Calibri" w:cs="Calibri"/>
                <w:i/>
                <w:color w:val="000000"/>
              </w:rPr>
              <w:t xml:space="preserve"> </w:t>
            </w:r>
          </w:p>
          <w:p w14:paraId="6D5986F9" w14:textId="77777777" w:rsidR="00C009C0" w:rsidRDefault="00C009C0" w:rsidP="00C009C0">
            <w:pPr>
              <w:rPr>
                <w:rFonts w:ascii="Calibri" w:eastAsia="Calibri" w:hAnsi="Calibri" w:cs="Calibri"/>
                <w:i/>
                <w:color w:val="000000"/>
              </w:rPr>
            </w:pPr>
            <w:r>
              <w:rPr>
                <w:rFonts w:ascii="Calibri" w:eastAsia="Calibri" w:hAnsi="Calibri" w:cs="Calibri"/>
                <w:i/>
                <w:color w:val="000000"/>
              </w:rPr>
              <w:t xml:space="preserve">.CE.LL.5.1. Indaga sobre la evolución de la cultura escrita en la era digital (transformaciones y tendencias actuales y futuras) e identifica las implicaciones socioculturales de su producción y consumo. </w:t>
            </w:r>
          </w:p>
          <w:p w14:paraId="1E9BFC57" w14:textId="77777777" w:rsidR="00C009C0" w:rsidRDefault="00C009C0" w:rsidP="00C009C0">
            <w:pPr>
              <w:rPr>
                <w:rFonts w:ascii="Calibri" w:eastAsia="Calibri" w:hAnsi="Calibri" w:cs="Calibri"/>
                <w:i/>
                <w:color w:val="000000"/>
              </w:rPr>
            </w:pPr>
          </w:p>
          <w:p w14:paraId="612C4F13" w14:textId="77777777" w:rsidR="00C009C0" w:rsidRDefault="00C009C0" w:rsidP="00C009C0">
            <w:pPr>
              <w:rPr>
                <w:rFonts w:ascii="Calibri" w:eastAsia="Calibri" w:hAnsi="Calibri" w:cs="Calibri"/>
                <w:i/>
                <w:sz w:val="22"/>
                <w:szCs w:val="22"/>
              </w:rPr>
            </w:pPr>
          </w:p>
          <w:p w14:paraId="7BE271F4" w14:textId="77777777" w:rsidR="00C009C0" w:rsidRDefault="00C009C0" w:rsidP="00C009C0">
            <w:pPr>
              <w:rPr>
                <w:rFonts w:ascii="Calibri" w:eastAsia="Calibri" w:hAnsi="Calibri" w:cs="Calibri"/>
                <w:i/>
                <w:sz w:val="22"/>
                <w:szCs w:val="22"/>
              </w:rPr>
            </w:pPr>
          </w:p>
          <w:p w14:paraId="393A869E" w14:textId="77777777" w:rsidR="00C009C0" w:rsidRDefault="00C009C0" w:rsidP="00C009C0">
            <w:pPr>
              <w:rPr>
                <w:rFonts w:ascii="Calibri" w:eastAsia="Calibri" w:hAnsi="Calibri" w:cs="Calibri"/>
                <w:i/>
                <w:sz w:val="22"/>
                <w:szCs w:val="22"/>
              </w:rPr>
            </w:pPr>
          </w:p>
          <w:p w14:paraId="154B214F" w14:textId="77777777" w:rsidR="00C009C0" w:rsidRDefault="00C009C0" w:rsidP="00C009C0">
            <w:pPr>
              <w:rPr>
                <w:rFonts w:ascii="Calibri" w:eastAsia="Calibri" w:hAnsi="Calibri" w:cs="Calibri"/>
                <w:i/>
                <w:sz w:val="22"/>
                <w:szCs w:val="22"/>
              </w:rPr>
            </w:pPr>
          </w:p>
          <w:p w14:paraId="7E49993B" w14:textId="77777777" w:rsidR="00C009C0" w:rsidRDefault="00C009C0" w:rsidP="00C009C0">
            <w:pPr>
              <w:rPr>
                <w:rFonts w:ascii="Calibri" w:eastAsia="Calibri" w:hAnsi="Calibri" w:cs="Calibri"/>
                <w:i/>
                <w:sz w:val="22"/>
                <w:szCs w:val="22"/>
              </w:rPr>
            </w:pPr>
          </w:p>
          <w:p w14:paraId="68885BDA" w14:textId="77777777" w:rsidR="00C009C0" w:rsidRDefault="00C009C0" w:rsidP="00C009C0">
            <w:pPr>
              <w:rPr>
                <w:rFonts w:ascii="Calibri" w:eastAsia="Calibri" w:hAnsi="Calibri" w:cs="Calibri"/>
                <w:i/>
                <w:sz w:val="22"/>
                <w:szCs w:val="22"/>
              </w:rPr>
            </w:pPr>
          </w:p>
        </w:tc>
      </w:tr>
    </w:tbl>
    <w:p w14:paraId="60296837" w14:textId="77777777" w:rsidR="00C009C0" w:rsidRDefault="00C009C0" w:rsidP="00C009C0">
      <w:pPr>
        <w:tabs>
          <w:tab w:val="left" w:pos="924"/>
        </w:tabs>
        <w:spacing w:before="240" w:after="240"/>
        <w:rPr>
          <w:rFonts w:ascii="Calibri" w:eastAsia="Calibri" w:hAnsi="Calibri" w:cs="Calibri"/>
          <w:b/>
        </w:rPr>
      </w:pPr>
    </w:p>
    <w:p w14:paraId="2F8FEF42" w14:textId="77777777" w:rsidR="00C009C0" w:rsidRDefault="00C009C0" w:rsidP="00C009C0">
      <w:pPr>
        <w:tabs>
          <w:tab w:val="left" w:pos="924"/>
        </w:tabs>
        <w:spacing w:before="240" w:after="240"/>
        <w:rPr>
          <w:rFonts w:ascii="Calibri" w:eastAsia="Calibri" w:hAnsi="Calibri" w:cs="Calibri"/>
          <w:b/>
        </w:rPr>
      </w:pPr>
    </w:p>
    <w:p w14:paraId="3FDA7252" w14:textId="77777777" w:rsidR="00C009C0" w:rsidRDefault="00C009C0" w:rsidP="00C009C0">
      <w:pPr>
        <w:tabs>
          <w:tab w:val="left" w:pos="924"/>
        </w:tabs>
        <w:spacing w:before="240" w:after="240"/>
        <w:rPr>
          <w:rFonts w:ascii="Calibri" w:eastAsia="Calibri" w:hAnsi="Calibri" w:cs="Calibri"/>
          <w:b/>
        </w:rPr>
      </w:pPr>
    </w:p>
    <w:p w14:paraId="3A60883C" w14:textId="77777777" w:rsidR="00C009C0" w:rsidRDefault="00C009C0" w:rsidP="00C009C0">
      <w:pPr>
        <w:tabs>
          <w:tab w:val="left" w:pos="924"/>
        </w:tabs>
        <w:spacing w:before="240" w:after="240"/>
        <w:rPr>
          <w:rFonts w:ascii="Calibri" w:eastAsia="Calibri" w:hAnsi="Calibri" w:cs="Calibri"/>
          <w:b/>
        </w:rPr>
      </w:pPr>
    </w:p>
    <w:tbl>
      <w:tblPr>
        <w:tblStyle w:val="GridTable3-Accent1"/>
        <w:tblW w:w="0" w:type="dxa"/>
        <w:tblInd w:w="108" w:type="dxa"/>
        <w:tblLayout w:type="fixed"/>
        <w:tblLook w:val="0400" w:firstRow="0" w:lastRow="0" w:firstColumn="0" w:lastColumn="0" w:noHBand="0" w:noVBand="1"/>
      </w:tblPr>
      <w:tblGrid>
        <w:gridCol w:w="3009"/>
        <w:gridCol w:w="564"/>
        <w:gridCol w:w="302"/>
        <w:gridCol w:w="2737"/>
        <w:gridCol w:w="1410"/>
        <w:gridCol w:w="307"/>
        <w:gridCol w:w="821"/>
        <w:gridCol w:w="1286"/>
        <w:gridCol w:w="829"/>
        <w:gridCol w:w="1542"/>
        <w:gridCol w:w="150"/>
        <w:gridCol w:w="2098"/>
      </w:tblGrid>
      <w:tr w:rsidR="00C009C0" w14:paraId="4084D528" w14:textId="77777777" w:rsidTr="00C009C0">
        <w:trPr>
          <w:cnfStyle w:val="000000100000" w:firstRow="0" w:lastRow="0" w:firstColumn="0" w:lastColumn="0" w:oddVBand="0" w:evenVBand="0" w:oddHBand="1" w:evenHBand="0" w:firstRowFirstColumn="0" w:firstRowLastColumn="0" w:lastRowFirstColumn="0" w:lastRowLastColumn="0"/>
          <w:trHeight w:val="280"/>
        </w:trPr>
        <w:tc>
          <w:tcPr>
            <w:tcW w:w="15055"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4573479"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C009C0" w14:paraId="6CA7D826" w14:textId="77777777" w:rsidTr="00C009C0">
        <w:trPr>
          <w:trHeight w:val="420"/>
        </w:trPr>
        <w:tc>
          <w:tcPr>
            <w:tcW w:w="3573"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F23925" w14:textId="77777777" w:rsidR="00C009C0" w:rsidRDefault="00C009C0" w:rsidP="00C009C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872392" w14:textId="77777777" w:rsidR="00C009C0" w:rsidRDefault="00C009C0" w:rsidP="00C009C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86C7DCB" w14:textId="77777777" w:rsidR="00C009C0" w:rsidRDefault="00C009C0" w:rsidP="00C009C0">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1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522A1DA" w14:textId="77777777" w:rsidR="00C009C0" w:rsidRDefault="00C009C0" w:rsidP="00C009C0">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C009C0" w14:paraId="79A5ACDE" w14:textId="77777777" w:rsidTr="00C009C0">
        <w:trPr>
          <w:cnfStyle w:val="000000100000" w:firstRow="0" w:lastRow="0" w:firstColumn="0" w:lastColumn="0" w:oddVBand="0" w:evenVBand="0" w:oddHBand="1" w:evenHBand="0" w:firstRowFirstColumn="0" w:firstRowLastColumn="0" w:lastRowFirstColumn="0" w:lastRowLastColumn="0"/>
          <w:trHeight w:val="340"/>
        </w:trPr>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7E1C0D3B" w14:textId="77777777" w:rsidR="00C009C0" w:rsidRDefault="00C009C0" w:rsidP="00C009C0">
            <w:pPr>
              <w:rPr>
                <w:rFonts w:ascii="Calibri" w:eastAsia="Calibri" w:hAnsi="Calibri" w:cs="Calibri"/>
                <w:b/>
                <w:color w:val="000000"/>
                <w:sz w:val="20"/>
                <w:szCs w:val="20"/>
              </w:rPr>
            </w:pPr>
          </w:p>
        </w:tc>
        <w:tc>
          <w:tcPr>
            <w:tcW w:w="2700" w:type="dxa"/>
            <w:gridSpan w:val="4"/>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15349223" w14:textId="77777777" w:rsidR="00C009C0" w:rsidRDefault="00C009C0" w:rsidP="00C009C0">
            <w:pPr>
              <w:rPr>
                <w:rFonts w:ascii="Calibri" w:eastAsia="Calibri" w:hAnsi="Calibri" w:cs="Calibri"/>
                <w:b/>
                <w:color w:val="000000"/>
                <w:sz w:val="20"/>
                <w:szCs w:val="20"/>
              </w:rPr>
            </w:pPr>
          </w:p>
        </w:tc>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1CD70C61" w14:textId="77777777" w:rsidR="00C009C0" w:rsidRDefault="00C009C0" w:rsidP="00C009C0">
            <w:pPr>
              <w:rPr>
                <w:rFonts w:ascii="Calibri" w:eastAsia="Calibri" w:hAnsi="Calibri" w:cs="Calibri"/>
                <w:b/>
                <w:color w:val="000000"/>
                <w:sz w:val="20"/>
                <w:szCs w:val="20"/>
              </w:rPr>
            </w:pP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102998B" w14:textId="77777777" w:rsidR="00C009C0" w:rsidRDefault="00C009C0" w:rsidP="00C009C0">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BC914BA" w14:textId="77777777" w:rsidR="00C009C0" w:rsidRDefault="00C009C0" w:rsidP="00C009C0">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C2D1C5B" w14:textId="77777777" w:rsidR="00C009C0" w:rsidRDefault="00C009C0" w:rsidP="00C009C0">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C009C0" w14:paraId="4E641038" w14:textId="77777777" w:rsidTr="00C009C0">
        <w:trPr>
          <w:trHeight w:val="6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E5AA5F"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DCCD: LL5.1.1 Indagar sobre las transformaciones y las tendencias actuales y futuras de la evolución de la cultura escrita en la era digital.</w:t>
            </w:r>
          </w:p>
          <w:p w14:paraId="7CC5E3BD"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 LL.5.1.2. Identificar las implicaciones socioculturales de la producción y el consumo de cultura digital.</w:t>
            </w:r>
          </w:p>
          <w:p w14:paraId="4EBEB2B6" w14:textId="77777777" w:rsidR="00C009C0" w:rsidRDefault="00C009C0" w:rsidP="00C009C0">
            <w:pPr>
              <w:rPr>
                <w:rFonts w:ascii="Calibri" w:eastAsia="Calibri" w:hAnsi="Calibri" w:cs="Calibri"/>
                <w:b/>
                <w:color w:val="000000"/>
                <w:sz w:val="22"/>
                <w:szCs w:val="22"/>
              </w:rPr>
            </w:pPr>
          </w:p>
        </w:tc>
        <w:tc>
          <w:tcPr>
            <w:tcW w:w="4756"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4DABD13"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569423EB"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LITERATURA: TEXTOS LITERARIOS (ÉPOCA CLÁSICA GRIEGA) EN EL MARCO HISTÓRICO Y SOCIOCULTURAL</w:t>
            </w:r>
          </w:p>
          <w:p w14:paraId="0C32DA0C"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15E3B283"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la imagen de un teatro de la antigua Grecia </w:t>
            </w:r>
          </w:p>
          <w:p w14:paraId="5B440F40"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Distinguir las características, importancias y consecuencias de su aportación cultural al mundo.</w:t>
            </w:r>
          </w:p>
          <w:p w14:paraId="5D09E4E9" w14:textId="77777777" w:rsidR="00C009C0" w:rsidRDefault="00C009C0" w:rsidP="00C009C0">
            <w:pPr>
              <w:rPr>
                <w:rFonts w:ascii="Calibri" w:eastAsia="Calibri" w:hAnsi="Calibri" w:cs="Calibri"/>
                <w:color w:val="000000"/>
                <w:sz w:val="22"/>
                <w:szCs w:val="22"/>
              </w:rPr>
            </w:pPr>
          </w:p>
          <w:p w14:paraId="5F9FB69A" w14:textId="77777777" w:rsidR="00C009C0" w:rsidRDefault="00C009C0" w:rsidP="00C009C0">
            <w:pPr>
              <w:rPr>
                <w:rFonts w:ascii="Calibri" w:eastAsia="Calibri" w:hAnsi="Calibri" w:cs="Calibri"/>
                <w:color w:val="000000"/>
                <w:sz w:val="22"/>
                <w:szCs w:val="22"/>
              </w:rPr>
            </w:pPr>
            <w:r>
              <w:rPr>
                <w:noProof/>
                <w:lang w:val="es-EC" w:eastAsia="es-EC"/>
              </w:rPr>
              <w:drawing>
                <wp:inline distT="0" distB="0" distL="0" distR="0" wp14:anchorId="61B9FE92" wp14:editId="3768242C">
                  <wp:extent cx="3043555" cy="1214755"/>
                  <wp:effectExtent l="0" t="0" r="4445"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6">
                            <a:extLst>
                              <a:ext uri="{28A0092B-C50C-407E-A947-70E740481C1C}">
                                <a14:useLocalDpi xmlns:a14="http://schemas.microsoft.com/office/drawing/2010/main" val="0"/>
                              </a:ext>
                            </a:extLst>
                          </a:blip>
                          <a:srcRect l="35156" t="20953" r="33992" b="57295"/>
                          <a:stretch>
                            <a:fillRect/>
                          </a:stretch>
                        </pic:blipFill>
                        <pic:spPr bwMode="auto">
                          <a:xfrm>
                            <a:off x="0" y="0"/>
                            <a:ext cx="3043555" cy="1214755"/>
                          </a:xfrm>
                          <a:prstGeom prst="rect">
                            <a:avLst/>
                          </a:prstGeom>
                          <a:noFill/>
                          <a:ln>
                            <a:noFill/>
                          </a:ln>
                        </pic:spPr>
                      </pic:pic>
                    </a:graphicData>
                  </a:graphic>
                </wp:inline>
              </w:drawing>
            </w:r>
          </w:p>
          <w:p w14:paraId="0D2D2ABC" w14:textId="77777777" w:rsidR="00C009C0" w:rsidRDefault="00C009C0" w:rsidP="00C009C0">
            <w:pPr>
              <w:rPr>
                <w:rFonts w:ascii="Calibri" w:eastAsia="Calibri" w:hAnsi="Calibri" w:cs="Calibri"/>
                <w:color w:val="000000"/>
                <w:sz w:val="22"/>
                <w:szCs w:val="22"/>
              </w:rPr>
            </w:pPr>
          </w:p>
          <w:p w14:paraId="18CD1A48" w14:textId="77777777" w:rsidR="00C009C0" w:rsidRDefault="00C009C0" w:rsidP="00C009C0">
            <w:pPr>
              <w:rPr>
                <w:rFonts w:ascii="Calibri" w:eastAsia="Calibri" w:hAnsi="Calibri" w:cs="Calibri"/>
                <w:color w:val="000000"/>
                <w:sz w:val="22"/>
                <w:szCs w:val="22"/>
              </w:rPr>
            </w:pPr>
          </w:p>
          <w:p w14:paraId="0F76078A" w14:textId="77777777" w:rsidR="00C009C0" w:rsidRDefault="00C009C0" w:rsidP="00C009C0">
            <w:pPr>
              <w:rPr>
                <w:rFonts w:ascii="Calibri" w:eastAsia="Calibri" w:hAnsi="Calibri" w:cs="Calibri"/>
                <w:color w:val="000000"/>
                <w:sz w:val="22"/>
                <w:szCs w:val="22"/>
              </w:rPr>
            </w:pPr>
          </w:p>
          <w:p w14:paraId="3E0BE245" w14:textId="77777777" w:rsidR="00C009C0" w:rsidRDefault="00C009C0" w:rsidP="00C009C0">
            <w:pPr>
              <w:rPr>
                <w:rFonts w:ascii="Calibri" w:eastAsia="Calibri" w:hAnsi="Calibri" w:cs="Calibri"/>
                <w:color w:val="000000"/>
                <w:sz w:val="22"/>
                <w:szCs w:val="22"/>
              </w:rPr>
            </w:pPr>
          </w:p>
          <w:p w14:paraId="68F44030" w14:textId="77777777" w:rsidR="00C009C0" w:rsidRDefault="00C009C0" w:rsidP="00C009C0">
            <w:pPr>
              <w:rPr>
                <w:rFonts w:ascii="Calibri" w:eastAsia="Calibri" w:hAnsi="Calibri" w:cs="Calibri"/>
                <w:color w:val="000000"/>
                <w:sz w:val="22"/>
                <w:szCs w:val="22"/>
              </w:rPr>
            </w:pPr>
          </w:p>
          <w:p w14:paraId="7D4F6A71" w14:textId="77777777" w:rsidR="00C009C0" w:rsidRDefault="00C009C0" w:rsidP="00C009C0">
            <w:pPr>
              <w:rPr>
                <w:rFonts w:ascii="Calibri" w:eastAsia="Calibri" w:hAnsi="Calibri" w:cs="Calibri"/>
                <w:color w:val="000000"/>
                <w:sz w:val="22"/>
                <w:szCs w:val="22"/>
              </w:rPr>
            </w:pPr>
          </w:p>
          <w:p w14:paraId="6AB37EAA" w14:textId="77777777" w:rsidR="00C009C0" w:rsidRDefault="00C009C0" w:rsidP="00C009C0">
            <w:pPr>
              <w:rPr>
                <w:rFonts w:ascii="Calibri" w:eastAsia="Calibri" w:hAnsi="Calibri" w:cs="Calibri"/>
                <w:color w:val="000000"/>
                <w:sz w:val="22"/>
                <w:szCs w:val="22"/>
              </w:rPr>
            </w:pPr>
          </w:p>
          <w:p w14:paraId="030F254A" w14:textId="77777777" w:rsidR="00C009C0" w:rsidRDefault="00C009C0" w:rsidP="00C009C0">
            <w:pPr>
              <w:rPr>
                <w:rFonts w:ascii="Calibri" w:eastAsia="Calibri" w:hAnsi="Calibri" w:cs="Calibri"/>
                <w:color w:val="000000"/>
                <w:sz w:val="22"/>
                <w:szCs w:val="22"/>
              </w:rPr>
            </w:pPr>
          </w:p>
          <w:p w14:paraId="77164013" w14:textId="77777777" w:rsidR="00C009C0" w:rsidRDefault="00C009C0" w:rsidP="00C009C0">
            <w:pPr>
              <w:rPr>
                <w:rFonts w:ascii="Calibri" w:eastAsia="Calibri" w:hAnsi="Calibri" w:cs="Calibri"/>
                <w:color w:val="000000"/>
                <w:sz w:val="22"/>
                <w:szCs w:val="22"/>
              </w:rPr>
            </w:pPr>
          </w:p>
          <w:p w14:paraId="2BA521F3" w14:textId="77777777" w:rsidR="00C009C0" w:rsidRDefault="00C009C0" w:rsidP="00C009C0">
            <w:pPr>
              <w:rPr>
                <w:rFonts w:ascii="Calibri" w:eastAsia="Calibri" w:hAnsi="Calibri" w:cs="Calibri"/>
                <w:color w:val="000000"/>
                <w:sz w:val="22"/>
                <w:szCs w:val="22"/>
              </w:rPr>
            </w:pPr>
          </w:p>
          <w:p w14:paraId="79143A38" w14:textId="77777777" w:rsidR="00C009C0" w:rsidRDefault="00C009C0" w:rsidP="00C009C0">
            <w:pPr>
              <w:rPr>
                <w:rFonts w:ascii="Calibri" w:eastAsia="Calibri" w:hAnsi="Calibri" w:cs="Calibri"/>
                <w:color w:val="000000"/>
                <w:sz w:val="22"/>
                <w:szCs w:val="22"/>
              </w:rPr>
            </w:pPr>
          </w:p>
          <w:p w14:paraId="180A7979" w14:textId="77777777" w:rsidR="00C009C0" w:rsidRDefault="00C009C0" w:rsidP="00C009C0">
            <w:pPr>
              <w:rPr>
                <w:rFonts w:ascii="Calibri" w:eastAsia="Calibri" w:hAnsi="Calibri" w:cs="Calibri"/>
                <w:color w:val="000000"/>
                <w:sz w:val="22"/>
                <w:szCs w:val="22"/>
              </w:rPr>
            </w:pPr>
          </w:p>
          <w:p w14:paraId="64E2C5A3"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6AC4DE45"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a partir de la lectura de textos, datos importantes del legado de Grecia</w:t>
            </w:r>
          </w:p>
          <w:p w14:paraId="1D8FF807"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una crónica inventada sobre la vida que llevaban los antiguos griegos</w:t>
            </w:r>
          </w:p>
          <w:p w14:paraId="372ADADE"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Investigar la relación entre Prometeo con la historia de Helena</w:t>
            </w:r>
          </w:p>
          <w:p w14:paraId="021B4494"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31406C80" wp14:editId="0F8F2D0A">
                  <wp:extent cx="2756535" cy="2101850"/>
                  <wp:effectExtent l="0" t="0" r="571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7">
                            <a:extLst>
                              <a:ext uri="{28A0092B-C50C-407E-A947-70E740481C1C}">
                                <a14:useLocalDpi xmlns:a14="http://schemas.microsoft.com/office/drawing/2010/main" val="0"/>
                              </a:ext>
                            </a:extLst>
                          </a:blip>
                          <a:srcRect l="35271" t="42851" r="33961" b="15421"/>
                          <a:stretch>
                            <a:fillRect/>
                          </a:stretch>
                        </pic:blipFill>
                        <pic:spPr bwMode="auto">
                          <a:xfrm>
                            <a:off x="0" y="0"/>
                            <a:ext cx="2756535" cy="2101850"/>
                          </a:xfrm>
                          <a:prstGeom prst="rect">
                            <a:avLst/>
                          </a:prstGeom>
                          <a:noFill/>
                          <a:ln>
                            <a:noFill/>
                          </a:ln>
                        </pic:spPr>
                      </pic:pic>
                    </a:graphicData>
                  </a:graphic>
                </wp:inline>
              </w:drawing>
            </w:r>
          </w:p>
          <w:p w14:paraId="6B2291A4" w14:textId="77777777" w:rsidR="00C009C0" w:rsidRDefault="00C009C0" w:rsidP="00C009C0">
            <w:pPr>
              <w:rPr>
                <w:rFonts w:ascii="Calibri" w:eastAsia="Calibri" w:hAnsi="Calibri" w:cs="Calibri"/>
                <w:color w:val="000000"/>
                <w:sz w:val="22"/>
                <w:szCs w:val="22"/>
              </w:rPr>
            </w:pPr>
          </w:p>
          <w:p w14:paraId="283A4368" w14:textId="77777777" w:rsidR="00C009C0" w:rsidRDefault="00C009C0" w:rsidP="00C009C0">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5E38BCE1"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textos literarios inventados por los griegos.</w:t>
            </w:r>
          </w:p>
          <w:p w14:paraId="41B2E43F"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Elaborar una ficha técnica sobre alguna película basada en personajes de la mitología griega.</w:t>
            </w:r>
          </w:p>
          <w:p w14:paraId="06EB1CEE"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textos más representativos de la literatura griega. </w:t>
            </w:r>
          </w:p>
          <w:p w14:paraId="04C19A5A"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el aporte que han realizado los griegos en la creación de la cultura occidental</w:t>
            </w:r>
          </w:p>
          <w:p w14:paraId="124B118A"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Leer diversas obras literarias y valorar los textos en función de los recursos propios de cada género estudiado.</w:t>
            </w:r>
          </w:p>
          <w:p w14:paraId="64ECA05D" w14:textId="77777777" w:rsidR="00C009C0" w:rsidRDefault="00C009C0" w:rsidP="00C009C0">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textos literarios donde se combina, de manera libre y creativa, diversos recursos literarios presentes en los textos estudiados.</w:t>
            </w:r>
          </w:p>
          <w:p w14:paraId="64D109B1" w14:textId="77777777" w:rsidR="00C009C0" w:rsidRDefault="00C009C0" w:rsidP="00C009C0">
            <w:pPr>
              <w:rPr>
                <w:rFonts w:ascii="Calibri" w:eastAsia="Calibri" w:hAnsi="Calibri" w:cs="Calibri"/>
                <w:color w:val="000000"/>
                <w:sz w:val="22"/>
                <w:szCs w:val="22"/>
              </w:rPr>
            </w:pPr>
            <w:r>
              <w:rPr>
                <w:noProof/>
                <w:lang w:val="es-EC" w:eastAsia="es-EC"/>
              </w:rPr>
              <w:lastRenderedPageBreak/>
              <w:drawing>
                <wp:inline distT="0" distB="0" distL="0" distR="0" wp14:anchorId="02BF9780" wp14:editId="0B23CC31">
                  <wp:extent cx="2538730" cy="3371215"/>
                  <wp:effectExtent l="0" t="0" r="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8">
                            <a:extLst>
                              <a:ext uri="{28A0092B-C50C-407E-A947-70E740481C1C}">
                                <a14:useLocalDpi xmlns:a14="http://schemas.microsoft.com/office/drawing/2010/main" val="0"/>
                              </a:ext>
                            </a:extLst>
                          </a:blip>
                          <a:srcRect l="34727" t="19072" r="33992" b="6917"/>
                          <a:stretch>
                            <a:fillRect/>
                          </a:stretch>
                        </pic:blipFill>
                        <pic:spPr bwMode="auto">
                          <a:xfrm>
                            <a:off x="0" y="0"/>
                            <a:ext cx="2538730" cy="3371215"/>
                          </a:xfrm>
                          <a:prstGeom prst="rect">
                            <a:avLst/>
                          </a:prstGeom>
                          <a:noFill/>
                          <a:ln>
                            <a:noFill/>
                          </a:ln>
                        </pic:spPr>
                      </pic:pic>
                    </a:graphicData>
                  </a:graphic>
                </wp:inline>
              </w:drawing>
            </w:r>
          </w:p>
          <w:p w14:paraId="426DB972" w14:textId="77777777" w:rsidR="00C009C0" w:rsidRDefault="00C009C0" w:rsidP="00C009C0">
            <w:pPr>
              <w:rPr>
                <w:rFonts w:ascii="Calibri" w:eastAsia="Calibri" w:hAnsi="Calibri" w:cs="Calibri"/>
                <w:color w:val="000000"/>
                <w:sz w:val="22"/>
                <w:szCs w:val="22"/>
              </w:rPr>
            </w:pPr>
          </w:p>
          <w:p w14:paraId="067024B5" w14:textId="77777777" w:rsidR="00C009C0" w:rsidRDefault="00C009C0" w:rsidP="00C009C0">
            <w:pPr>
              <w:rPr>
                <w:rFonts w:ascii="Calibri" w:eastAsia="Calibri" w:hAnsi="Calibri" w:cs="Calibri"/>
                <w:color w:val="000000"/>
                <w:sz w:val="22"/>
                <w:szCs w:val="22"/>
              </w:rPr>
            </w:pPr>
          </w:p>
          <w:p w14:paraId="173CE283" w14:textId="77777777" w:rsidR="00C009C0" w:rsidRDefault="00C009C0" w:rsidP="00C009C0">
            <w:pPr>
              <w:rPr>
                <w:rFonts w:ascii="Calibri" w:eastAsia="Calibri" w:hAnsi="Calibri" w:cs="Calibri"/>
                <w:color w:val="000000"/>
                <w:sz w:val="22"/>
                <w:szCs w:val="22"/>
              </w:rPr>
            </w:pPr>
          </w:p>
          <w:p w14:paraId="15CA7C42" w14:textId="77777777" w:rsidR="00C009C0" w:rsidRDefault="00C009C0" w:rsidP="00C009C0">
            <w:pPr>
              <w:rPr>
                <w:rFonts w:ascii="Calibri" w:eastAsia="Calibri" w:hAnsi="Calibri" w:cs="Calibri"/>
                <w:color w:val="000000"/>
                <w:sz w:val="22"/>
                <w:szCs w:val="22"/>
              </w:rPr>
            </w:pPr>
          </w:p>
          <w:p w14:paraId="140D9A17" w14:textId="77777777" w:rsidR="00C009C0" w:rsidRDefault="00C009C0" w:rsidP="00C009C0">
            <w:pPr>
              <w:rPr>
                <w:rFonts w:ascii="Calibri" w:eastAsia="Calibri" w:hAnsi="Calibri" w:cs="Calibri"/>
                <w:color w:val="000000"/>
                <w:sz w:val="22"/>
                <w:szCs w:val="22"/>
              </w:rPr>
            </w:pPr>
          </w:p>
          <w:p w14:paraId="68DD1AFA" w14:textId="77777777" w:rsidR="00C009C0" w:rsidRDefault="00C009C0" w:rsidP="00C009C0">
            <w:pPr>
              <w:rPr>
                <w:rFonts w:ascii="Calibri" w:eastAsia="Calibri" w:hAnsi="Calibri" w:cs="Calibri"/>
                <w:color w:val="000000"/>
                <w:sz w:val="22"/>
                <w:szCs w:val="22"/>
              </w:rPr>
            </w:pPr>
          </w:p>
          <w:p w14:paraId="0560D29F" w14:textId="77777777" w:rsidR="00C009C0" w:rsidRDefault="00C009C0" w:rsidP="00C009C0">
            <w:pPr>
              <w:rPr>
                <w:rFonts w:ascii="Calibri" w:eastAsia="Calibri" w:hAnsi="Calibri" w:cs="Calibri"/>
                <w:color w:val="000000"/>
                <w:sz w:val="22"/>
                <w:szCs w:val="22"/>
              </w:rPr>
            </w:pPr>
          </w:p>
          <w:p w14:paraId="6E7CE384" w14:textId="77777777" w:rsidR="00C009C0" w:rsidRDefault="00C009C0" w:rsidP="00C009C0">
            <w:pPr>
              <w:rPr>
                <w:rFonts w:ascii="Calibri" w:eastAsia="Calibri" w:hAnsi="Calibri" w:cs="Calibri"/>
                <w:color w:val="000000"/>
                <w:sz w:val="22"/>
                <w:szCs w:val="22"/>
              </w:rPr>
            </w:pPr>
          </w:p>
          <w:p w14:paraId="48314347" w14:textId="77777777" w:rsidR="00C009C0" w:rsidRDefault="00C009C0" w:rsidP="00C009C0">
            <w:pPr>
              <w:rPr>
                <w:rFonts w:ascii="Calibri" w:eastAsia="Calibri" w:hAnsi="Calibri" w:cs="Calibri"/>
                <w:color w:val="000000"/>
                <w:sz w:val="22"/>
                <w:szCs w:val="22"/>
              </w:rPr>
            </w:pPr>
          </w:p>
          <w:p w14:paraId="24EECC3E" w14:textId="77777777" w:rsidR="00C009C0" w:rsidRDefault="00C009C0" w:rsidP="00C009C0">
            <w:pPr>
              <w:rPr>
                <w:rFonts w:ascii="Calibri" w:eastAsia="Calibri" w:hAnsi="Calibri" w:cs="Calibri"/>
                <w:color w:val="000000"/>
                <w:sz w:val="22"/>
                <w:szCs w:val="22"/>
              </w:rPr>
            </w:pPr>
          </w:p>
        </w:tc>
        <w:tc>
          <w:tcPr>
            <w:tcW w:w="210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81E2B01" w14:textId="77777777" w:rsidR="00C009C0" w:rsidRDefault="00C009C0" w:rsidP="00C009C0">
            <w:pPr>
              <w:widowControl w:val="0"/>
              <w:rPr>
                <w:rFonts w:ascii="Calibri" w:eastAsia="Calibri" w:hAnsi="Calibri" w:cs="Calibri"/>
                <w:color w:val="000000"/>
                <w:sz w:val="22"/>
                <w:szCs w:val="22"/>
              </w:rPr>
            </w:pPr>
          </w:p>
          <w:p w14:paraId="3864C651"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0D18DC22"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0DC1BB81"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5C42EB59"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0E4BAAF9"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07EACCAE"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Videos</w:t>
            </w:r>
          </w:p>
          <w:p w14:paraId="55BAE7DB"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cartulina</w:t>
            </w:r>
          </w:p>
          <w:p w14:paraId="7E5DA2AF"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hoja de papel</w:t>
            </w:r>
          </w:p>
          <w:p w14:paraId="69370384"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marcadores</w:t>
            </w:r>
          </w:p>
          <w:p w14:paraId="7E8EC72D"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cinta masking tape</w:t>
            </w: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67BFC96"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I.LL.5.1.1. Reconoce las transformaciones de la cultura escrita en la era digital (usos del lenguaje escrito, formas de lectura y escritura) y sus implicaciones socioculturales. (J.3., I.2.)</w:t>
            </w:r>
          </w:p>
          <w:p w14:paraId="1D95EE6C" w14:textId="77777777" w:rsidR="00C009C0" w:rsidRDefault="00C009C0" w:rsidP="00C009C0">
            <w:pPr>
              <w:rPr>
                <w:rFonts w:ascii="Calibri" w:eastAsia="Calibri" w:hAnsi="Calibri" w:cs="Calibri"/>
                <w:b/>
                <w:color w:val="000000"/>
                <w:sz w:val="22"/>
                <w:szCs w:val="22"/>
              </w:rPr>
            </w:pPr>
          </w:p>
          <w:p w14:paraId="1BE8563D" w14:textId="77777777" w:rsidR="00C009C0" w:rsidRDefault="00C009C0" w:rsidP="00C009C0">
            <w:pPr>
              <w:rPr>
                <w:rFonts w:ascii="Calibri" w:eastAsia="Calibri" w:hAnsi="Calibri" w:cs="Calibri"/>
                <w:b/>
                <w:color w:val="000000"/>
                <w:sz w:val="22"/>
                <w:szCs w:val="22"/>
              </w:rPr>
            </w:pPr>
          </w:p>
          <w:p w14:paraId="3B41340F" w14:textId="77777777" w:rsidR="00C009C0" w:rsidRDefault="00C009C0" w:rsidP="00C009C0">
            <w:pPr>
              <w:rPr>
                <w:rFonts w:ascii="Calibri" w:eastAsia="Calibri" w:hAnsi="Calibri" w:cs="Calibri"/>
                <w:color w:val="000000"/>
                <w:sz w:val="22"/>
                <w:szCs w:val="22"/>
              </w:rPr>
            </w:pP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F76EB61"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TÉCNICAS </w:t>
            </w:r>
          </w:p>
          <w:p w14:paraId="2030D077"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0BBA321C"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01211D97"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6E78CCEB"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2B5A53E0"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43508B2C"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03F7E5D0" w14:textId="77777777" w:rsidR="00C009C0" w:rsidRDefault="00C009C0" w:rsidP="00C009C0">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58381355" w14:textId="77777777" w:rsidR="00C009C0" w:rsidRDefault="00C009C0" w:rsidP="00C009C0">
            <w:pPr>
              <w:rPr>
                <w:rFonts w:ascii="Calibri" w:eastAsia="Calibri" w:hAnsi="Calibri" w:cs="Calibri"/>
                <w:color w:val="000000"/>
                <w:sz w:val="22"/>
                <w:szCs w:val="22"/>
              </w:rPr>
            </w:pPr>
          </w:p>
          <w:p w14:paraId="7A4A9B9C"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1B40B9EB"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1D2924CB"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4E7550F8"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05B0100A" w14:textId="77777777" w:rsidR="00C009C0" w:rsidRDefault="00C009C0" w:rsidP="00C009C0">
            <w:pPr>
              <w:rPr>
                <w:rFonts w:ascii="Calibri" w:eastAsia="Calibri" w:hAnsi="Calibri" w:cs="Calibri"/>
                <w:i/>
                <w:color w:val="000000"/>
                <w:sz w:val="22"/>
                <w:szCs w:val="22"/>
              </w:rPr>
            </w:pPr>
            <w:r>
              <w:rPr>
                <w:rFonts w:ascii="Calibri" w:eastAsia="Calibri" w:hAnsi="Calibri" w:cs="Calibri"/>
                <w:color w:val="000000"/>
                <w:sz w:val="22"/>
                <w:szCs w:val="22"/>
              </w:rPr>
              <w:t xml:space="preserve">cuestionarios </w:t>
            </w:r>
          </w:p>
        </w:tc>
      </w:tr>
      <w:tr w:rsidR="00C009C0" w14:paraId="78AD0CB9" w14:textId="77777777" w:rsidTr="00C009C0">
        <w:trPr>
          <w:cnfStyle w:val="000000100000" w:firstRow="0" w:lastRow="0" w:firstColumn="0" w:lastColumn="0" w:oddVBand="0" w:evenVBand="0" w:oddHBand="1" w:evenHBand="0" w:firstRowFirstColumn="0" w:firstRowLastColumn="0" w:lastRowFirstColumn="0" w:lastRowLastColumn="0"/>
          <w:trHeight w:val="300"/>
        </w:trPr>
        <w:tc>
          <w:tcPr>
            <w:tcW w:w="15055"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FCF2436" w14:textId="77777777" w:rsidR="00C009C0" w:rsidRDefault="00C009C0" w:rsidP="00C009C0">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C009C0" w14:paraId="0A1FDFC1" w14:textId="77777777" w:rsidTr="00C009C0">
        <w:trPr>
          <w:trHeight w:val="420"/>
        </w:trPr>
        <w:tc>
          <w:tcPr>
            <w:tcW w:w="300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1CDFEA2"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76AE5634"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192E026D" w14:textId="77777777" w:rsidR="00C009C0" w:rsidRDefault="00C009C0" w:rsidP="00C009C0">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51FDB0E"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02235832"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20FB1ACE" w14:textId="77777777" w:rsidR="00C009C0" w:rsidRDefault="00C009C0" w:rsidP="00C009C0">
            <w:pPr>
              <w:jc w:val="cente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C4023DC"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23AC834B"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2C359BF4" w14:textId="77777777" w:rsidR="00C009C0" w:rsidRDefault="00C009C0" w:rsidP="00C009C0">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FACB2F7"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3F5A609B" w14:textId="77777777" w:rsidR="00C009C0" w:rsidRDefault="00C009C0" w:rsidP="00C009C0">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93900F7"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6AE6B15C"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2F2F0804"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3A534304" w14:textId="77777777" w:rsidR="00C009C0" w:rsidRDefault="00C009C0" w:rsidP="00C009C0">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73EC7D2"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2E849530"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2F5C1A5F" w14:textId="77777777" w:rsidR="00C009C0" w:rsidRDefault="00C009C0" w:rsidP="00C009C0">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7B6C705F" w14:textId="77777777" w:rsidR="00C009C0" w:rsidRDefault="00C009C0" w:rsidP="00C009C0">
            <w:pPr>
              <w:jc w:val="center"/>
              <w:rPr>
                <w:rFonts w:ascii="Calibri" w:eastAsia="Calibri" w:hAnsi="Calibri" w:cs="Calibri"/>
                <w:b/>
                <w:color w:val="000000"/>
                <w:sz w:val="20"/>
                <w:szCs w:val="20"/>
              </w:rPr>
            </w:pPr>
          </w:p>
        </w:tc>
      </w:tr>
      <w:tr w:rsidR="00C009C0" w14:paraId="7D8F2F61" w14:textId="77777777" w:rsidTr="00C009C0">
        <w:trPr>
          <w:cnfStyle w:val="000000100000" w:firstRow="0" w:lastRow="0" w:firstColumn="0" w:lastColumn="0" w:oddVBand="0" w:evenVBand="0" w:oddHBand="1" w:evenHBand="0" w:firstRowFirstColumn="0" w:firstRowLastColumn="0" w:lastRowFirstColumn="0" w:lastRowLastColumn="0"/>
          <w:trHeight w:val="420"/>
        </w:trPr>
        <w:tc>
          <w:tcPr>
            <w:tcW w:w="300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3D7B0AE" w14:textId="77777777" w:rsidR="00C009C0" w:rsidRDefault="00C009C0" w:rsidP="00C009C0">
            <w:pPr>
              <w:jc w:val="center"/>
              <w:rPr>
                <w:rFonts w:ascii="Calibri" w:eastAsia="Calibri" w:hAnsi="Calibri" w:cs="Calibri"/>
                <w:b/>
                <w:color w:val="000000"/>
                <w:sz w:val="22"/>
                <w:szCs w:val="22"/>
              </w:rPr>
            </w:pPr>
          </w:p>
          <w:p w14:paraId="04A1B438" w14:textId="77777777" w:rsidR="00C009C0" w:rsidRDefault="00C009C0" w:rsidP="00C009C0">
            <w:pPr>
              <w:rPr>
                <w:rFonts w:ascii="Calibri" w:eastAsia="Calibri" w:hAnsi="Calibri" w:cs="Calibri"/>
                <w:b/>
                <w:color w:val="000000"/>
                <w:sz w:val="22"/>
                <w:szCs w:val="22"/>
              </w:rPr>
            </w:pPr>
          </w:p>
          <w:p w14:paraId="4A8B73E0" w14:textId="77777777" w:rsidR="00C009C0" w:rsidRDefault="00C009C0" w:rsidP="00C009C0">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2E946AB" w14:textId="77777777" w:rsidR="00C009C0" w:rsidRDefault="00C009C0" w:rsidP="00C009C0">
            <w:pP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A48F659" w14:textId="77777777" w:rsidR="00C009C0" w:rsidRDefault="00C009C0" w:rsidP="00C009C0">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C1F8135" w14:textId="77777777" w:rsidR="00C009C0" w:rsidRDefault="00C009C0" w:rsidP="00C009C0">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FACB607" w14:textId="77777777" w:rsidR="00C009C0" w:rsidRDefault="00C009C0" w:rsidP="00C009C0">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FD01A56" w14:textId="77777777" w:rsidR="00C009C0" w:rsidRDefault="00C009C0" w:rsidP="00C009C0">
            <w:pPr>
              <w:jc w:val="center"/>
              <w:rPr>
                <w:rFonts w:ascii="Calibri" w:eastAsia="Calibri" w:hAnsi="Calibri" w:cs="Calibri"/>
                <w:b/>
                <w:color w:val="000000"/>
                <w:sz w:val="22"/>
                <w:szCs w:val="22"/>
              </w:rPr>
            </w:pPr>
          </w:p>
        </w:tc>
      </w:tr>
      <w:tr w:rsidR="00C009C0" w14:paraId="2D3C0D85" w14:textId="77777777" w:rsidTr="00C009C0">
        <w:trPr>
          <w:trHeight w:val="42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91989C8"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C7AD13" w14:textId="77777777" w:rsidR="00C009C0" w:rsidRDefault="00C009C0" w:rsidP="00C009C0">
            <w:pPr>
              <w:jc w:val="center"/>
              <w:rPr>
                <w:rFonts w:ascii="Calibri" w:eastAsia="Calibri" w:hAnsi="Calibri" w:cs="Calibri"/>
                <w:b/>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478FA2"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5E42F9" w14:textId="77777777" w:rsidR="00C009C0" w:rsidRDefault="00C009C0" w:rsidP="00C009C0">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C009C0" w14:paraId="553055B2" w14:textId="77777777" w:rsidTr="00C009C0">
        <w:trPr>
          <w:cnfStyle w:val="000000100000" w:firstRow="0" w:lastRow="0" w:firstColumn="0" w:lastColumn="0" w:oddVBand="0" w:evenVBand="0" w:oddHBand="1" w:evenHBand="0" w:firstRowFirstColumn="0" w:firstRowLastColumn="0" w:lastRowFirstColumn="0" w:lastRowLastColumn="0"/>
          <w:trHeight w:val="18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DF7098"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DEF69C8"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4BA1385"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18BA471"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C009C0" w14:paraId="1FF84D11" w14:textId="77777777" w:rsidTr="00C009C0">
        <w:trPr>
          <w:trHeight w:val="24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5474EA"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5161A63"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BFF1896" w14:textId="77777777" w:rsidR="00C009C0" w:rsidRDefault="00C009C0" w:rsidP="00C009C0">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45F1D6B" w14:textId="77777777" w:rsidR="00C009C0" w:rsidRDefault="00C009C0" w:rsidP="00C009C0">
            <w:pPr>
              <w:rPr>
                <w:rFonts w:ascii="Calibri" w:eastAsia="Calibri" w:hAnsi="Calibri" w:cs="Calibri"/>
                <w:color w:val="000000"/>
                <w:sz w:val="22"/>
                <w:szCs w:val="22"/>
              </w:rPr>
            </w:pPr>
          </w:p>
        </w:tc>
      </w:tr>
      <w:tr w:rsidR="00C009C0" w14:paraId="25C46FC4" w14:textId="77777777" w:rsidTr="00C009C0">
        <w:trPr>
          <w:cnfStyle w:val="000000100000" w:firstRow="0" w:lastRow="0" w:firstColumn="0" w:lastColumn="0" w:oddVBand="0" w:evenVBand="0" w:oddHBand="1" w:evenHBand="0" w:firstRowFirstColumn="0" w:firstRowLastColumn="0" w:lastRowFirstColumn="0" w:lastRowLastColumn="0"/>
          <w:trHeight w:val="240"/>
        </w:trPr>
        <w:tc>
          <w:tcPr>
            <w:tcW w:w="357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3B14BB0" w14:textId="77777777" w:rsidR="00C009C0" w:rsidRDefault="00C009C0" w:rsidP="00C009C0">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3B14F7E" w14:textId="77777777" w:rsidR="00C009C0" w:rsidRDefault="00C009C0" w:rsidP="00C009C0">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443633A" w14:textId="77777777" w:rsidR="00C009C0" w:rsidRDefault="00C009C0" w:rsidP="00C009C0">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842625D" w14:textId="77777777" w:rsidR="00C009C0" w:rsidRDefault="00C009C0" w:rsidP="00C009C0">
            <w:pPr>
              <w:rPr>
                <w:rFonts w:ascii="Calibri" w:eastAsia="Calibri" w:hAnsi="Calibri" w:cs="Calibri"/>
                <w:color w:val="000000"/>
                <w:sz w:val="22"/>
                <w:szCs w:val="22"/>
              </w:rPr>
            </w:pPr>
          </w:p>
        </w:tc>
      </w:tr>
    </w:tbl>
    <w:p w14:paraId="7C006DEB" w14:textId="77777777" w:rsidR="00C009C0" w:rsidRDefault="00C009C0" w:rsidP="00C009C0">
      <w:pPr>
        <w:tabs>
          <w:tab w:val="left" w:pos="924"/>
        </w:tabs>
        <w:spacing w:before="240" w:after="240"/>
        <w:rPr>
          <w:rFonts w:ascii="Calibri" w:eastAsia="Calibri" w:hAnsi="Calibri" w:cs="Calibri"/>
          <w:b/>
        </w:rPr>
      </w:pPr>
    </w:p>
    <w:p w14:paraId="3785C7A8" w14:textId="77777777" w:rsidR="00C009C0" w:rsidRDefault="00C009C0" w:rsidP="00C009C0">
      <w:pPr>
        <w:tabs>
          <w:tab w:val="left" w:pos="924"/>
        </w:tabs>
        <w:spacing w:before="240" w:after="240"/>
        <w:rPr>
          <w:rFonts w:ascii="Calibri" w:eastAsia="Calibri" w:hAnsi="Calibri" w:cs="Calibri"/>
          <w:b/>
        </w:rPr>
      </w:pPr>
    </w:p>
    <w:p w14:paraId="22495877" w14:textId="77777777" w:rsidR="00C009C0" w:rsidRDefault="00C009C0" w:rsidP="00C009C0">
      <w:pPr>
        <w:tabs>
          <w:tab w:val="left" w:pos="924"/>
        </w:tabs>
        <w:spacing w:before="240" w:after="240"/>
        <w:rPr>
          <w:rFonts w:ascii="Calibri" w:eastAsia="Calibri" w:hAnsi="Calibri" w:cs="Calibri"/>
          <w:b/>
        </w:rPr>
      </w:pPr>
    </w:p>
    <w:p w14:paraId="72D39E4D" w14:textId="77777777" w:rsidR="00C009C0" w:rsidRDefault="00C009C0" w:rsidP="00C009C0">
      <w:pPr>
        <w:tabs>
          <w:tab w:val="left" w:pos="924"/>
        </w:tabs>
        <w:spacing w:before="240" w:after="240"/>
        <w:rPr>
          <w:rFonts w:ascii="Calibri" w:eastAsia="Calibri" w:hAnsi="Calibri" w:cs="Calibri"/>
          <w:b/>
        </w:rPr>
      </w:pPr>
    </w:p>
    <w:tbl>
      <w:tblPr>
        <w:tblStyle w:val="GridTable4-Accent1"/>
        <w:tblpPr w:leftFromText="141" w:rightFromText="141" w:vertAnchor="page" w:horzAnchor="margin" w:tblpY="25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C009C0" w14:paraId="5A9A9EDF" w14:textId="77777777" w:rsidTr="00C009C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3B6CDE58" w14:textId="77777777" w:rsidR="00C009C0" w:rsidRDefault="00C009C0" w:rsidP="00C009C0">
            <w:pPr>
              <w:rPr>
                <w:rFonts w:ascii="Calibri" w:eastAsia="Calibri" w:hAnsi="Calibri" w:cs="Calibri"/>
                <w:b/>
              </w:rPr>
            </w:pPr>
            <w:r>
              <w:rPr>
                <w:rFonts w:ascii="Calibri" w:eastAsia="Calibri" w:hAnsi="Calibri" w:cs="Calibri"/>
                <w:b/>
              </w:rPr>
              <w:lastRenderedPageBreak/>
              <w:t>PLANIFICACION MICROCURRICULAR</w:t>
            </w:r>
          </w:p>
        </w:tc>
      </w:tr>
      <w:tr w:rsidR="00C009C0" w14:paraId="26CA94E5" w14:textId="77777777" w:rsidTr="00C009C0">
        <w:trPr>
          <w:trHeight w:val="240"/>
        </w:trPr>
        <w:tc>
          <w:tcPr>
            <w:tcW w:w="3409" w:type="dxa"/>
            <w:gridSpan w:val="2"/>
            <w:hideMark/>
          </w:tcPr>
          <w:p w14:paraId="78CDC718" w14:textId="77777777" w:rsidR="00C009C0" w:rsidRDefault="00C009C0" w:rsidP="00C009C0">
            <w:pPr>
              <w:rPr>
                <w:rFonts w:ascii="Calibri" w:eastAsia="Calibri" w:hAnsi="Calibri" w:cs="Calibri"/>
                <w:b/>
              </w:rPr>
            </w:pPr>
            <w:r>
              <w:rPr>
                <w:rFonts w:ascii="Calibri" w:eastAsia="Calibri" w:hAnsi="Calibri" w:cs="Calibri"/>
                <w:b/>
              </w:rPr>
              <w:t>Nombre de la institución:</w:t>
            </w:r>
          </w:p>
        </w:tc>
        <w:tc>
          <w:tcPr>
            <w:tcW w:w="12321" w:type="dxa"/>
            <w:gridSpan w:val="5"/>
          </w:tcPr>
          <w:p w14:paraId="095BEE1D" w14:textId="77777777" w:rsidR="00C009C0" w:rsidRDefault="00C009C0" w:rsidP="00C009C0">
            <w:pPr>
              <w:rPr>
                <w:rFonts w:ascii="Calibri" w:eastAsia="Calibri" w:hAnsi="Calibri" w:cs="Calibri"/>
                <w:b/>
              </w:rPr>
            </w:pPr>
          </w:p>
        </w:tc>
      </w:tr>
      <w:tr w:rsidR="00C009C0" w14:paraId="64046234" w14:textId="77777777" w:rsidTr="00C009C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44BEDE2C" w14:textId="77777777" w:rsidR="00C009C0" w:rsidRDefault="00C009C0" w:rsidP="00C009C0">
            <w:pPr>
              <w:rPr>
                <w:rFonts w:ascii="Calibri" w:eastAsia="Calibri" w:hAnsi="Calibri" w:cs="Calibri"/>
                <w:b/>
              </w:rPr>
            </w:pPr>
            <w:r>
              <w:rPr>
                <w:rFonts w:ascii="Calibri" w:eastAsia="Calibri" w:hAnsi="Calibri" w:cs="Calibri"/>
                <w:b/>
              </w:rPr>
              <w:t>Nombre del Docente:</w:t>
            </w:r>
          </w:p>
        </w:tc>
        <w:tc>
          <w:tcPr>
            <w:tcW w:w="5952" w:type="dxa"/>
            <w:gridSpan w:val="3"/>
          </w:tcPr>
          <w:p w14:paraId="695E14AD" w14:textId="77777777" w:rsidR="00C009C0" w:rsidRDefault="00C009C0" w:rsidP="00C009C0">
            <w:pPr>
              <w:rPr>
                <w:rFonts w:ascii="Calibri" w:eastAsia="Calibri" w:hAnsi="Calibri" w:cs="Calibri"/>
                <w:b/>
              </w:rPr>
            </w:pPr>
          </w:p>
        </w:tc>
        <w:tc>
          <w:tcPr>
            <w:tcW w:w="1418" w:type="dxa"/>
            <w:hideMark/>
          </w:tcPr>
          <w:p w14:paraId="594C10C1" w14:textId="77777777" w:rsidR="00C009C0" w:rsidRDefault="00C009C0" w:rsidP="00C009C0">
            <w:pPr>
              <w:rPr>
                <w:rFonts w:ascii="Calibri" w:eastAsia="Calibri" w:hAnsi="Calibri" w:cs="Calibri"/>
                <w:b/>
              </w:rPr>
            </w:pPr>
            <w:r>
              <w:rPr>
                <w:rFonts w:ascii="Calibri" w:eastAsia="Calibri" w:hAnsi="Calibri" w:cs="Calibri"/>
                <w:b/>
              </w:rPr>
              <w:t>Fecha</w:t>
            </w:r>
          </w:p>
        </w:tc>
        <w:tc>
          <w:tcPr>
            <w:tcW w:w="4951" w:type="dxa"/>
          </w:tcPr>
          <w:p w14:paraId="562BA922" w14:textId="77777777" w:rsidR="00C009C0" w:rsidRDefault="00C009C0" w:rsidP="00C009C0">
            <w:pPr>
              <w:rPr>
                <w:rFonts w:ascii="Calibri" w:eastAsia="Calibri" w:hAnsi="Calibri" w:cs="Calibri"/>
                <w:b/>
              </w:rPr>
            </w:pPr>
          </w:p>
        </w:tc>
      </w:tr>
      <w:tr w:rsidR="00C009C0" w14:paraId="70B69F11" w14:textId="77777777" w:rsidTr="00C009C0">
        <w:trPr>
          <w:trHeight w:val="337"/>
        </w:trPr>
        <w:tc>
          <w:tcPr>
            <w:tcW w:w="876" w:type="dxa"/>
            <w:hideMark/>
          </w:tcPr>
          <w:p w14:paraId="17385177" w14:textId="77777777" w:rsidR="00C009C0" w:rsidRDefault="00C009C0" w:rsidP="00C009C0">
            <w:pPr>
              <w:rPr>
                <w:rFonts w:ascii="Calibri" w:eastAsia="Calibri" w:hAnsi="Calibri" w:cs="Calibri"/>
                <w:b/>
              </w:rPr>
            </w:pPr>
            <w:r>
              <w:rPr>
                <w:rFonts w:ascii="Calibri" w:eastAsia="Calibri" w:hAnsi="Calibri" w:cs="Calibri"/>
                <w:b/>
              </w:rPr>
              <w:t>Área</w:t>
            </w:r>
          </w:p>
        </w:tc>
        <w:tc>
          <w:tcPr>
            <w:tcW w:w="3793" w:type="dxa"/>
            <w:gridSpan w:val="2"/>
            <w:hideMark/>
          </w:tcPr>
          <w:p w14:paraId="6699FD46" w14:textId="77777777" w:rsidR="00C009C0" w:rsidRDefault="00C009C0" w:rsidP="00C009C0">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3C96455D" w14:textId="77777777" w:rsidR="00C009C0" w:rsidRDefault="00C009C0" w:rsidP="00C009C0">
            <w:pPr>
              <w:rPr>
                <w:rFonts w:ascii="Calibri" w:eastAsia="Calibri" w:hAnsi="Calibri" w:cs="Calibri"/>
                <w:b/>
              </w:rPr>
            </w:pPr>
            <w:r>
              <w:rPr>
                <w:rFonts w:ascii="Calibri" w:eastAsia="Calibri" w:hAnsi="Calibri" w:cs="Calibri"/>
                <w:b/>
              </w:rPr>
              <w:t>Grado</w:t>
            </w:r>
          </w:p>
        </w:tc>
        <w:tc>
          <w:tcPr>
            <w:tcW w:w="3102" w:type="dxa"/>
            <w:hideMark/>
          </w:tcPr>
          <w:p w14:paraId="6BEFDFF1" w14:textId="77777777" w:rsidR="00C009C0" w:rsidRDefault="00C009C0" w:rsidP="00C009C0">
            <w:pPr>
              <w:rPr>
                <w:rFonts w:ascii="Calibri" w:eastAsia="Calibri" w:hAnsi="Calibri" w:cs="Calibri"/>
              </w:rPr>
            </w:pPr>
            <w:r>
              <w:rPr>
                <w:rFonts w:ascii="Calibri" w:eastAsia="Calibri" w:hAnsi="Calibri" w:cs="Calibri"/>
              </w:rPr>
              <w:t>PRIMERO BGU</w:t>
            </w:r>
          </w:p>
        </w:tc>
        <w:tc>
          <w:tcPr>
            <w:tcW w:w="1418" w:type="dxa"/>
            <w:hideMark/>
          </w:tcPr>
          <w:p w14:paraId="6C6F149D" w14:textId="77777777" w:rsidR="00C009C0" w:rsidRDefault="00C009C0" w:rsidP="00C009C0">
            <w:pPr>
              <w:rPr>
                <w:rFonts w:ascii="Calibri" w:eastAsia="Calibri" w:hAnsi="Calibri" w:cs="Calibri"/>
                <w:b/>
              </w:rPr>
            </w:pPr>
            <w:r>
              <w:rPr>
                <w:rFonts w:ascii="Calibri" w:eastAsia="Calibri" w:hAnsi="Calibri" w:cs="Calibri"/>
                <w:b/>
              </w:rPr>
              <w:t>Año lectivo</w:t>
            </w:r>
          </w:p>
        </w:tc>
        <w:tc>
          <w:tcPr>
            <w:tcW w:w="4951" w:type="dxa"/>
          </w:tcPr>
          <w:p w14:paraId="7C76B2CF" w14:textId="77777777" w:rsidR="00C009C0" w:rsidRDefault="00C009C0" w:rsidP="00C009C0">
            <w:pPr>
              <w:rPr>
                <w:rFonts w:ascii="Calibri" w:eastAsia="Calibri" w:hAnsi="Calibri" w:cs="Calibri"/>
                <w:b/>
              </w:rPr>
            </w:pPr>
          </w:p>
        </w:tc>
      </w:tr>
      <w:tr w:rsidR="00C009C0" w14:paraId="3B074671" w14:textId="77777777" w:rsidTr="00C009C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901305C" w14:textId="77777777" w:rsidR="00C009C0" w:rsidRDefault="00C009C0" w:rsidP="00C009C0">
            <w:pPr>
              <w:rPr>
                <w:rFonts w:ascii="Calibri" w:eastAsia="Calibri" w:hAnsi="Calibri" w:cs="Calibri"/>
                <w:b/>
                <w:bCs/>
              </w:rPr>
            </w:pPr>
            <w:r>
              <w:rPr>
                <w:rFonts w:ascii="Calibri" w:eastAsia="Calibri" w:hAnsi="Calibri" w:cs="Calibri"/>
                <w:b/>
                <w:bCs/>
              </w:rPr>
              <w:t>Asignatura:</w:t>
            </w:r>
            <w:r w:rsidR="00B72507">
              <w:rPr>
                <w:rFonts w:ascii="Calibri" w:eastAsia="Calibri" w:hAnsi="Calibri" w:cs="Calibri"/>
                <w:color w:val="000000"/>
                <w:sz w:val="22"/>
                <w:szCs w:val="22"/>
              </w:rPr>
              <w:t xml:space="preserve"> LENGUA Y LITERATURA  </w:t>
            </w:r>
          </w:p>
        </w:tc>
        <w:tc>
          <w:tcPr>
            <w:tcW w:w="1418" w:type="dxa"/>
            <w:hideMark/>
          </w:tcPr>
          <w:p w14:paraId="2DA90387" w14:textId="77777777" w:rsidR="00C009C0" w:rsidRDefault="00C009C0" w:rsidP="00C009C0">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47F91E2C" w14:textId="77777777" w:rsidR="00C009C0" w:rsidRDefault="00C009C0" w:rsidP="00C009C0">
            <w:pPr>
              <w:rPr>
                <w:rFonts w:ascii="Calibri" w:eastAsia="Calibri" w:hAnsi="Calibri" w:cs="Calibri"/>
              </w:rPr>
            </w:pPr>
          </w:p>
        </w:tc>
      </w:tr>
      <w:tr w:rsidR="00C009C0" w14:paraId="03AF1BAF" w14:textId="77777777" w:rsidTr="00C009C0">
        <w:trPr>
          <w:trHeight w:val="623"/>
        </w:trPr>
        <w:tc>
          <w:tcPr>
            <w:tcW w:w="3409" w:type="dxa"/>
            <w:gridSpan w:val="2"/>
            <w:hideMark/>
          </w:tcPr>
          <w:p w14:paraId="21262954" w14:textId="77777777" w:rsidR="00C009C0" w:rsidRDefault="00C009C0" w:rsidP="00C009C0">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500C51E8" w14:textId="77777777" w:rsidR="00C009C0" w:rsidRDefault="00C009C0" w:rsidP="00C009C0">
            <w:pPr>
              <w:rPr>
                <w:rFonts w:ascii="Calibri" w:eastAsia="Calibri" w:hAnsi="Calibri" w:cs="Calibri"/>
              </w:rPr>
            </w:pPr>
            <w:r>
              <w:rPr>
                <w:rFonts w:ascii="Calibri" w:eastAsia="Calibri" w:hAnsi="Calibri" w:cs="Calibri"/>
              </w:rPr>
              <w:t>#4</w:t>
            </w:r>
          </w:p>
        </w:tc>
      </w:tr>
      <w:tr w:rsidR="00C009C0" w:rsidRPr="009760C7" w14:paraId="0F64950E" w14:textId="77777777" w:rsidTr="00C009C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FC5B95A" w14:textId="77777777" w:rsidR="00C009C0" w:rsidRPr="009760C7" w:rsidRDefault="00C009C0" w:rsidP="00C009C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C009C0" w:rsidRPr="00C009C0" w14:paraId="23F5884C" w14:textId="77777777" w:rsidTr="00C009C0">
        <w:trPr>
          <w:trHeight w:val="106"/>
        </w:trPr>
        <w:tc>
          <w:tcPr>
            <w:tcW w:w="15730" w:type="dxa"/>
            <w:gridSpan w:val="7"/>
          </w:tcPr>
          <w:p w14:paraId="20B6E82B" w14:textId="77777777" w:rsidR="00C009C0" w:rsidRPr="00C009C0" w:rsidRDefault="00C009C0" w:rsidP="00C009C0">
            <w:pPr>
              <w:rPr>
                <w:rFonts w:ascii="Calibri" w:eastAsia="Calibri" w:hAnsi="Calibri" w:cs="Calibri"/>
                <w:b/>
                <w:i/>
                <w:color w:val="000000"/>
              </w:rPr>
            </w:pPr>
            <w:r>
              <w:rPr>
                <w:rFonts w:ascii="Calibri" w:eastAsia="Calibri" w:hAnsi="Calibri" w:cs="Calibri"/>
                <w:i/>
                <w:color w:val="000000"/>
              </w:rPr>
              <w:t>OG.LL.4.Participar de manera fluida y eficiente en diversas situaciones de comunicación oral, formales y no formales, integrando los conocimientos sobre la estructura de la lengua oral y utilizando vocabulario especializado, según la intencionalidad del discurso.</w:t>
            </w:r>
          </w:p>
        </w:tc>
      </w:tr>
      <w:tr w:rsidR="00C009C0" w14:paraId="0391D0D1" w14:textId="77777777" w:rsidTr="00C009C0">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1D7A9AD0" w14:textId="77777777" w:rsidR="00C009C0" w:rsidRDefault="00C009C0" w:rsidP="00C009C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C009C0" w14:paraId="457066B6" w14:textId="77777777" w:rsidTr="00C009C0">
        <w:trPr>
          <w:trHeight w:val="106"/>
        </w:trPr>
        <w:tc>
          <w:tcPr>
            <w:tcW w:w="15730" w:type="dxa"/>
            <w:gridSpan w:val="7"/>
          </w:tcPr>
          <w:p w14:paraId="0C049EB2" w14:textId="77777777" w:rsidR="00C009C0" w:rsidRDefault="00C009C0" w:rsidP="00C009C0">
            <w:pPr>
              <w:rPr>
                <w:rFonts w:ascii="Calibri" w:eastAsia="Calibri" w:hAnsi="Calibri" w:cs="Calibri"/>
                <w:i/>
                <w:color w:val="000000"/>
              </w:rPr>
            </w:pPr>
            <w:r>
              <w:rPr>
                <w:rFonts w:ascii="Calibri" w:eastAsia="Calibri" w:hAnsi="Calibri" w:cs="Calibri"/>
                <w:i/>
                <w:color w:val="000000"/>
              </w:rPr>
              <w:t>CE.LL.4.3. Valora el contenido explícito de dos o más textos orales, identificando contradicciones, ambigüedades, falacias, distorsiones, desviaciones en el discurso; y reflexiona sobre los efectos del uso de estereotipos y prejuicios en la comunicación</w:t>
            </w:r>
          </w:p>
          <w:p w14:paraId="2848D20E" w14:textId="77777777" w:rsidR="00C009C0" w:rsidRDefault="00C009C0" w:rsidP="00C009C0">
            <w:pPr>
              <w:rPr>
                <w:rFonts w:ascii="Calibri" w:eastAsia="Calibri" w:hAnsi="Calibri" w:cs="Calibri"/>
                <w:i/>
                <w:color w:val="000000"/>
              </w:rPr>
            </w:pPr>
            <w:r>
              <w:rPr>
                <w:rFonts w:ascii="Calibri" w:eastAsia="Calibri" w:hAnsi="Calibri" w:cs="Calibri"/>
                <w:i/>
                <w:color w:val="000000"/>
              </w:rPr>
              <w:t xml:space="preserve">CE.LL.5.3. Escucha y valora el contenido explícito e implícito del discurso y con sus respuestas persuade mediante la argumentación y la contraargumentación, utilizando diferentes formatos (debates, mesas redondas, etc.), registros y otros recursos del discurso oral con dominio de las estructuras lingüísticas, evaluando su impacto en la audiencia. </w:t>
            </w:r>
          </w:p>
          <w:p w14:paraId="0CAF3031" w14:textId="77777777" w:rsidR="00C009C0" w:rsidRDefault="00C009C0" w:rsidP="00C009C0">
            <w:pPr>
              <w:rPr>
                <w:rFonts w:ascii="Calibri" w:eastAsia="Calibri" w:hAnsi="Calibri" w:cs="Calibri"/>
                <w:i/>
                <w:color w:val="000000"/>
              </w:rPr>
            </w:pPr>
            <w:r>
              <w:rPr>
                <w:rFonts w:ascii="Calibri" w:eastAsia="Calibri" w:hAnsi="Calibri" w:cs="Calibri"/>
                <w:i/>
                <w:color w:val="000000"/>
              </w:rPr>
              <w:t>CE.LL.5.4. Valora los contenidos explícitos e implícitos y los aspectos formales de dos o más textos, en función del propósito comunicativo, el contexto sociocultural y el punto de vista del autor; aplica estrategias cognitivas y metacognitivas para autorregular la comprensión, identifica contradicciones, ambigüedades y falacias, elabora argumentos propios y los contrasta con fuentes adicionales, mediante el uso de esquemas y estrategias personales para recoger, comparar y organizar la información.</w:t>
            </w:r>
          </w:p>
          <w:p w14:paraId="37D877C1" w14:textId="77777777" w:rsidR="00C009C0" w:rsidRDefault="00C009C0" w:rsidP="00C009C0">
            <w:pPr>
              <w:rPr>
                <w:rFonts w:ascii="Calibri" w:eastAsia="Calibri" w:hAnsi="Calibri" w:cs="Calibri"/>
                <w:i/>
                <w:color w:val="000000"/>
              </w:rPr>
            </w:pPr>
            <w:r>
              <w:rPr>
                <w:rFonts w:ascii="Calibri" w:eastAsia="Calibri" w:hAnsi="Calibri" w:cs="Calibri"/>
                <w:i/>
                <w:color w:val="000000"/>
              </w:rPr>
              <w:lastRenderedPageBreak/>
              <w:t>CE.LL.5.6. Aplica el proceso de escritura en la construcción de textos académicos argumentativos, selecciona el tema, formula la tesis y diferentes tipos de argumentos expresados en párrafos apropiados, selecciona con precisión las palabras por su significado para expresar matices y producir efectos en los lectores, aplica normas de citación e identificación de fuentes con rigor y honestidad académica, en diferentes soportes impresos y digitales.</w:t>
            </w:r>
          </w:p>
          <w:p w14:paraId="06770A8C" w14:textId="77777777" w:rsidR="00C009C0" w:rsidRDefault="00C009C0" w:rsidP="00C009C0">
            <w:pPr>
              <w:rPr>
                <w:rFonts w:ascii="Calibri" w:eastAsia="Calibri" w:hAnsi="Calibri" w:cs="Calibri"/>
                <w:i/>
                <w:sz w:val="22"/>
                <w:szCs w:val="22"/>
              </w:rPr>
            </w:pPr>
          </w:p>
          <w:p w14:paraId="1FDC51C3" w14:textId="77777777" w:rsidR="00C009C0" w:rsidRDefault="00C009C0" w:rsidP="00C009C0">
            <w:pPr>
              <w:rPr>
                <w:rFonts w:ascii="Calibri" w:eastAsia="Calibri" w:hAnsi="Calibri" w:cs="Calibri"/>
                <w:i/>
                <w:sz w:val="22"/>
                <w:szCs w:val="22"/>
              </w:rPr>
            </w:pPr>
          </w:p>
          <w:p w14:paraId="62396274" w14:textId="77777777" w:rsidR="00C009C0" w:rsidRDefault="00C009C0" w:rsidP="00C009C0">
            <w:pPr>
              <w:rPr>
                <w:rFonts w:ascii="Calibri" w:eastAsia="Calibri" w:hAnsi="Calibri" w:cs="Calibri"/>
                <w:i/>
                <w:sz w:val="22"/>
                <w:szCs w:val="22"/>
              </w:rPr>
            </w:pPr>
          </w:p>
          <w:p w14:paraId="4E82FA52" w14:textId="77777777" w:rsidR="00C009C0" w:rsidRDefault="00C009C0" w:rsidP="00C009C0">
            <w:pPr>
              <w:rPr>
                <w:rFonts w:ascii="Calibri" w:eastAsia="Calibri" w:hAnsi="Calibri" w:cs="Calibri"/>
                <w:i/>
                <w:sz w:val="22"/>
                <w:szCs w:val="22"/>
              </w:rPr>
            </w:pPr>
          </w:p>
          <w:p w14:paraId="11C9F123" w14:textId="77777777" w:rsidR="00C009C0" w:rsidRDefault="00C009C0" w:rsidP="00C009C0">
            <w:pPr>
              <w:rPr>
                <w:rFonts w:ascii="Calibri" w:eastAsia="Calibri" w:hAnsi="Calibri" w:cs="Calibri"/>
                <w:i/>
                <w:sz w:val="22"/>
                <w:szCs w:val="22"/>
              </w:rPr>
            </w:pPr>
          </w:p>
          <w:p w14:paraId="0B347AEC" w14:textId="77777777" w:rsidR="00C009C0" w:rsidRDefault="00C009C0" w:rsidP="00C009C0">
            <w:pPr>
              <w:rPr>
                <w:rFonts w:ascii="Calibri" w:eastAsia="Calibri" w:hAnsi="Calibri" w:cs="Calibri"/>
                <w:i/>
                <w:sz w:val="22"/>
                <w:szCs w:val="22"/>
              </w:rPr>
            </w:pPr>
          </w:p>
          <w:p w14:paraId="775C73D7" w14:textId="77777777" w:rsidR="00C009C0" w:rsidRDefault="00C009C0" w:rsidP="00C009C0">
            <w:pPr>
              <w:rPr>
                <w:rFonts w:ascii="Calibri" w:eastAsia="Calibri" w:hAnsi="Calibri" w:cs="Calibri"/>
                <w:i/>
                <w:sz w:val="22"/>
                <w:szCs w:val="22"/>
              </w:rPr>
            </w:pPr>
          </w:p>
          <w:p w14:paraId="30D50394" w14:textId="77777777" w:rsidR="00C009C0" w:rsidRDefault="00C009C0" w:rsidP="00C009C0">
            <w:pPr>
              <w:rPr>
                <w:rFonts w:ascii="Calibri" w:eastAsia="Calibri" w:hAnsi="Calibri" w:cs="Calibri"/>
                <w:i/>
                <w:sz w:val="22"/>
                <w:szCs w:val="22"/>
              </w:rPr>
            </w:pPr>
          </w:p>
          <w:p w14:paraId="76F723FF" w14:textId="77777777" w:rsidR="00C009C0" w:rsidRDefault="00C009C0" w:rsidP="00C009C0">
            <w:pPr>
              <w:rPr>
                <w:rFonts w:ascii="Calibri" w:eastAsia="Calibri" w:hAnsi="Calibri" w:cs="Calibri"/>
                <w:i/>
                <w:sz w:val="22"/>
                <w:szCs w:val="22"/>
              </w:rPr>
            </w:pPr>
          </w:p>
          <w:p w14:paraId="022CE8AC" w14:textId="77777777" w:rsidR="00C009C0" w:rsidRDefault="00C009C0" w:rsidP="00C009C0">
            <w:pPr>
              <w:rPr>
                <w:rFonts w:ascii="Calibri" w:eastAsia="Calibri" w:hAnsi="Calibri" w:cs="Calibri"/>
                <w:i/>
                <w:sz w:val="22"/>
                <w:szCs w:val="22"/>
              </w:rPr>
            </w:pPr>
          </w:p>
          <w:p w14:paraId="0FE6CBDB" w14:textId="77777777" w:rsidR="00C009C0" w:rsidRDefault="00C009C0" w:rsidP="00C009C0">
            <w:pPr>
              <w:rPr>
                <w:rFonts w:ascii="Calibri" w:eastAsia="Calibri" w:hAnsi="Calibri" w:cs="Calibri"/>
                <w:i/>
                <w:sz w:val="22"/>
                <w:szCs w:val="22"/>
              </w:rPr>
            </w:pPr>
          </w:p>
          <w:p w14:paraId="24273AF9" w14:textId="77777777" w:rsidR="00C009C0" w:rsidRDefault="00C009C0" w:rsidP="00C009C0">
            <w:pPr>
              <w:rPr>
                <w:rFonts w:ascii="Calibri" w:eastAsia="Calibri" w:hAnsi="Calibri" w:cs="Calibri"/>
                <w:i/>
                <w:sz w:val="22"/>
                <w:szCs w:val="22"/>
              </w:rPr>
            </w:pPr>
          </w:p>
          <w:p w14:paraId="100E2599" w14:textId="77777777" w:rsidR="00C009C0" w:rsidRDefault="00C009C0" w:rsidP="00C009C0">
            <w:pPr>
              <w:rPr>
                <w:rFonts w:ascii="Calibri" w:eastAsia="Calibri" w:hAnsi="Calibri" w:cs="Calibri"/>
                <w:i/>
                <w:sz w:val="22"/>
                <w:szCs w:val="22"/>
              </w:rPr>
            </w:pPr>
          </w:p>
          <w:p w14:paraId="09C50878" w14:textId="77777777" w:rsidR="00C009C0" w:rsidRDefault="00C009C0" w:rsidP="00C009C0">
            <w:pPr>
              <w:rPr>
                <w:rFonts w:ascii="Calibri" w:eastAsia="Calibri" w:hAnsi="Calibri" w:cs="Calibri"/>
                <w:i/>
                <w:sz w:val="22"/>
                <w:szCs w:val="22"/>
              </w:rPr>
            </w:pPr>
          </w:p>
          <w:p w14:paraId="66E2ABAC" w14:textId="77777777" w:rsidR="00C009C0" w:rsidRDefault="00C009C0" w:rsidP="00C009C0">
            <w:pPr>
              <w:rPr>
                <w:rFonts w:ascii="Calibri" w:eastAsia="Calibri" w:hAnsi="Calibri" w:cs="Calibri"/>
                <w:i/>
                <w:sz w:val="22"/>
                <w:szCs w:val="22"/>
              </w:rPr>
            </w:pPr>
          </w:p>
          <w:p w14:paraId="20E0DBA6" w14:textId="77777777" w:rsidR="00C009C0" w:rsidRDefault="00C009C0" w:rsidP="00C009C0">
            <w:pPr>
              <w:rPr>
                <w:rFonts w:ascii="Calibri" w:eastAsia="Calibri" w:hAnsi="Calibri" w:cs="Calibri"/>
                <w:i/>
                <w:sz w:val="22"/>
                <w:szCs w:val="22"/>
              </w:rPr>
            </w:pPr>
          </w:p>
          <w:p w14:paraId="6D5733F0" w14:textId="77777777" w:rsidR="00C009C0" w:rsidRDefault="00C009C0" w:rsidP="00C009C0">
            <w:pPr>
              <w:rPr>
                <w:rFonts w:ascii="Calibri" w:eastAsia="Calibri" w:hAnsi="Calibri" w:cs="Calibri"/>
                <w:i/>
                <w:sz w:val="22"/>
                <w:szCs w:val="22"/>
              </w:rPr>
            </w:pPr>
          </w:p>
        </w:tc>
      </w:tr>
    </w:tbl>
    <w:p w14:paraId="04213CF2" w14:textId="77777777" w:rsidR="00C009C0" w:rsidRDefault="00C009C0" w:rsidP="00C009C0">
      <w:pPr>
        <w:tabs>
          <w:tab w:val="left" w:pos="924"/>
        </w:tabs>
        <w:spacing w:before="240" w:after="240"/>
        <w:rPr>
          <w:rFonts w:ascii="Calibri" w:eastAsia="Calibri" w:hAnsi="Calibri" w:cs="Calibri"/>
          <w:b/>
        </w:rPr>
      </w:pPr>
    </w:p>
    <w:p w14:paraId="0A2BC7D0" w14:textId="77777777" w:rsidR="00C009C0" w:rsidRDefault="00C009C0" w:rsidP="00C009C0">
      <w:pPr>
        <w:tabs>
          <w:tab w:val="left" w:pos="924"/>
        </w:tabs>
        <w:spacing w:before="240" w:after="240"/>
        <w:rPr>
          <w:rFonts w:ascii="Calibri" w:eastAsia="Calibri" w:hAnsi="Calibri" w:cs="Calibri"/>
          <w:b/>
        </w:rPr>
      </w:pPr>
    </w:p>
    <w:p w14:paraId="4C9D3D5F" w14:textId="77777777" w:rsidR="00C009C0" w:rsidRDefault="00C009C0" w:rsidP="00C009C0">
      <w:pPr>
        <w:tabs>
          <w:tab w:val="left" w:pos="924"/>
        </w:tabs>
        <w:spacing w:before="240" w:after="240"/>
        <w:rPr>
          <w:rFonts w:ascii="Calibri" w:eastAsia="Calibri" w:hAnsi="Calibri" w:cs="Calibri"/>
          <w:b/>
        </w:rPr>
      </w:pPr>
    </w:p>
    <w:p w14:paraId="474831F0" w14:textId="77777777" w:rsidR="00C009C0" w:rsidRDefault="00C009C0" w:rsidP="00C009C0">
      <w:pPr>
        <w:tabs>
          <w:tab w:val="left" w:pos="924"/>
        </w:tabs>
        <w:spacing w:before="240" w:after="240"/>
        <w:rPr>
          <w:rFonts w:ascii="Calibri" w:eastAsia="Calibri" w:hAnsi="Calibri" w:cs="Calibri"/>
          <w:b/>
        </w:rPr>
      </w:pPr>
    </w:p>
    <w:p w14:paraId="37B0A884" w14:textId="77777777" w:rsidR="00C009C0" w:rsidRDefault="00C009C0" w:rsidP="00C009C0">
      <w:pPr>
        <w:tabs>
          <w:tab w:val="left" w:pos="924"/>
        </w:tabs>
        <w:spacing w:before="240" w:after="240"/>
        <w:rPr>
          <w:rFonts w:ascii="Calibri" w:eastAsia="Calibri" w:hAnsi="Calibri" w:cs="Calibri"/>
          <w:b/>
        </w:rPr>
      </w:pPr>
    </w:p>
    <w:tbl>
      <w:tblPr>
        <w:tblStyle w:val="GridTable3-Accent1"/>
        <w:tblW w:w="0" w:type="dxa"/>
        <w:tblInd w:w="250"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098"/>
      </w:tblGrid>
      <w:tr w:rsidR="00F52898" w14:paraId="4CE6B410" w14:textId="77777777" w:rsidTr="006964A2">
        <w:trPr>
          <w:cnfStyle w:val="000000100000" w:firstRow="0" w:lastRow="0" w:firstColumn="0" w:lastColumn="0" w:oddVBand="0" w:evenVBand="0" w:oddHBand="1" w:evenHBand="0" w:firstRowFirstColumn="0" w:firstRowLastColumn="0" w:lastRowFirstColumn="0" w:lastRowLastColumn="0"/>
          <w:trHeight w:val="280"/>
        </w:trPr>
        <w:tc>
          <w:tcPr>
            <w:tcW w:w="14913"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F3DB21D"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t>2. PLANIFICACIÓN</w:t>
            </w:r>
          </w:p>
        </w:tc>
      </w:tr>
      <w:tr w:rsidR="00F52898" w14:paraId="1B43DE38" w14:textId="77777777" w:rsidTr="006964A2">
        <w:trPr>
          <w:trHeight w:val="420"/>
        </w:trPr>
        <w:tc>
          <w:tcPr>
            <w:tcW w:w="3431"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96A620" w14:textId="77777777" w:rsidR="00F52898" w:rsidRDefault="00F52898" w:rsidP="006964A2">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36FEB13" w14:textId="77777777" w:rsidR="00F52898" w:rsidRDefault="00F52898" w:rsidP="006964A2">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99FC62" w14:textId="77777777" w:rsidR="00F52898" w:rsidRDefault="00F52898" w:rsidP="006964A2">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1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9743C8E" w14:textId="77777777" w:rsidR="00F52898" w:rsidRDefault="00F52898" w:rsidP="006964A2">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F52898" w14:paraId="32D92AF5" w14:textId="77777777" w:rsidTr="006964A2">
        <w:trPr>
          <w:cnfStyle w:val="000000100000" w:firstRow="0" w:lastRow="0" w:firstColumn="0" w:lastColumn="0" w:oddVBand="0" w:evenVBand="0" w:oddHBand="1" w:evenHBand="0" w:firstRowFirstColumn="0" w:firstRowLastColumn="0" w:lastRowFirstColumn="0" w:lastRowLastColumn="0"/>
          <w:trHeight w:val="340"/>
        </w:trPr>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15B0BA87" w14:textId="77777777" w:rsidR="00F52898" w:rsidRDefault="00F52898" w:rsidP="006964A2">
            <w:pPr>
              <w:rPr>
                <w:rFonts w:ascii="Calibri" w:eastAsia="Calibri" w:hAnsi="Calibri" w:cs="Calibri"/>
                <w:b/>
                <w:color w:val="000000"/>
                <w:sz w:val="20"/>
                <w:szCs w:val="20"/>
              </w:rPr>
            </w:pPr>
          </w:p>
        </w:tc>
        <w:tc>
          <w:tcPr>
            <w:tcW w:w="2700" w:type="dxa"/>
            <w:gridSpan w:val="4"/>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37F078A7" w14:textId="77777777" w:rsidR="00F52898" w:rsidRDefault="00F52898" w:rsidP="006964A2">
            <w:pPr>
              <w:rPr>
                <w:rFonts w:ascii="Calibri" w:eastAsia="Calibri" w:hAnsi="Calibri" w:cs="Calibri"/>
                <w:b/>
                <w:color w:val="000000"/>
                <w:sz w:val="20"/>
                <w:szCs w:val="20"/>
              </w:rPr>
            </w:pPr>
          </w:p>
        </w:tc>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1F516D92" w14:textId="77777777" w:rsidR="00F52898" w:rsidRDefault="00F52898" w:rsidP="006964A2">
            <w:pPr>
              <w:rPr>
                <w:rFonts w:ascii="Calibri" w:eastAsia="Calibri" w:hAnsi="Calibri" w:cs="Calibri"/>
                <w:b/>
                <w:color w:val="000000"/>
                <w:sz w:val="20"/>
                <w:szCs w:val="20"/>
              </w:rPr>
            </w:pP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E537C8" w14:textId="77777777" w:rsidR="00F52898" w:rsidRDefault="00F52898" w:rsidP="006964A2">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199C0E9" w14:textId="77777777" w:rsidR="00F52898" w:rsidRDefault="00F52898" w:rsidP="006964A2">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8A688A" w14:textId="77777777" w:rsidR="00F52898" w:rsidRDefault="00F52898" w:rsidP="006964A2">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F52898" w14:paraId="2CB7D37B" w14:textId="77777777" w:rsidTr="006964A2">
        <w:trPr>
          <w:trHeight w:val="6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051D504" w14:textId="77777777" w:rsidR="00F52898" w:rsidRDefault="00F52898" w:rsidP="006964A2">
            <w:pPr>
              <w:rPr>
                <w:rFonts w:ascii="Calibri" w:eastAsia="Calibri" w:hAnsi="Calibri" w:cs="Calibri"/>
                <w:b/>
                <w:color w:val="000000"/>
                <w:sz w:val="22"/>
                <w:szCs w:val="22"/>
              </w:rPr>
            </w:pPr>
          </w:p>
          <w:p w14:paraId="6E65D663"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 </w:t>
            </w:r>
            <w:r>
              <w:rPr>
                <w:rFonts w:ascii="Calibri" w:eastAsia="Calibri" w:hAnsi="Calibri" w:cs="Calibri"/>
                <w:color w:val="000000"/>
                <w:sz w:val="22"/>
                <w:szCs w:val="22"/>
              </w:rPr>
              <w:t xml:space="preserve">.DCDD: LL 5.2.1. Valorar el contenido explícito de dos o más textos orales e identificar falacias en el discurso. </w:t>
            </w:r>
          </w:p>
          <w:p w14:paraId="53DE8F4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LL.5.2.2. Valorar el contenido implícito de un texto oral a partir del análisis connotativo del discurso</w:t>
            </w:r>
          </w:p>
          <w:p w14:paraId="1C2C2FD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DCDD: LL.5.2.3. Utilizar los diferentes formatos y registros de la comunicación oral para persuadir mediante la argumentación y contraargumentación, con dominio de las estructuras lingüísticas. L.5.2.4. Utilizar de manera selectiva </w:t>
            </w:r>
            <w:r>
              <w:rPr>
                <w:rFonts w:ascii="Calibri" w:eastAsia="Calibri" w:hAnsi="Calibri" w:cs="Calibri"/>
                <w:color w:val="000000"/>
                <w:sz w:val="22"/>
                <w:szCs w:val="22"/>
              </w:rPr>
              <w:lastRenderedPageBreak/>
              <w:t xml:space="preserve">y crítica los recursos del discurso oral y evaluar su impacto en la audiencia </w:t>
            </w:r>
          </w:p>
          <w:p w14:paraId="66347E7B"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DCCD: LL.5.3.1. Valorar el contenido explícito de dos o más textos al identificar ambigüedades.</w:t>
            </w:r>
          </w:p>
          <w:p w14:paraId="06E52F0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 LL.5.3.2. Valorar el contenido implícito de un texto con argumentos propios, al contrastarlo con fuentes adicionales. LL.5.3.3. Autorregular la comprensión de un texto mediante la aplicación de estrategias cognitivas y metacognitivas de comprensión.</w:t>
            </w:r>
          </w:p>
          <w:p w14:paraId="214A843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 LL.5.3.4. Valorar los aspectos formales y el contenido del texto en función del propósito comunicativo y el punto de vista del autor.</w:t>
            </w:r>
          </w:p>
          <w:p w14:paraId="42BF66A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 LL.5.3.6. Recoger, comparar y organizar información consultada utilizando esquemas y estrategias personales. </w:t>
            </w:r>
          </w:p>
          <w:p w14:paraId="43D12C3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DCCD. LL.5.4.1. Construir un texto argumentativo, seleccionando el tema y formulando la tesis.</w:t>
            </w:r>
          </w:p>
          <w:p w14:paraId="4A9A323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 LL.5.4.2. Defender una tesis mediante la formulación de argumentos de definición y de hecho.</w:t>
            </w:r>
          </w:p>
          <w:p w14:paraId="18863C7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 LL.5.4.4. Usar de forma habitual el procedimiento de planificación, redacción y revisión para autorregular la producción escrita, y seleccionar y aplicar variadas técnicas y recursos. </w:t>
            </w:r>
          </w:p>
          <w:p w14:paraId="70CA165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LL.5.4.7. Desarrollar un tema con coherencia, cohesión y precisión, y en diferentes tipos de párrafos.</w:t>
            </w:r>
          </w:p>
          <w:p w14:paraId="13C8E10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 LL.5.4.5. Producir textos mediante el uso de diferentes soportes impresos y digitales.</w:t>
            </w:r>
          </w:p>
          <w:p w14:paraId="1C6D8B1C" w14:textId="77777777" w:rsidR="00F52898" w:rsidRDefault="00F52898" w:rsidP="006964A2">
            <w:pPr>
              <w:rPr>
                <w:rFonts w:ascii="Calibri" w:eastAsia="Calibri" w:hAnsi="Calibri" w:cs="Calibri"/>
                <w:b/>
                <w:color w:val="000000"/>
                <w:sz w:val="22"/>
                <w:szCs w:val="22"/>
              </w:rPr>
            </w:pPr>
          </w:p>
        </w:tc>
        <w:tc>
          <w:tcPr>
            <w:tcW w:w="4756"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17E622D"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BLOQUE UNO</w:t>
            </w:r>
          </w:p>
          <w:p w14:paraId="58892A3E"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COMUNICACIÓN ORAL: PROCESO COMUNICATIVO: HABLAR, ESCUCHAR, ESCRIBIR Y LEER</w:t>
            </w:r>
          </w:p>
          <w:p w14:paraId="21267AD2"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5C428C26"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la imagen e identificar el tipo de diálogo.</w:t>
            </w:r>
          </w:p>
          <w:p w14:paraId="0007810C"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la comunicación no verbal de y su importancia</w:t>
            </w:r>
          </w:p>
          <w:p w14:paraId="3AEE6AC6" w14:textId="77777777" w:rsidR="00F52898" w:rsidRDefault="00F52898" w:rsidP="006964A2">
            <w:pPr>
              <w:rPr>
                <w:rFonts w:ascii="Calibri" w:eastAsia="Calibri" w:hAnsi="Calibri" w:cs="Calibri"/>
                <w:color w:val="000000"/>
                <w:sz w:val="22"/>
                <w:szCs w:val="22"/>
              </w:rPr>
            </w:pPr>
            <w:r>
              <w:rPr>
                <w:noProof/>
                <w:lang w:val="es-EC" w:eastAsia="es-EC"/>
              </w:rPr>
              <w:lastRenderedPageBreak/>
              <w:drawing>
                <wp:inline distT="0" distB="0" distL="0" distR="0" wp14:anchorId="775D1A3D" wp14:editId="49C48DF6">
                  <wp:extent cx="2920365" cy="129667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9">
                            <a:extLst>
                              <a:ext uri="{28A0092B-C50C-407E-A947-70E740481C1C}">
                                <a14:useLocalDpi xmlns:a14="http://schemas.microsoft.com/office/drawing/2010/main" val="0"/>
                              </a:ext>
                            </a:extLst>
                          </a:blip>
                          <a:srcRect l="36246" t="25964" r="34995" b="51254"/>
                          <a:stretch>
                            <a:fillRect/>
                          </a:stretch>
                        </pic:blipFill>
                        <pic:spPr bwMode="auto">
                          <a:xfrm>
                            <a:off x="0" y="0"/>
                            <a:ext cx="2920365" cy="1296670"/>
                          </a:xfrm>
                          <a:prstGeom prst="rect">
                            <a:avLst/>
                          </a:prstGeom>
                          <a:noFill/>
                          <a:ln>
                            <a:noFill/>
                          </a:ln>
                        </pic:spPr>
                      </pic:pic>
                    </a:graphicData>
                  </a:graphic>
                </wp:inline>
              </w:drawing>
            </w:r>
          </w:p>
          <w:p w14:paraId="6782F75C" w14:textId="77777777" w:rsidR="00F52898" w:rsidRDefault="00F52898" w:rsidP="006964A2">
            <w:pPr>
              <w:rPr>
                <w:rFonts w:ascii="Calibri" w:eastAsia="Calibri" w:hAnsi="Calibri" w:cs="Calibri"/>
                <w:color w:val="000000"/>
                <w:sz w:val="22"/>
                <w:szCs w:val="22"/>
              </w:rPr>
            </w:pPr>
          </w:p>
          <w:p w14:paraId="26586C33" w14:textId="77777777" w:rsidR="00F52898" w:rsidRDefault="00F52898" w:rsidP="006964A2">
            <w:pPr>
              <w:rPr>
                <w:rFonts w:ascii="Calibri" w:eastAsia="Calibri" w:hAnsi="Calibri" w:cs="Calibri"/>
                <w:color w:val="000000"/>
                <w:sz w:val="22"/>
                <w:szCs w:val="22"/>
              </w:rPr>
            </w:pPr>
          </w:p>
          <w:p w14:paraId="293BA9F5" w14:textId="77777777" w:rsidR="00F52898" w:rsidRDefault="00F52898" w:rsidP="006964A2">
            <w:pPr>
              <w:rPr>
                <w:rFonts w:ascii="Calibri" w:eastAsia="Calibri" w:hAnsi="Calibri" w:cs="Calibri"/>
                <w:color w:val="000000"/>
                <w:sz w:val="22"/>
                <w:szCs w:val="22"/>
              </w:rPr>
            </w:pPr>
          </w:p>
          <w:p w14:paraId="70F3F624" w14:textId="77777777" w:rsidR="00F52898" w:rsidRDefault="00F52898" w:rsidP="006964A2">
            <w:pPr>
              <w:rPr>
                <w:rFonts w:ascii="Calibri" w:eastAsia="Calibri" w:hAnsi="Calibri" w:cs="Calibri"/>
                <w:color w:val="000000"/>
                <w:sz w:val="22"/>
                <w:szCs w:val="22"/>
              </w:rPr>
            </w:pPr>
          </w:p>
          <w:p w14:paraId="5A36B09F" w14:textId="77777777" w:rsidR="00F52898" w:rsidRDefault="00F52898" w:rsidP="006964A2">
            <w:pPr>
              <w:rPr>
                <w:rFonts w:ascii="Calibri" w:eastAsia="Calibri" w:hAnsi="Calibri" w:cs="Calibri"/>
                <w:color w:val="000000"/>
                <w:sz w:val="22"/>
                <w:szCs w:val="22"/>
              </w:rPr>
            </w:pPr>
          </w:p>
          <w:p w14:paraId="7F22B32D" w14:textId="77777777" w:rsidR="00F52898" w:rsidRDefault="00F52898" w:rsidP="006964A2">
            <w:pPr>
              <w:rPr>
                <w:rFonts w:ascii="Calibri" w:eastAsia="Calibri" w:hAnsi="Calibri" w:cs="Calibri"/>
                <w:color w:val="000000"/>
                <w:sz w:val="22"/>
                <w:szCs w:val="22"/>
              </w:rPr>
            </w:pPr>
          </w:p>
          <w:p w14:paraId="7140C95E" w14:textId="77777777" w:rsidR="00F52898" w:rsidRDefault="00F52898" w:rsidP="006964A2">
            <w:pPr>
              <w:rPr>
                <w:rFonts w:ascii="Calibri" w:eastAsia="Calibri" w:hAnsi="Calibri" w:cs="Calibri"/>
                <w:color w:val="000000"/>
                <w:sz w:val="22"/>
                <w:szCs w:val="22"/>
              </w:rPr>
            </w:pPr>
          </w:p>
          <w:p w14:paraId="5D7A1D73" w14:textId="77777777" w:rsidR="00F52898" w:rsidRDefault="00F52898" w:rsidP="006964A2">
            <w:pPr>
              <w:rPr>
                <w:rFonts w:ascii="Calibri" w:eastAsia="Calibri" w:hAnsi="Calibri" w:cs="Calibri"/>
                <w:color w:val="000000"/>
                <w:sz w:val="22"/>
                <w:szCs w:val="22"/>
              </w:rPr>
            </w:pPr>
          </w:p>
          <w:p w14:paraId="30C899D2" w14:textId="77777777" w:rsidR="00F52898" w:rsidRDefault="00F52898" w:rsidP="006964A2">
            <w:pPr>
              <w:rPr>
                <w:rFonts w:ascii="Calibri" w:eastAsia="Calibri" w:hAnsi="Calibri" w:cs="Calibri"/>
                <w:color w:val="000000"/>
                <w:sz w:val="22"/>
                <w:szCs w:val="22"/>
              </w:rPr>
            </w:pPr>
          </w:p>
          <w:p w14:paraId="1AC1ED5A" w14:textId="77777777" w:rsidR="00F52898" w:rsidRDefault="00F52898" w:rsidP="006964A2">
            <w:pPr>
              <w:rPr>
                <w:rFonts w:ascii="Calibri" w:eastAsia="Calibri" w:hAnsi="Calibri" w:cs="Calibri"/>
                <w:color w:val="000000"/>
                <w:sz w:val="22"/>
                <w:szCs w:val="22"/>
              </w:rPr>
            </w:pPr>
          </w:p>
          <w:p w14:paraId="1CBB43EE" w14:textId="77777777" w:rsidR="00F52898" w:rsidRDefault="00F52898" w:rsidP="006964A2">
            <w:pPr>
              <w:rPr>
                <w:rFonts w:ascii="Calibri" w:eastAsia="Calibri" w:hAnsi="Calibri" w:cs="Calibri"/>
                <w:color w:val="000000"/>
                <w:sz w:val="22"/>
                <w:szCs w:val="22"/>
              </w:rPr>
            </w:pPr>
          </w:p>
          <w:p w14:paraId="5729B7B5" w14:textId="77777777" w:rsidR="00F52898" w:rsidRDefault="00F52898" w:rsidP="006964A2">
            <w:pPr>
              <w:rPr>
                <w:rFonts w:ascii="Calibri" w:eastAsia="Calibri" w:hAnsi="Calibri" w:cs="Calibri"/>
                <w:color w:val="000000"/>
                <w:sz w:val="22"/>
                <w:szCs w:val="22"/>
              </w:rPr>
            </w:pPr>
          </w:p>
          <w:p w14:paraId="76798812" w14:textId="77777777" w:rsidR="00F52898" w:rsidRDefault="00F52898" w:rsidP="006964A2">
            <w:pPr>
              <w:rPr>
                <w:rFonts w:ascii="Calibri" w:eastAsia="Calibri" w:hAnsi="Calibri" w:cs="Calibri"/>
                <w:color w:val="000000"/>
                <w:sz w:val="22"/>
                <w:szCs w:val="22"/>
              </w:rPr>
            </w:pPr>
          </w:p>
          <w:p w14:paraId="2F661B44"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7B30DBF0"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un dicho popular de la localidad</w:t>
            </w:r>
          </w:p>
          <w:p w14:paraId="1C727708"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Indagar sobre el significado explícito e implícito del dicho </w:t>
            </w:r>
          </w:p>
          <w:p w14:paraId="6E4D36A9"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Identificar la diferencia entre lo explícito y lo implícito en un texto.</w:t>
            </w:r>
          </w:p>
          <w:p w14:paraId="2336D98C" w14:textId="77777777" w:rsidR="00F52898" w:rsidRDefault="00F52898" w:rsidP="006964A2">
            <w:pPr>
              <w:rPr>
                <w:rFonts w:ascii="Calibri" w:eastAsia="Calibri" w:hAnsi="Calibri" w:cs="Calibri"/>
                <w:color w:val="000000"/>
                <w:sz w:val="22"/>
                <w:szCs w:val="22"/>
              </w:rPr>
            </w:pPr>
            <w:r>
              <w:rPr>
                <w:noProof/>
                <w:lang w:val="es-EC" w:eastAsia="es-EC"/>
              </w:rPr>
              <w:drawing>
                <wp:inline distT="0" distB="0" distL="0" distR="0" wp14:anchorId="1486F202" wp14:editId="17FEEFD3">
                  <wp:extent cx="2811145" cy="2033270"/>
                  <wp:effectExtent l="0" t="0" r="8255"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40">
                            <a:extLst>
                              <a:ext uri="{28A0092B-C50C-407E-A947-70E740481C1C}">
                                <a14:useLocalDpi xmlns:a14="http://schemas.microsoft.com/office/drawing/2010/main" val="0"/>
                              </a:ext>
                            </a:extLst>
                          </a:blip>
                          <a:srcRect l="34720" t="48083" r="33134" b="10385"/>
                          <a:stretch>
                            <a:fillRect/>
                          </a:stretch>
                        </pic:blipFill>
                        <pic:spPr bwMode="auto">
                          <a:xfrm>
                            <a:off x="0" y="0"/>
                            <a:ext cx="2811145" cy="2033270"/>
                          </a:xfrm>
                          <a:prstGeom prst="rect">
                            <a:avLst/>
                          </a:prstGeom>
                          <a:noFill/>
                          <a:ln>
                            <a:noFill/>
                          </a:ln>
                        </pic:spPr>
                      </pic:pic>
                    </a:graphicData>
                  </a:graphic>
                </wp:inline>
              </w:drawing>
            </w:r>
          </w:p>
          <w:p w14:paraId="0A4495EC" w14:textId="77777777" w:rsidR="00F52898" w:rsidRDefault="00F52898" w:rsidP="006964A2">
            <w:pPr>
              <w:rPr>
                <w:rFonts w:ascii="Calibri" w:eastAsia="Calibri" w:hAnsi="Calibri" w:cs="Calibri"/>
                <w:color w:val="000000"/>
                <w:sz w:val="22"/>
                <w:szCs w:val="22"/>
              </w:rPr>
            </w:pPr>
          </w:p>
          <w:p w14:paraId="04382BD8" w14:textId="77777777" w:rsidR="00F52898" w:rsidRDefault="00F52898" w:rsidP="006964A2">
            <w:pPr>
              <w:rPr>
                <w:rFonts w:ascii="Calibri" w:eastAsia="Calibri" w:hAnsi="Calibri" w:cs="Calibri"/>
                <w:color w:val="000000"/>
                <w:sz w:val="22"/>
                <w:szCs w:val="22"/>
              </w:rPr>
            </w:pPr>
          </w:p>
          <w:p w14:paraId="79F6BE47" w14:textId="77777777" w:rsidR="00F52898" w:rsidRDefault="00F52898" w:rsidP="006964A2">
            <w:pPr>
              <w:rPr>
                <w:rFonts w:ascii="Calibri" w:eastAsia="Calibri" w:hAnsi="Calibri" w:cs="Calibri"/>
                <w:color w:val="000000"/>
                <w:sz w:val="22"/>
                <w:szCs w:val="22"/>
              </w:rPr>
            </w:pPr>
          </w:p>
          <w:p w14:paraId="09EEAE92" w14:textId="77777777" w:rsidR="00F52898" w:rsidRDefault="00F52898" w:rsidP="006964A2">
            <w:pPr>
              <w:rPr>
                <w:rFonts w:ascii="Calibri" w:eastAsia="Calibri" w:hAnsi="Calibri" w:cs="Calibri"/>
                <w:color w:val="000000"/>
                <w:sz w:val="22"/>
                <w:szCs w:val="22"/>
              </w:rPr>
            </w:pPr>
          </w:p>
          <w:p w14:paraId="24ABC56C" w14:textId="77777777" w:rsidR="00F52898" w:rsidRDefault="00F52898" w:rsidP="006964A2">
            <w:pPr>
              <w:rPr>
                <w:rFonts w:ascii="Calibri" w:eastAsia="Calibri" w:hAnsi="Calibri" w:cs="Calibri"/>
                <w:color w:val="000000"/>
                <w:sz w:val="22"/>
                <w:szCs w:val="22"/>
              </w:rPr>
            </w:pPr>
          </w:p>
          <w:p w14:paraId="6CC1846B" w14:textId="77777777" w:rsidR="00F52898" w:rsidRDefault="00F52898" w:rsidP="006964A2">
            <w:pPr>
              <w:rPr>
                <w:rFonts w:ascii="Calibri" w:eastAsia="Calibri" w:hAnsi="Calibri" w:cs="Calibri"/>
                <w:color w:val="000000"/>
                <w:sz w:val="22"/>
                <w:szCs w:val="22"/>
              </w:rPr>
            </w:pPr>
          </w:p>
          <w:p w14:paraId="5701E1F3" w14:textId="77777777" w:rsidR="00F52898" w:rsidRDefault="00F52898" w:rsidP="006964A2">
            <w:pPr>
              <w:rPr>
                <w:rFonts w:ascii="Calibri" w:eastAsia="Calibri" w:hAnsi="Calibri" w:cs="Calibri"/>
                <w:color w:val="000000"/>
                <w:sz w:val="22"/>
                <w:szCs w:val="22"/>
              </w:rPr>
            </w:pPr>
          </w:p>
          <w:p w14:paraId="7E460276" w14:textId="77777777" w:rsidR="00F52898" w:rsidRDefault="00F52898" w:rsidP="006964A2">
            <w:pPr>
              <w:rPr>
                <w:rFonts w:ascii="Calibri" w:eastAsia="Calibri" w:hAnsi="Calibri" w:cs="Calibri"/>
                <w:color w:val="000000"/>
                <w:sz w:val="22"/>
                <w:szCs w:val="22"/>
              </w:rPr>
            </w:pPr>
          </w:p>
          <w:p w14:paraId="5ED96B3E" w14:textId="77777777" w:rsidR="00F52898" w:rsidRDefault="00F52898" w:rsidP="006964A2">
            <w:pPr>
              <w:rPr>
                <w:rFonts w:ascii="Calibri" w:eastAsia="Calibri" w:hAnsi="Calibri" w:cs="Calibri"/>
                <w:color w:val="000000"/>
                <w:sz w:val="22"/>
                <w:szCs w:val="22"/>
              </w:rPr>
            </w:pPr>
          </w:p>
          <w:p w14:paraId="55F40576" w14:textId="77777777" w:rsidR="00F52898" w:rsidRDefault="00F52898" w:rsidP="006964A2">
            <w:pPr>
              <w:rPr>
                <w:rFonts w:ascii="Calibri" w:eastAsia="Calibri" w:hAnsi="Calibri" w:cs="Calibri"/>
                <w:color w:val="000000"/>
                <w:sz w:val="22"/>
                <w:szCs w:val="22"/>
              </w:rPr>
            </w:pPr>
          </w:p>
          <w:p w14:paraId="0D8254D7" w14:textId="77777777" w:rsidR="00F52898" w:rsidRDefault="00F52898" w:rsidP="006964A2">
            <w:pPr>
              <w:rPr>
                <w:rFonts w:ascii="Calibri" w:eastAsia="Calibri" w:hAnsi="Calibri" w:cs="Calibri"/>
                <w:color w:val="000000"/>
                <w:sz w:val="22"/>
                <w:szCs w:val="22"/>
              </w:rPr>
            </w:pPr>
          </w:p>
          <w:p w14:paraId="5BFD6ED5" w14:textId="77777777" w:rsidR="00F52898" w:rsidRDefault="00F52898" w:rsidP="006964A2">
            <w:pPr>
              <w:rPr>
                <w:rFonts w:ascii="Calibri" w:eastAsia="Calibri" w:hAnsi="Calibri" w:cs="Calibri"/>
                <w:color w:val="000000"/>
                <w:sz w:val="22"/>
                <w:szCs w:val="22"/>
              </w:rPr>
            </w:pPr>
          </w:p>
          <w:p w14:paraId="2491BA19" w14:textId="77777777" w:rsidR="00F52898" w:rsidRDefault="00F52898" w:rsidP="006964A2">
            <w:pPr>
              <w:rPr>
                <w:rFonts w:ascii="Calibri" w:eastAsia="Calibri" w:hAnsi="Calibri" w:cs="Calibri"/>
                <w:color w:val="000000"/>
                <w:sz w:val="22"/>
                <w:szCs w:val="22"/>
              </w:rPr>
            </w:pPr>
          </w:p>
          <w:p w14:paraId="059D06F6" w14:textId="77777777" w:rsidR="00F52898" w:rsidRDefault="00F52898" w:rsidP="006964A2">
            <w:pPr>
              <w:rPr>
                <w:rFonts w:ascii="Calibri" w:eastAsia="Calibri" w:hAnsi="Calibri" w:cs="Calibri"/>
                <w:color w:val="000000"/>
                <w:sz w:val="22"/>
                <w:szCs w:val="22"/>
              </w:rPr>
            </w:pPr>
          </w:p>
          <w:p w14:paraId="7420AF7B" w14:textId="77777777" w:rsidR="00F52898" w:rsidRDefault="00F52898" w:rsidP="006964A2">
            <w:pPr>
              <w:rPr>
                <w:rFonts w:ascii="Calibri" w:eastAsia="Calibri" w:hAnsi="Calibri" w:cs="Calibri"/>
                <w:color w:val="000000"/>
                <w:sz w:val="22"/>
                <w:szCs w:val="22"/>
              </w:rPr>
            </w:pPr>
          </w:p>
          <w:p w14:paraId="24F8F0A8" w14:textId="77777777" w:rsidR="00F52898" w:rsidRDefault="00F52898" w:rsidP="006964A2">
            <w:pPr>
              <w:rPr>
                <w:rFonts w:ascii="Calibri" w:eastAsia="Calibri" w:hAnsi="Calibri" w:cs="Calibri"/>
                <w:color w:val="000000"/>
                <w:sz w:val="22"/>
                <w:szCs w:val="22"/>
              </w:rPr>
            </w:pPr>
          </w:p>
          <w:p w14:paraId="7D3510F4" w14:textId="77777777" w:rsidR="00F52898" w:rsidRDefault="00F52898" w:rsidP="006964A2">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7D85C1F"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Observar la imagen y reconocer el proceso de comunicación presente. </w:t>
            </w:r>
          </w:p>
          <w:p w14:paraId="4252F84A"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Comentar sobre las estrategias para mejorar el proceso comunicativo en el aula. </w:t>
            </w:r>
          </w:p>
          <w:p w14:paraId="040BFF6F"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las diferencias entre lo implícito y explícito</w:t>
            </w:r>
          </w:p>
          <w:p w14:paraId="5B5302EA"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Reconocer falacias en gráficos y argumentar las respuestas</w:t>
            </w:r>
          </w:p>
          <w:p w14:paraId="1AA3B0B0" w14:textId="77777777" w:rsidR="00F52898" w:rsidRDefault="00F52898" w:rsidP="006964A2">
            <w:pPr>
              <w:rPr>
                <w:rFonts w:ascii="Calibri" w:eastAsia="Calibri" w:hAnsi="Calibri" w:cs="Calibri"/>
                <w:color w:val="000000"/>
                <w:sz w:val="22"/>
                <w:szCs w:val="22"/>
              </w:rPr>
            </w:pPr>
          </w:p>
          <w:p w14:paraId="14BE1613" w14:textId="77777777" w:rsidR="00F52898" w:rsidRDefault="00F52898" w:rsidP="006964A2">
            <w:pPr>
              <w:rPr>
                <w:rFonts w:ascii="Calibri" w:eastAsia="Calibri" w:hAnsi="Calibri" w:cs="Calibri"/>
                <w:color w:val="000000"/>
                <w:sz w:val="22"/>
                <w:szCs w:val="22"/>
              </w:rPr>
            </w:pPr>
            <w:r>
              <w:rPr>
                <w:noProof/>
                <w:lang w:val="es-EC" w:eastAsia="es-EC"/>
              </w:rPr>
              <w:lastRenderedPageBreak/>
              <w:drawing>
                <wp:inline distT="0" distB="0" distL="0" distR="0" wp14:anchorId="2A4334DD" wp14:editId="6F4FD980">
                  <wp:extent cx="2279015" cy="2947670"/>
                  <wp:effectExtent l="0" t="0" r="698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41">
                            <a:extLst>
                              <a:ext uri="{28A0092B-C50C-407E-A947-70E740481C1C}">
                                <a14:useLocalDpi xmlns:a14="http://schemas.microsoft.com/office/drawing/2010/main" val="0"/>
                              </a:ext>
                            </a:extLst>
                          </a:blip>
                          <a:srcRect l="34721" t="17548" r="33565" b="9239"/>
                          <a:stretch>
                            <a:fillRect/>
                          </a:stretch>
                        </pic:blipFill>
                        <pic:spPr bwMode="auto">
                          <a:xfrm>
                            <a:off x="0" y="0"/>
                            <a:ext cx="2279015" cy="2947670"/>
                          </a:xfrm>
                          <a:prstGeom prst="rect">
                            <a:avLst/>
                          </a:prstGeom>
                          <a:noFill/>
                          <a:ln>
                            <a:noFill/>
                          </a:ln>
                        </pic:spPr>
                      </pic:pic>
                    </a:graphicData>
                  </a:graphic>
                </wp:inline>
              </w:drawing>
            </w:r>
          </w:p>
          <w:p w14:paraId="5B618AFA" w14:textId="77777777" w:rsidR="00F52898" w:rsidRDefault="00F52898" w:rsidP="006964A2">
            <w:pPr>
              <w:rPr>
                <w:rFonts w:ascii="Calibri" w:eastAsia="Calibri" w:hAnsi="Calibri" w:cs="Calibri"/>
                <w:color w:val="000000"/>
                <w:sz w:val="22"/>
                <w:szCs w:val="22"/>
              </w:rPr>
            </w:pPr>
          </w:p>
          <w:p w14:paraId="481D7BE0" w14:textId="77777777" w:rsidR="00F52898" w:rsidRDefault="00F52898" w:rsidP="006964A2">
            <w:pPr>
              <w:rPr>
                <w:rFonts w:ascii="Calibri" w:eastAsia="Calibri" w:hAnsi="Calibri" w:cs="Calibri"/>
                <w:color w:val="000000"/>
                <w:sz w:val="22"/>
                <w:szCs w:val="22"/>
              </w:rPr>
            </w:pPr>
          </w:p>
          <w:p w14:paraId="2E261F29" w14:textId="77777777" w:rsidR="00F52898" w:rsidRDefault="00F52898" w:rsidP="006964A2">
            <w:pPr>
              <w:rPr>
                <w:rFonts w:ascii="Calibri" w:eastAsia="Calibri" w:hAnsi="Calibri" w:cs="Calibri"/>
                <w:color w:val="000000"/>
                <w:sz w:val="22"/>
                <w:szCs w:val="22"/>
              </w:rPr>
            </w:pPr>
          </w:p>
          <w:p w14:paraId="0786391F" w14:textId="77777777" w:rsidR="00F52898" w:rsidRDefault="00F52898" w:rsidP="006964A2">
            <w:pPr>
              <w:rPr>
                <w:rFonts w:ascii="Calibri" w:eastAsia="Calibri" w:hAnsi="Calibri" w:cs="Calibri"/>
                <w:color w:val="000000"/>
                <w:sz w:val="22"/>
                <w:szCs w:val="22"/>
              </w:rPr>
            </w:pPr>
          </w:p>
          <w:p w14:paraId="434A09D7" w14:textId="77777777" w:rsidR="00F52898" w:rsidRDefault="00F52898" w:rsidP="006964A2">
            <w:pPr>
              <w:rPr>
                <w:rFonts w:ascii="Calibri" w:eastAsia="Calibri" w:hAnsi="Calibri" w:cs="Calibri"/>
                <w:color w:val="000000"/>
                <w:sz w:val="22"/>
                <w:szCs w:val="22"/>
              </w:rPr>
            </w:pPr>
          </w:p>
          <w:p w14:paraId="0A68640F" w14:textId="77777777" w:rsidR="00F52898" w:rsidRDefault="00F52898" w:rsidP="006964A2">
            <w:pPr>
              <w:rPr>
                <w:rFonts w:ascii="Calibri" w:eastAsia="Calibri" w:hAnsi="Calibri" w:cs="Calibri"/>
                <w:color w:val="000000"/>
                <w:sz w:val="22"/>
                <w:szCs w:val="22"/>
              </w:rPr>
            </w:pPr>
          </w:p>
          <w:p w14:paraId="61D35CF4" w14:textId="77777777" w:rsidR="00F52898" w:rsidRDefault="00F52898" w:rsidP="006964A2">
            <w:pPr>
              <w:rPr>
                <w:rFonts w:ascii="Calibri" w:eastAsia="Calibri" w:hAnsi="Calibri" w:cs="Calibri"/>
                <w:color w:val="000000"/>
                <w:sz w:val="22"/>
                <w:szCs w:val="22"/>
              </w:rPr>
            </w:pPr>
          </w:p>
          <w:p w14:paraId="04A1DDC0"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BLOQUE DOS</w:t>
            </w:r>
          </w:p>
          <w:p w14:paraId="50C4D1CF"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lastRenderedPageBreak/>
              <w:t>COMUNICACIÓN ORAL: TEXTOS DE LA COMUNICACIÓN ORAL</w:t>
            </w:r>
          </w:p>
          <w:p w14:paraId="29B1E1D8"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831E7AC"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la imagen e identificar las consecuencias de una sociedad sin diálogo.</w:t>
            </w:r>
          </w:p>
          <w:p w14:paraId="1D9180E9"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Comentar sobre experiencias en debates</w:t>
            </w:r>
          </w:p>
          <w:p w14:paraId="720B32CC" w14:textId="77777777" w:rsidR="00F52898" w:rsidRDefault="00F52898" w:rsidP="006964A2">
            <w:pPr>
              <w:rPr>
                <w:rFonts w:ascii="Calibri" w:eastAsia="Calibri" w:hAnsi="Calibri" w:cs="Calibri"/>
                <w:color w:val="000000"/>
                <w:sz w:val="22"/>
                <w:szCs w:val="22"/>
              </w:rPr>
            </w:pPr>
            <w:r>
              <w:rPr>
                <w:noProof/>
                <w:lang w:val="es-EC" w:eastAsia="es-EC"/>
              </w:rPr>
              <w:drawing>
                <wp:inline distT="0" distB="0" distL="0" distR="0" wp14:anchorId="6557EDD2" wp14:editId="794B87E6">
                  <wp:extent cx="2743200" cy="927735"/>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42">
                            <a:extLst>
                              <a:ext uri="{28A0092B-C50C-407E-A947-70E740481C1C}">
                                <a14:useLocalDpi xmlns:a14="http://schemas.microsoft.com/office/drawing/2010/main" val="0"/>
                              </a:ext>
                            </a:extLst>
                          </a:blip>
                          <a:srcRect l="36340" t="28244" r="35806" b="55003"/>
                          <a:stretch>
                            <a:fillRect/>
                          </a:stretch>
                        </pic:blipFill>
                        <pic:spPr bwMode="auto">
                          <a:xfrm>
                            <a:off x="0" y="0"/>
                            <a:ext cx="2743200" cy="927735"/>
                          </a:xfrm>
                          <a:prstGeom prst="rect">
                            <a:avLst/>
                          </a:prstGeom>
                          <a:noFill/>
                          <a:ln>
                            <a:noFill/>
                          </a:ln>
                        </pic:spPr>
                      </pic:pic>
                    </a:graphicData>
                  </a:graphic>
                </wp:inline>
              </w:drawing>
            </w:r>
          </w:p>
          <w:p w14:paraId="32A8B93E"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0DD74031"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Preparar una entrevista entre compañeros del aula y rotar roles</w:t>
            </w:r>
          </w:p>
          <w:p w14:paraId="15C641EA"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Proponer dos ejemplos de sarcasmos y explicarlos.</w:t>
            </w:r>
          </w:p>
          <w:p w14:paraId="71DB64A1"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marcas lingüísticas en las que se distinga la opinión del texto “Ellas y ellos”</w:t>
            </w:r>
          </w:p>
          <w:p w14:paraId="08B05E4A" w14:textId="77777777" w:rsidR="00F52898" w:rsidRDefault="00F52898" w:rsidP="006964A2">
            <w:pPr>
              <w:rPr>
                <w:rFonts w:ascii="Calibri" w:eastAsia="Calibri" w:hAnsi="Calibri" w:cs="Calibri"/>
                <w:color w:val="000000"/>
                <w:sz w:val="22"/>
                <w:szCs w:val="22"/>
              </w:rPr>
            </w:pPr>
            <w:r>
              <w:rPr>
                <w:noProof/>
                <w:lang w:val="es-EC" w:eastAsia="es-EC"/>
              </w:rPr>
              <w:lastRenderedPageBreak/>
              <w:drawing>
                <wp:inline distT="0" distB="0" distL="0" distR="0" wp14:anchorId="61A970FF" wp14:editId="3C60DCF3">
                  <wp:extent cx="2142490" cy="184213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42">
                            <a:extLst>
                              <a:ext uri="{28A0092B-C50C-407E-A947-70E740481C1C}">
                                <a14:useLocalDpi xmlns:a14="http://schemas.microsoft.com/office/drawing/2010/main" val="0"/>
                              </a:ext>
                            </a:extLst>
                          </a:blip>
                          <a:srcRect l="35149" t="43549" r="33565" b="8440"/>
                          <a:stretch>
                            <a:fillRect/>
                          </a:stretch>
                        </pic:blipFill>
                        <pic:spPr bwMode="auto">
                          <a:xfrm>
                            <a:off x="0" y="0"/>
                            <a:ext cx="2142490" cy="1842135"/>
                          </a:xfrm>
                          <a:prstGeom prst="rect">
                            <a:avLst/>
                          </a:prstGeom>
                          <a:noFill/>
                          <a:ln>
                            <a:noFill/>
                          </a:ln>
                        </pic:spPr>
                      </pic:pic>
                    </a:graphicData>
                  </a:graphic>
                </wp:inline>
              </w:drawing>
            </w:r>
          </w:p>
          <w:p w14:paraId="711E02A3" w14:textId="77777777" w:rsidR="00F52898" w:rsidRDefault="00F52898" w:rsidP="006964A2">
            <w:pPr>
              <w:rPr>
                <w:rFonts w:ascii="Calibri" w:eastAsia="Calibri" w:hAnsi="Calibri" w:cs="Calibri"/>
                <w:color w:val="000000"/>
                <w:sz w:val="22"/>
                <w:szCs w:val="22"/>
              </w:rPr>
            </w:pPr>
          </w:p>
          <w:p w14:paraId="27582B8A" w14:textId="77777777" w:rsidR="00F52898" w:rsidRDefault="00F52898" w:rsidP="006964A2">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7C8B1E94"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Escribir tres formas para expresar oralmente lo que se expresa. </w:t>
            </w:r>
          </w:p>
          <w:p w14:paraId="0020FE9E"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características del registro formal del lenguaje.</w:t>
            </w:r>
          </w:p>
          <w:p w14:paraId="0CD4A7C7"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Establecer diálogos cortos rotativos sobre un tema a su elección con uno varios compañeros, incluido el profesor, y describir la distancia que se establece de manera espontánea en cada uno de estos encuentros</w:t>
            </w:r>
          </w:p>
          <w:p w14:paraId="55352F7F"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Establecer un debate a partir de un texto, nombrar un moderador y posturas a favor y en contra. </w:t>
            </w:r>
          </w:p>
          <w:p w14:paraId="746BF7D0" w14:textId="77777777" w:rsidR="00F52898" w:rsidRDefault="00F52898" w:rsidP="006964A2">
            <w:pPr>
              <w:rPr>
                <w:rFonts w:ascii="Calibri" w:eastAsia="Calibri" w:hAnsi="Calibri" w:cs="Calibri"/>
                <w:color w:val="000000"/>
                <w:sz w:val="22"/>
                <w:szCs w:val="22"/>
              </w:rPr>
            </w:pPr>
            <w:r>
              <w:rPr>
                <w:noProof/>
                <w:lang w:val="es-EC" w:eastAsia="es-EC"/>
              </w:rPr>
              <w:lastRenderedPageBreak/>
              <w:drawing>
                <wp:inline distT="0" distB="0" distL="0" distR="0" wp14:anchorId="6B0928D9" wp14:editId="5970ED1D">
                  <wp:extent cx="1842135" cy="2374900"/>
                  <wp:effectExtent l="0" t="0" r="5715"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43">
                            <a:extLst>
                              <a:ext uri="{28A0092B-C50C-407E-A947-70E740481C1C}">
                                <a14:useLocalDpi xmlns:a14="http://schemas.microsoft.com/office/drawing/2010/main" val="0"/>
                              </a:ext>
                            </a:extLst>
                          </a:blip>
                          <a:srcRect l="34717" t="16774" r="33565" b="10747"/>
                          <a:stretch>
                            <a:fillRect/>
                          </a:stretch>
                        </pic:blipFill>
                        <pic:spPr bwMode="auto">
                          <a:xfrm>
                            <a:off x="0" y="0"/>
                            <a:ext cx="1842135" cy="2374900"/>
                          </a:xfrm>
                          <a:prstGeom prst="rect">
                            <a:avLst/>
                          </a:prstGeom>
                          <a:noFill/>
                          <a:ln>
                            <a:noFill/>
                          </a:ln>
                        </pic:spPr>
                      </pic:pic>
                    </a:graphicData>
                  </a:graphic>
                </wp:inline>
              </w:drawing>
            </w:r>
          </w:p>
          <w:p w14:paraId="6D0ECB90" w14:textId="77777777" w:rsidR="00F52898" w:rsidRDefault="00F52898" w:rsidP="006964A2">
            <w:pPr>
              <w:rPr>
                <w:rFonts w:ascii="Calibri" w:eastAsia="Calibri" w:hAnsi="Calibri" w:cs="Calibri"/>
                <w:color w:val="000000"/>
                <w:sz w:val="22"/>
                <w:szCs w:val="22"/>
              </w:rPr>
            </w:pPr>
          </w:p>
          <w:p w14:paraId="6BA44DD1" w14:textId="77777777" w:rsidR="00F52898" w:rsidRDefault="00F52898" w:rsidP="006964A2">
            <w:pPr>
              <w:rPr>
                <w:rFonts w:ascii="Calibri" w:eastAsia="Calibri" w:hAnsi="Calibri" w:cs="Calibri"/>
                <w:color w:val="000000"/>
                <w:sz w:val="22"/>
                <w:szCs w:val="22"/>
              </w:rPr>
            </w:pPr>
          </w:p>
          <w:p w14:paraId="194A4A88" w14:textId="77777777" w:rsidR="00F52898" w:rsidRDefault="00F52898" w:rsidP="006964A2">
            <w:pPr>
              <w:rPr>
                <w:rFonts w:ascii="Calibri" w:eastAsia="Calibri" w:hAnsi="Calibri" w:cs="Calibri"/>
                <w:color w:val="000000"/>
                <w:sz w:val="22"/>
                <w:szCs w:val="22"/>
              </w:rPr>
            </w:pPr>
          </w:p>
          <w:p w14:paraId="521A03C5" w14:textId="77777777" w:rsidR="00F52898" w:rsidRDefault="00F52898" w:rsidP="006964A2">
            <w:pPr>
              <w:rPr>
                <w:rFonts w:ascii="Calibri" w:eastAsia="Calibri" w:hAnsi="Calibri" w:cs="Calibri"/>
                <w:color w:val="000000"/>
                <w:sz w:val="22"/>
                <w:szCs w:val="22"/>
              </w:rPr>
            </w:pPr>
          </w:p>
          <w:p w14:paraId="4B0F7787" w14:textId="77777777" w:rsidR="00F52898" w:rsidRDefault="00F52898" w:rsidP="006964A2">
            <w:pPr>
              <w:rPr>
                <w:rFonts w:ascii="Calibri" w:eastAsia="Calibri" w:hAnsi="Calibri" w:cs="Calibri"/>
                <w:color w:val="000000"/>
                <w:sz w:val="22"/>
                <w:szCs w:val="22"/>
              </w:rPr>
            </w:pPr>
          </w:p>
          <w:p w14:paraId="2B696384" w14:textId="77777777" w:rsidR="00F52898" w:rsidRDefault="00F52898" w:rsidP="006964A2">
            <w:pPr>
              <w:rPr>
                <w:rFonts w:ascii="Calibri" w:eastAsia="Calibri" w:hAnsi="Calibri" w:cs="Calibri"/>
                <w:color w:val="000000"/>
                <w:sz w:val="22"/>
                <w:szCs w:val="22"/>
              </w:rPr>
            </w:pPr>
          </w:p>
          <w:p w14:paraId="051B80E5" w14:textId="77777777" w:rsidR="00F52898" w:rsidRDefault="00F52898" w:rsidP="006964A2">
            <w:pPr>
              <w:rPr>
                <w:rFonts w:ascii="Calibri" w:eastAsia="Calibri" w:hAnsi="Calibri" w:cs="Calibri"/>
                <w:color w:val="000000"/>
                <w:sz w:val="22"/>
                <w:szCs w:val="22"/>
              </w:rPr>
            </w:pPr>
          </w:p>
          <w:p w14:paraId="0B2C7EAD"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BLOQUE TRES</w:t>
            </w:r>
          </w:p>
          <w:p w14:paraId="45047024"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LECTURA: LO EXPLÍCITO EN LA LECTURA</w:t>
            </w:r>
          </w:p>
          <w:p w14:paraId="564EDEE2"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2AC95AB8"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Observar la imagen y reconocer los rostros presentes.</w:t>
            </w:r>
          </w:p>
          <w:p w14:paraId="09AA1DCA"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Compartir las respuestas frente a la clase</w:t>
            </w:r>
          </w:p>
          <w:p w14:paraId="5E4572CC" w14:textId="77777777" w:rsidR="00F52898" w:rsidRDefault="00F52898" w:rsidP="006964A2">
            <w:pPr>
              <w:rPr>
                <w:rFonts w:ascii="Calibri" w:eastAsia="Calibri" w:hAnsi="Calibri" w:cs="Calibri"/>
                <w:color w:val="000000"/>
                <w:sz w:val="22"/>
                <w:szCs w:val="22"/>
              </w:rPr>
            </w:pPr>
            <w:r>
              <w:rPr>
                <w:noProof/>
                <w:lang w:val="es-EC" w:eastAsia="es-EC"/>
              </w:rPr>
              <w:drawing>
                <wp:inline distT="0" distB="0" distL="0" distR="0" wp14:anchorId="5C455B1C" wp14:editId="6BC51863">
                  <wp:extent cx="2770505" cy="2224405"/>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44">
                            <a:extLst>
                              <a:ext uri="{28A0092B-C50C-407E-A947-70E740481C1C}">
                                <a14:useLocalDpi xmlns:a14="http://schemas.microsoft.com/office/drawing/2010/main" val="0"/>
                              </a:ext>
                            </a:extLst>
                          </a:blip>
                          <a:srcRect l="34718" t="41946" r="33127" b="19904"/>
                          <a:stretch>
                            <a:fillRect/>
                          </a:stretch>
                        </pic:blipFill>
                        <pic:spPr bwMode="auto">
                          <a:xfrm>
                            <a:off x="0" y="0"/>
                            <a:ext cx="2770505" cy="2224405"/>
                          </a:xfrm>
                          <a:prstGeom prst="rect">
                            <a:avLst/>
                          </a:prstGeom>
                          <a:noFill/>
                          <a:ln>
                            <a:noFill/>
                          </a:ln>
                        </pic:spPr>
                      </pic:pic>
                    </a:graphicData>
                  </a:graphic>
                </wp:inline>
              </w:drawing>
            </w:r>
          </w:p>
          <w:p w14:paraId="2951E097" w14:textId="77777777" w:rsidR="00F52898" w:rsidRDefault="00F52898" w:rsidP="006964A2">
            <w:pPr>
              <w:rPr>
                <w:rFonts w:ascii="Calibri" w:eastAsia="Calibri" w:hAnsi="Calibri" w:cs="Calibri"/>
                <w:color w:val="000000"/>
                <w:sz w:val="22"/>
                <w:szCs w:val="22"/>
              </w:rPr>
            </w:pPr>
          </w:p>
          <w:p w14:paraId="4521CA96" w14:textId="77777777" w:rsidR="00F52898" w:rsidRDefault="00F52898" w:rsidP="006964A2">
            <w:pPr>
              <w:rPr>
                <w:rFonts w:ascii="Calibri" w:eastAsia="Calibri" w:hAnsi="Calibri" w:cs="Calibri"/>
                <w:color w:val="000000"/>
                <w:sz w:val="22"/>
                <w:szCs w:val="22"/>
              </w:rPr>
            </w:pPr>
          </w:p>
          <w:p w14:paraId="3C65AC24" w14:textId="77777777" w:rsidR="00F52898" w:rsidRDefault="00F52898" w:rsidP="006964A2">
            <w:pPr>
              <w:rPr>
                <w:rFonts w:ascii="Calibri" w:eastAsia="Calibri" w:hAnsi="Calibri" w:cs="Calibri"/>
                <w:color w:val="000000"/>
                <w:sz w:val="22"/>
                <w:szCs w:val="22"/>
              </w:rPr>
            </w:pPr>
          </w:p>
          <w:p w14:paraId="2389BE24" w14:textId="77777777" w:rsidR="00F52898" w:rsidRDefault="00F52898" w:rsidP="006964A2">
            <w:pPr>
              <w:rPr>
                <w:rFonts w:ascii="Calibri" w:eastAsia="Calibri" w:hAnsi="Calibri" w:cs="Calibri"/>
                <w:color w:val="000000"/>
                <w:sz w:val="22"/>
                <w:szCs w:val="22"/>
              </w:rPr>
            </w:pPr>
          </w:p>
          <w:p w14:paraId="7650357B" w14:textId="77777777" w:rsidR="00F52898" w:rsidRDefault="00F52898" w:rsidP="006964A2">
            <w:pPr>
              <w:rPr>
                <w:rFonts w:ascii="Calibri" w:eastAsia="Calibri" w:hAnsi="Calibri" w:cs="Calibri"/>
                <w:color w:val="000000"/>
                <w:sz w:val="22"/>
                <w:szCs w:val="22"/>
              </w:rPr>
            </w:pPr>
          </w:p>
          <w:p w14:paraId="7E2097AE" w14:textId="77777777" w:rsidR="00F52898" w:rsidRDefault="00F52898" w:rsidP="006964A2">
            <w:pPr>
              <w:rPr>
                <w:rFonts w:ascii="Calibri" w:eastAsia="Calibri" w:hAnsi="Calibri" w:cs="Calibri"/>
                <w:color w:val="000000"/>
                <w:sz w:val="22"/>
                <w:szCs w:val="22"/>
              </w:rPr>
            </w:pPr>
          </w:p>
          <w:p w14:paraId="4367F2E9" w14:textId="77777777" w:rsidR="00F52898" w:rsidRDefault="00F52898" w:rsidP="006964A2">
            <w:pPr>
              <w:rPr>
                <w:rFonts w:ascii="Calibri" w:eastAsia="Calibri" w:hAnsi="Calibri" w:cs="Calibri"/>
                <w:color w:val="000000"/>
                <w:sz w:val="22"/>
                <w:szCs w:val="22"/>
              </w:rPr>
            </w:pPr>
          </w:p>
          <w:p w14:paraId="05DEA280" w14:textId="77777777" w:rsidR="00F52898" w:rsidRDefault="00F52898" w:rsidP="006964A2">
            <w:pPr>
              <w:rPr>
                <w:rFonts w:ascii="Calibri" w:eastAsia="Calibri" w:hAnsi="Calibri" w:cs="Calibri"/>
                <w:color w:val="000000"/>
                <w:sz w:val="22"/>
                <w:szCs w:val="22"/>
              </w:rPr>
            </w:pPr>
          </w:p>
          <w:p w14:paraId="490CB169" w14:textId="77777777" w:rsidR="00F52898" w:rsidRDefault="00F52898" w:rsidP="006964A2">
            <w:pPr>
              <w:rPr>
                <w:rFonts w:ascii="Calibri" w:eastAsia="Calibri" w:hAnsi="Calibri" w:cs="Calibri"/>
                <w:color w:val="000000"/>
                <w:sz w:val="22"/>
                <w:szCs w:val="22"/>
              </w:rPr>
            </w:pPr>
          </w:p>
          <w:p w14:paraId="06FEE9BB" w14:textId="77777777" w:rsidR="00F52898" w:rsidRDefault="00F52898" w:rsidP="006964A2">
            <w:pPr>
              <w:rPr>
                <w:rFonts w:ascii="Calibri" w:eastAsia="Calibri" w:hAnsi="Calibri" w:cs="Calibri"/>
                <w:color w:val="000000"/>
                <w:sz w:val="22"/>
                <w:szCs w:val="22"/>
              </w:rPr>
            </w:pPr>
          </w:p>
          <w:p w14:paraId="7C596393" w14:textId="77777777" w:rsidR="00F52898" w:rsidRDefault="00F52898" w:rsidP="006964A2">
            <w:pPr>
              <w:rPr>
                <w:rFonts w:ascii="Calibri" w:eastAsia="Calibri" w:hAnsi="Calibri" w:cs="Calibri"/>
                <w:color w:val="000000"/>
                <w:sz w:val="22"/>
                <w:szCs w:val="22"/>
              </w:rPr>
            </w:pPr>
          </w:p>
          <w:p w14:paraId="0C4E0AE5" w14:textId="77777777" w:rsidR="00F52898" w:rsidRDefault="00F52898" w:rsidP="006964A2">
            <w:pPr>
              <w:rPr>
                <w:rFonts w:ascii="Calibri" w:eastAsia="Calibri" w:hAnsi="Calibri" w:cs="Calibri"/>
                <w:color w:val="000000"/>
                <w:sz w:val="22"/>
                <w:szCs w:val="22"/>
              </w:rPr>
            </w:pPr>
          </w:p>
          <w:p w14:paraId="2904BCD9" w14:textId="77777777" w:rsidR="00F52898" w:rsidRDefault="00F52898" w:rsidP="006964A2">
            <w:pPr>
              <w:rPr>
                <w:rFonts w:ascii="Calibri" w:eastAsia="Calibri" w:hAnsi="Calibri" w:cs="Calibri"/>
                <w:color w:val="000000"/>
                <w:sz w:val="22"/>
                <w:szCs w:val="22"/>
              </w:rPr>
            </w:pPr>
          </w:p>
          <w:p w14:paraId="35CD9983" w14:textId="77777777" w:rsidR="00F52898" w:rsidRDefault="00F52898" w:rsidP="006964A2">
            <w:pPr>
              <w:rPr>
                <w:rFonts w:ascii="Calibri" w:eastAsia="Calibri" w:hAnsi="Calibri" w:cs="Calibri"/>
                <w:color w:val="000000"/>
                <w:sz w:val="22"/>
                <w:szCs w:val="22"/>
              </w:rPr>
            </w:pPr>
          </w:p>
          <w:p w14:paraId="2B8717C6"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78A7D0F5"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Seleccionar la lectura que sea de interés y aplicar estrategias cognitivas y metacognitivas de comprensión lectora basadas en la prelectura, lectura y poslectura</w:t>
            </w:r>
          </w:p>
          <w:p w14:paraId="59083286"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Buscar una lectura del género narrativo, argumentativo e informativo y evaluarlas considerando los aspectos importantes que se deben considerar.</w:t>
            </w:r>
            <w:r>
              <w:rPr>
                <w:noProof/>
                <w:lang w:val="es-MX" w:eastAsia="es-MX"/>
              </w:rPr>
              <w:t xml:space="preserve"> </w:t>
            </w:r>
          </w:p>
          <w:p w14:paraId="2A8731B2" w14:textId="77777777" w:rsidR="00F52898" w:rsidRDefault="00F52898" w:rsidP="006964A2">
            <w:pPr>
              <w:rPr>
                <w:rFonts w:ascii="Calibri" w:eastAsia="Calibri" w:hAnsi="Calibri" w:cs="Calibri"/>
                <w:color w:val="000000"/>
                <w:sz w:val="22"/>
                <w:szCs w:val="22"/>
              </w:rPr>
            </w:pPr>
          </w:p>
          <w:p w14:paraId="1F8A4C89" w14:textId="77777777" w:rsidR="00F52898" w:rsidRDefault="00F52898" w:rsidP="006964A2">
            <w:pPr>
              <w:rPr>
                <w:rFonts w:ascii="Calibri" w:eastAsia="Calibri" w:hAnsi="Calibri" w:cs="Calibri"/>
                <w:color w:val="000000"/>
                <w:sz w:val="22"/>
                <w:szCs w:val="22"/>
              </w:rPr>
            </w:pPr>
            <w:r>
              <w:rPr>
                <w:noProof/>
                <w:lang w:val="es-EC" w:eastAsia="es-EC"/>
              </w:rPr>
              <w:drawing>
                <wp:inline distT="0" distB="0" distL="0" distR="0" wp14:anchorId="0345784B" wp14:editId="1B247F22">
                  <wp:extent cx="2770505" cy="203327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44">
                            <a:extLst>
                              <a:ext uri="{28A0092B-C50C-407E-A947-70E740481C1C}">
                                <a14:useLocalDpi xmlns:a14="http://schemas.microsoft.com/office/drawing/2010/main" val="0"/>
                              </a:ext>
                            </a:extLst>
                          </a:blip>
                          <a:srcRect l="34721" t="41199" r="33565" b="17628"/>
                          <a:stretch>
                            <a:fillRect/>
                          </a:stretch>
                        </pic:blipFill>
                        <pic:spPr bwMode="auto">
                          <a:xfrm>
                            <a:off x="0" y="0"/>
                            <a:ext cx="2770505" cy="2033270"/>
                          </a:xfrm>
                          <a:prstGeom prst="rect">
                            <a:avLst/>
                          </a:prstGeom>
                          <a:noFill/>
                          <a:ln>
                            <a:noFill/>
                          </a:ln>
                        </pic:spPr>
                      </pic:pic>
                    </a:graphicData>
                  </a:graphic>
                </wp:inline>
              </w:drawing>
            </w:r>
          </w:p>
          <w:p w14:paraId="17A6F991" w14:textId="77777777" w:rsidR="00F52898" w:rsidRDefault="00F52898" w:rsidP="006964A2">
            <w:pPr>
              <w:rPr>
                <w:rFonts w:ascii="Calibri" w:eastAsia="Calibri" w:hAnsi="Calibri" w:cs="Calibri"/>
                <w:color w:val="000000"/>
                <w:sz w:val="22"/>
                <w:szCs w:val="22"/>
              </w:rPr>
            </w:pPr>
          </w:p>
          <w:p w14:paraId="7BC0E253" w14:textId="77777777" w:rsidR="00F52898" w:rsidRDefault="00F52898" w:rsidP="006964A2">
            <w:pPr>
              <w:rPr>
                <w:rFonts w:ascii="Calibri" w:eastAsia="Calibri" w:hAnsi="Calibri" w:cs="Calibri"/>
                <w:color w:val="000000"/>
                <w:sz w:val="22"/>
                <w:szCs w:val="22"/>
              </w:rPr>
            </w:pPr>
          </w:p>
          <w:p w14:paraId="31B78243" w14:textId="77777777" w:rsidR="00F52898" w:rsidRDefault="00F52898" w:rsidP="006964A2">
            <w:pPr>
              <w:rPr>
                <w:rFonts w:ascii="Calibri" w:eastAsia="Calibri" w:hAnsi="Calibri" w:cs="Calibri"/>
                <w:color w:val="000000"/>
                <w:sz w:val="22"/>
                <w:szCs w:val="22"/>
              </w:rPr>
            </w:pPr>
          </w:p>
          <w:p w14:paraId="680D24C5" w14:textId="77777777" w:rsidR="00F52898" w:rsidRDefault="00F52898" w:rsidP="006964A2">
            <w:pPr>
              <w:rPr>
                <w:rFonts w:ascii="Calibri" w:eastAsia="Calibri" w:hAnsi="Calibri" w:cs="Calibri"/>
                <w:color w:val="000000"/>
                <w:sz w:val="22"/>
                <w:szCs w:val="22"/>
              </w:rPr>
            </w:pPr>
          </w:p>
          <w:p w14:paraId="5B489100" w14:textId="77777777" w:rsidR="00F52898" w:rsidRDefault="00F52898" w:rsidP="006964A2">
            <w:pPr>
              <w:rPr>
                <w:rFonts w:ascii="Calibri" w:eastAsia="Calibri" w:hAnsi="Calibri" w:cs="Calibri"/>
                <w:color w:val="000000"/>
                <w:sz w:val="22"/>
                <w:szCs w:val="22"/>
              </w:rPr>
            </w:pPr>
          </w:p>
          <w:p w14:paraId="09EF9B5F" w14:textId="77777777" w:rsidR="00F52898" w:rsidRDefault="00F52898" w:rsidP="006964A2">
            <w:pPr>
              <w:rPr>
                <w:rFonts w:ascii="Calibri" w:eastAsia="Calibri" w:hAnsi="Calibri" w:cs="Calibri"/>
                <w:color w:val="000000"/>
                <w:sz w:val="22"/>
                <w:szCs w:val="22"/>
              </w:rPr>
            </w:pPr>
          </w:p>
          <w:p w14:paraId="48285458" w14:textId="77777777" w:rsidR="00F52898" w:rsidRDefault="00F52898" w:rsidP="006964A2">
            <w:pPr>
              <w:rPr>
                <w:rFonts w:ascii="Calibri" w:eastAsia="Calibri" w:hAnsi="Calibri" w:cs="Calibri"/>
                <w:color w:val="000000"/>
                <w:sz w:val="22"/>
                <w:szCs w:val="22"/>
              </w:rPr>
            </w:pPr>
          </w:p>
          <w:p w14:paraId="4E387CB9" w14:textId="77777777" w:rsidR="00F52898" w:rsidRDefault="00F52898" w:rsidP="006964A2">
            <w:pPr>
              <w:rPr>
                <w:rFonts w:ascii="Calibri" w:eastAsia="Calibri" w:hAnsi="Calibri" w:cs="Calibri"/>
                <w:color w:val="000000"/>
                <w:sz w:val="22"/>
                <w:szCs w:val="22"/>
              </w:rPr>
            </w:pPr>
          </w:p>
          <w:p w14:paraId="6815AD5B" w14:textId="77777777" w:rsidR="00F52898" w:rsidRDefault="00F52898" w:rsidP="006964A2">
            <w:pPr>
              <w:rPr>
                <w:rFonts w:ascii="Calibri" w:eastAsia="Calibri" w:hAnsi="Calibri" w:cs="Calibri"/>
                <w:color w:val="000000"/>
                <w:sz w:val="22"/>
                <w:szCs w:val="22"/>
              </w:rPr>
            </w:pPr>
          </w:p>
          <w:p w14:paraId="22A86855" w14:textId="77777777" w:rsidR="00F52898" w:rsidRDefault="00F52898" w:rsidP="006964A2">
            <w:pPr>
              <w:rPr>
                <w:rFonts w:ascii="Calibri" w:eastAsia="Calibri" w:hAnsi="Calibri" w:cs="Calibri"/>
                <w:color w:val="000000"/>
                <w:sz w:val="22"/>
                <w:szCs w:val="22"/>
              </w:rPr>
            </w:pPr>
          </w:p>
          <w:p w14:paraId="31B74A6A" w14:textId="77777777" w:rsidR="00F52898" w:rsidRDefault="00F52898" w:rsidP="006964A2">
            <w:pPr>
              <w:rPr>
                <w:rFonts w:ascii="Calibri" w:eastAsia="Calibri" w:hAnsi="Calibri" w:cs="Calibri"/>
                <w:color w:val="000000"/>
                <w:sz w:val="22"/>
                <w:szCs w:val="22"/>
              </w:rPr>
            </w:pPr>
          </w:p>
          <w:p w14:paraId="5FAE8D90" w14:textId="77777777" w:rsidR="00F52898" w:rsidRDefault="00F52898" w:rsidP="006964A2">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4679AAF9"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Leer el texto “Los videojuegos, marcadores de tendencias en el ocio tecnológico” y buscar en el diccionario palabras que se desconozca. </w:t>
            </w:r>
          </w:p>
          <w:p w14:paraId="44A0EE3F"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Identificar los tipos de lenguaje, informativo y persuasivo, a través del texto.</w:t>
            </w:r>
          </w:p>
          <w:p w14:paraId="6CE0ADEB"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Evaluar la lectura comprensiva mediante fichas técnicas</w:t>
            </w:r>
          </w:p>
          <w:p w14:paraId="027CF1B5" w14:textId="77777777" w:rsidR="00F52898" w:rsidRDefault="00F52898" w:rsidP="006964A2">
            <w:pPr>
              <w:rPr>
                <w:rFonts w:ascii="Calibri" w:eastAsia="Calibri" w:hAnsi="Calibri" w:cs="Calibri"/>
                <w:color w:val="000000"/>
                <w:sz w:val="22"/>
                <w:szCs w:val="22"/>
              </w:rPr>
            </w:pPr>
          </w:p>
          <w:p w14:paraId="0E515E6F" w14:textId="77777777" w:rsidR="00F52898" w:rsidRDefault="00F52898" w:rsidP="006964A2">
            <w:pPr>
              <w:rPr>
                <w:rFonts w:ascii="Calibri" w:eastAsia="Calibri" w:hAnsi="Calibri" w:cs="Calibri"/>
                <w:color w:val="000000"/>
                <w:sz w:val="22"/>
                <w:szCs w:val="22"/>
              </w:rPr>
            </w:pPr>
            <w:r>
              <w:rPr>
                <w:noProof/>
                <w:lang w:val="es-EC" w:eastAsia="es-EC"/>
              </w:rPr>
              <w:lastRenderedPageBreak/>
              <w:drawing>
                <wp:inline distT="0" distB="0" distL="0" distR="0" wp14:anchorId="622E036F" wp14:editId="1A46A021">
                  <wp:extent cx="2347595" cy="30708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5">
                            <a:extLst>
                              <a:ext uri="{28A0092B-C50C-407E-A947-70E740481C1C}">
                                <a14:useLocalDpi xmlns:a14="http://schemas.microsoft.com/office/drawing/2010/main" val="0"/>
                              </a:ext>
                            </a:extLst>
                          </a:blip>
                          <a:srcRect l="35086" t="18307" r="32896" b="9254"/>
                          <a:stretch>
                            <a:fillRect/>
                          </a:stretch>
                        </pic:blipFill>
                        <pic:spPr bwMode="auto">
                          <a:xfrm>
                            <a:off x="0" y="0"/>
                            <a:ext cx="2347595" cy="3070860"/>
                          </a:xfrm>
                          <a:prstGeom prst="rect">
                            <a:avLst/>
                          </a:prstGeom>
                          <a:noFill/>
                          <a:ln>
                            <a:noFill/>
                          </a:ln>
                        </pic:spPr>
                      </pic:pic>
                    </a:graphicData>
                  </a:graphic>
                </wp:inline>
              </w:drawing>
            </w:r>
          </w:p>
          <w:p w14:paraId="62A08C36" w14:textId="77777777" w:rsidR="00F52898" w:rsidRDefault="00F52898" w:rsidP="006964A2">
            <w:pPr>
              <w:rPr>
                <w:rFonts w:ascii="Calibri" w:eastAsia="Calibri" w:hAnsi="Calibri" w:cs="Calibri"/>
                <w:color w:val="000000"/>
                <w:sz w:val="22"/>
                <w:szCs w:val="22"/>
              </w:rPr>
            </w:pPr>
          </w:p>
          <w:p w14:paraId="442FD3D3" w14:textId="77777777" w:rsidR="00F52898" w:rsidRDefault="00F52898" w:rsidP="006964A2">
            <w:pPr>
              <w:rPr>
                <w:rFonts w:ascii="Calibri" w:eastAsia="Calibri" w:hAnsi="Calibri" w:cs="Calibri"/>
                <w:color w:val="000000"/>
                <w:sz w:val="22"/>
                <w:szCs w:val="22"/>
              </w:rPr>
            </w:pPr>
          </w:p>
          <w:p w14:paraId="79DE282E" w14:textId="77777777" w:rsidR="00F52898" w:rsidRDefault="00F52898" w:rsidP="006964A2">
            <w:pPr>
              <w:rPr>
                <w:rFonts w:ascii="Calibri" w:eastAsia="Calibri" w:hAnsi="Calibri" w:cs="Calibri"/>
                <w:color w:val="000000"/>
                <w:sz w:val="22"/>
                <w:szCs w:val="22"/>
              </w:rPr>
            </w:pPr>
          </w:p>
          <w:p w14:paraId="5AB86771" w14:textId="77777777" w:rsidR="00F52898" w:rsidRDefault="00F52898" w:rsidP="006964A2">
            <w:pPr>
              <w:rPr>
                <w:rFonts w:ascii="Calibri" w:eastAsia="Calibri" w:hAnsi="Calibri" w:cs="Calibri"/>
                <w:color w:val="000000"/>
                <w:sz w:val="22"/>
                <w:szCs w:val="22"/>
              </w:rPr>
            </w:pPr>
          </w:p>
          <w:p w14:paraId="6F654845" w14:textId="77777777" w:rsidR="00F52898" w:rsidRDefault="00F52898" w:rsidP="006964A2">
            <w:pPr>
              <w:rPr>
                <w:rFonts w:ascii="Calibri" w:eastAsia="Calibri" w:hAnsi="Calibri" w:cs="Calibri"/>
                <w:color w:val="000000"/>
                <w:sz w:val="22"/>
                <w:szCs w:val="22"/>
              </w:rPr>
            </w:pPr>
          </w:p>
          <w:p w14:paraId="1B926053" w14:textId="77777777" w:rsidR="00F52898" w:rsidRDefault="00F52898" w:rsidP="006964A2">
            <w:pPr>
              <w:rPr>
                <w:rFonts w:ascii="Calibri" w:eastAsia="Calibri" w:hAnsi="Calibri" w:cs="Calibri"/>
                <w:color w:val="000000"/>
                <w:sz w:val="22"/>
                <w:szCs w:val="22"/>
              </w:rPr>
            </w:pPr>
          </w:p>
          <w:p w14:paraId="5986214C"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BLOQUE CUATRO</w:t>
            </w:r>
          </w:p>
          <w:p w14:paraId="09B855F3"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ESCRITURA: ESCRITURA ACADÉMICA</w:t>
            </w:r>
          </w:p>
          <w:p w14:paraId="7FC60FFC"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lastRenderedPageBreak/>
              <w:t xml:space="preserve">EXPLOREMOS LOS CONOCIMIENTOS </w:t>
            </w:r>
          </w:p>
          <w:p w14:paraId="6C60260A"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Indagar sobre los ensayos argumentativos</w:t>
            </w:r>
          </w:p>
          <w:p w14:paraId="3FA03243"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Compartir con la clase las partes principales de un ensayo argumentativo. </w:t>
            </w:r>
          </w:p>
          <w:p w14:paraId="7FB50C14" w14:textId="77777777" w:rsidR="00F52898" w:rsidRDefault="00F52898" w:rsidP="006964A2">
            <w:pPr>
              <w:rPr>
                <w:rFonts w:ascii="Calibri" w:eastAsia="Calibri" w:hAnsi="Calibri" w:cs="Calibri"/>
                <w:color w:val="000000"/>
                <w:sz w:val="22"/>
                <w:szCs w:val="22"/>
              </w:rPr>
            </w:pPr>
            <w:r>
              <w:rPr>
                <w:noProof/>
                <w:lang w:val="es-EC" w:eastAsia="es-EC"/>
              </w:rPr>
              <w:drawing>
                <wp:inline distT="0" distB="0" distL="0" distR="0" wp14:anchorId="2279CD8F" wp14:editId="35CFA9F0">
                  <wp:extent cx="2633980" cy="9144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6">
                            <a:extLst>
                              <a:ext uri="{28A0092B-C50C-407E-A947-70E740481C1C}">
                                <a14:useLocalDpi xmlns:a14="http://schemas.microsoft.com/office/drawing/2010/main" val="0"/>
                              </a:ext>
                            </a:extLst>
                          </a:blip>
                          <a:srcRect l="35977" t="28966" r="34607" b="52875"/>
                          <a:stretch>
                            <a:fillRect/>
                          </a:stretch>
                        </pic:blipFill>
                        <pic:spPr bwMode="auto">
                          <a:xfrm>
                            <a:off x="0" y="0"/>
                            <a:ext cx="2633980" cy="914400"/>
                          </a:xfrm>
                          <a:prstGeom prst="rect">
                            <a:avLst/>
                          </a:prstGeom>
                          <a:noFill/>
                          <a:ln>
                            <a:noFill/>
                          </a:ln>
                        </pic:spPr>
                      </pic:pic>
                    </a:graphicData>
                  </a:graphic>
                </wp:inline>
              </w:drawing>
            </w:r>
          </w:p>
          <w:p w14:paraId="5F9D5001"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b/>
                <w:color w:val="000000"/>
                <w:sz w:val="22"/>
                <w:szCs w:val="22"/>
              </w:rPr>
              <w:t xml:space="preserve">CONSTRUYO MIS CONOCIMIENTOS </w:t>
            </w:r>
          </w:p>
          <w:p w14:paraId="31131034"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la correcta formación de tesis, fundamentación, desarrollo del texto y barrido bibliográfico  </w:t>
            </w:r>
          </w:p>
          <w:p w14:paraId="43616C90"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Elaborar metáforas sobre el tema de videojuegos.</w:t>
            </w:r>
          </w:p>
          <w:p w14:paraId="0B8EA9B5" w14:textId="77777777" w:rsidR="00F52898" w:rsidRDefault="00F52898" w:rsidP="006964A2">
            <w:pPr>
              <w:rPr>
                <w:rFonts w:ascii="Calibri" w:eastAsia="Calibri" w:hAnsi="Calibri" w:cs="Calibri"/>
                <w:color w:val="000000"/>
                <w:sz w:val="22"/>
                <w:szCs w:val="22"/>
              </w:rPr>
            </w:pPr>
          </w:p>
          <w:p w14:paraId="7B112C9D" w14:textId="77777777" w:rsidR="00F52898" w:rsidRDefault="00F52898" w:rsidP="006964A2">
            <w:pPr>
              <w:rPr>
                <w:rFonts w:ascii="Calibri" w:eastAsia="Calibri" w:hAnsi="Calibri" w:cs="Calibri"/>
                <w:color w:val="000000"/>
                <w:sz w:val="22"/>
                <w:szCs w:val="22"/>
              </w:rPr>
            </w:pPr>
          </w:p>
          <w:p w14:paraId="5CE97526" w14:textId="77777777" w:rsidR="00F52898" w:rsidRDefault="00F52898" w:rsidP="006964A2">
            <w:pPr>
              <w:rPr>
                <w:rFonts w:ascii="Calibri" w:eastAsia="Calibri" w:hAnsi="Calibri" w:cs="Calibri"/>
                <w:color w:val="000000"/>
                <w:sz w:val="22"/>
                <w:szCs w:val="22"/>
              </w:rPr>
            </w:pPr>
            <w:r>
              <w:rPr>
                <w:noProof/>
                <w:lang w:val="es-EC" w:eastAsia="es-EC"/>
              </w:rPr>
              <w:lastRenderedPageBreak/>
              <w:drawing>
                <wp:inline distT="0" distB="0" distL="0" distR="0" wp14:anchorId="7AB71E7F" wp14:editId="5E19E4D2">
                  <wp:extent cx="2429510" cy="21971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6">
                            <a:extLst>
                              <a:ext uri="{28A0092B-C50C-407E-A947-70E740481C1C}">
                                <a14:useLocalDpi xmlns:a14="http://schemas.microsoft.com/office/drawing/2010/main" val="0"/>
                              </a:ext>
                            </a:extLst>
                          </a:blip>
                          <a:srcRect l="35970" t="44971" r="34933" b="8469"/>
                          <a:stretch>
                            <a:fillRect/>
                          </a:stretch>
                        </pic:blipFill>
                        <pic:spPr bwMode="auto">
                          <a:xfrm>
                            <a:off x="0" y="0"/>
                            <a:ext cx="2429510" cy="2197100"/>
                          </a:xfrm>
                          <a:prstGeom prst="rect">
                            <a:avLst/>
                          </a:prstGeom>
                          <a:noFill/>
                          <a:ln>
                            <a:noFill/>
                          </a:ln>
                        </pic:spPr>
                      </pic:pic>
                    </a:graphicData>
                  </a:graphic>
                </wp:inline>
              </w:drawing>
            </w:r>
          </w:p>
          <w:p w14:paraId="03402539" w14:textId="77777777" w:rsidR="00F52898" w:rsidRDefault="00F52898" w:rsidP="006964A2">
            <w:pPr>
              <w:rPr>
                <w:rFonts w:ascii="Calibri" w:eastAsia="Calibri" w:hAnsi="Calibri" w:cs="Calibri"/>
                <w:color w:val="000000"/>
                <w:sz w:val="22"/>
                <w:szCs w:val="22"/>
              </w:rPr>
            </w:pPr>
          </w:p>
          <w:p w14:paraId="4EE0BD32" w14:textId="77777777" w:rsidR="00F52898" w:rsidRDefault="00F52898" w:rsidP="006964A2">
            <w:pPr>
              <w:spacing w:line="283" w:lineRule="auto"/>
              <w:rPr>
                <w:rFonts w:ascii="Calibri" w:eastAsia="Calibri" w:hAnsi="Calibri" w:cs="Calibri"/>
                <w:b/>
                <w:color w:val="000000"/>
                <w:sz w:val="22"/>
                <w:szCs w:val="22"/>
              </w:rPr>
            </w:pPr>
            <w:r>
              <w:rPr>
                <w:rFonts w:ascii="Calibri" w:eastAsia="Calibri" w:hAnsi="Calibri" w:cs="Calibri"/>
                <w:b/>
                <w:color w:val="000000"/>
                <w:sz w:val="22"/>
                <w:szCs w:val="22"/>
              </w:rPr>
              <w:t>CONSOLIDACIÓN</w:t>
            </w:r>
          </w:p>
          <w:p w14:paraId="1EC6F791"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Elaborar un mapa conceptual que sirva de base para la pre escritura.</w:t>
            </w:r>
          </w:p>
          <w:p w14:paraId="52143C55"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Enlistar ideas principales para cada párrafo</w:t>
            </w:r>
          </w:p>
          <w:p w14:paraId="6D5B6DBB"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introducción, dos párrafos con argumentos de hecho y definición, párrafo don hipérbole y metáfora.</w:t>
            </w:r>
          </w:p>
          <w:p w14:paraId="678D8B81"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Evaluar el ensayo y presentarlo a la clase.</w:t>
            </w:r>
          </w:p>
          <w:p w14:paraId="3C2DB558" w14:textId="77777777" w:rsidR="00F52898" w:rsidRDefault="00F52898" w:rsidP="006964A2">
            <w:pPr>
              <w:rPr>
                <w:rFonts w:ascii="Calibri" w:eastAsia="Calibri" w:hAnsi="Calibri" w:cs="Calibri"/>
                <w:color w:val="000000"/>
                <w:sz w:val="22"/>
                <w:szCs w:val="22"/>
              </w:rPr>
            </w:pPr>
          </w:p>
          <w:p w14:paraId="4092D6DF" w14:textId="77777777" w:rsidR="00F52898" w:rsidRDefault="00F52898" w:rsidP="006964A2">
            <w:pPr>
              <w:rPr>
                <w:rFonts w:eastAsia="Calibri"/>
              </w:rPr>
            </w:pPr>
            <w:r>
              <w:rPr>
                <w:noProof/>
                <w:lang w:val="es-EC" w:eastAsia="es-EC"/>
              </w:rPr>
              <w:lastRenderedPageBreak/>
              <w:drawing>
                <wp:inline distT="0" distB="0" distL="0" distR="0" wp14:anchorId="226C41B4" wp14:editId="2E216212">
                  <wp:extent cx="2347595" cy="2797810"/>
                  <wp:effectExtent l="0" t="0" r="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7">
                            <a:extLst>
                              <a:ext uri="{28A0092B-C50C-407E-A947-70E740481C1C}">
                                <a14:useLocalDpi xmlns:a14="http://schemas.microsoft.com/office/drawing/2010/main" val="0"/>
                              </a:ext>
                            </a:extLst>
                          </a:blip>
                          <a:srcRect l="34856" t="18106" r="32854" b="12805"/>
                          <a:stretch>
                            <a:fillRect/>
                          </a:stretch>
                        </pic:blipFill>
                        <pic:spPr bwMode="auto">
                          <a:xfrm>
                            <a:off x="0" y="0"/>
                            <a:ext cx="2347595" cy="2797810"/>
                          </a:xfrm>
                          <a:prstGeom prst="rect">
                            <a:avLst/>
                          </a:prstGeom>
                          <a:noFill/>
                          <a:ln>
                            <a:noFill/>
                          </a:ln>
                        </pic:spPr>
                      </pic:pic>
                    </a:graphicData>
                  </a:graphic>
                </wp:inline>
              </w:drawing>
            </w:r>
          </w:p>
          <w:p w14:paraId="5C4A040C" w14:textId="77777777" w:rsidR="00F52898" w:rsidRDefault="00F52898" w:rsidP="006964A2">
            <w:pPr>
              <w:rPr>
                <w:rFonts w:ascii="Calibri" w:eastAsia="Calibri" w:hAnsi="Calibri" w:cs="Calibri"/>
                <w:color w:val="000000"/>
                <w:sz w:val="22"/>
                <w:szCs w:val="22"/>
              </w:rPr>
            </w:pPr>
          </w:p>
          <w:p w14:paraId="1E8A34CD" w14:textId="77777777" w:rsidR="00F52898" w:rsidRDefault="00F52898" w:rsidP="006964A2">
            <w:pPr>
              <w:rPr>
                <w:rFonts w:ascii="Calibri" w:eastAsia="Calibri" w:hAnsi="Calibri" w:cs="Calibri"/>
                <w:color w:val="000000"/>
                <w:sz w:val="22"/>
                <w:szCs w:val="22"/>
              </w:rPr>
            </w:pPr>
          </w:p>
          <w:p w14:paraId="37185A4A" w14:textId="77777777" w:rsidR="00F52898" w:rsidRDefault="00F52898" w:rsidP="006964A2">
            <w:pPr>
              <w:rPr>
                <w:rFonts w:ascii="Calibri" w:eastAsia="Calibri" w:hAnsi="Calibri" w:cs="Calibri"/>
                <w:color w:val="000000"/>
                <w:sz w:val="22"/>
                <w:szCs w:val="22"/>
              </w:rPr>
            </w:pPr>
          </w:p>
          <w:p w14:paraId="3C4C9D1A" w14:textId="77777777" w:rsidR="00F52898" w:rsidRDefault="00F52898" w:rsidP="006964A2">
            <w:pPr>
              <w:rPr>
                <w:rFonts w:ascii="Calibri" w:eastAsia="Calibri" w:hAnsi="Calibri" w:cs="Calibri"/>
                <w:color w:val="000000"/>
                <w:sz w:val="22"/>
                <w:szCs w:val="22"/>
              </w:rPr>
            </w:pPr>
          </w:p>
          <w:p w14:paraId="6233CE94" w14:textId="77777777" w:rsidR="00F52898" w:rsidRDefault="00F52898" w:rsidP="006964A2">
            <w:pPr>
              <w:rPr>
                <w:rFonts w:ascii="Calibri" w:eastAsia="Calibri" w:hAnsi="Calibri" w:cs="Calibri"/>
                <w:color w:val="000000"/>
                <w:sz w:val="22"/>
                <w:szCs w:val="22"/>
              </w:rPr>
            </w:pPr>
          </w:p>
          <w:p w14:paraId="7888DF53" w14:textId="77777777" w:rsidR="00F52898" w:rsidRDefault="00F52898" w:rsidP="006964A2">
            <w:pPr>
              <w:rPr>
                <w:rFonts w:ascii="Calibri" w:eastAsia="Calibri" w:hAnsi="Calibri" w:cs="Calibri"/>
                <w:color w:val="000000"/>
                <w:sz w:val="22"/>
                <w:szCs w:val="22"/>
              </w:rPr>
            </w:pPr>
          </w:p>
          <w:p w14:paraId="35EC7202" w14:textId="77777777" w:rsidR="00F52898" w:rsidRDefault="00F52898" w:rsidP="006964A2">
            <w:pPr>
              <w:rPr>
                <w:rFonts w:ascii="Calibri" w:eastAsia="Calibri" w:hAnsi="Calibri" w:cs="Calibri"/>
                <w:color w:val="000000"/>
                <w:sz w:val="22"/>
                <w:szCs w:val="22"/>
              </w:rPr>
            </w:pPr>
          </w:p>
        </w:tc>
        <w:tc>
          <w:tcPr>
            <w:tcW w:w="210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ADE7E22" w14:textId="77777777" w:rsidR="00F52898" w:rsidRDefault="00F52898" w:rsidP="006964A2">
            <w:pPr>
              <w:widowControl w:val="0"/>
              <w:rPr>
                <w:rFonts w:ascii="Calibri" w:eastAsia="Calibri" w:hAnsi="Calibri" w:cs="Calibri"/>
                <w:color w:val="000000"/>
                <w:sz w:val="22"/>
                <w:szCs w:val="22"/>
              </w:rPr>
            </w:pPr>
          </w:p>
          <w:p w14:paraId="5499BC29"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28D45A9F"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75A5448C"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6043B74D"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20DBFC56"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326C3048"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Imágenes</w:t>
            </w:r>
          </w:p>
          <w:p w14:paraId="7B85071B"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Recortes de anuncios publicitarios de revistas</w:t>
            </w:r>
          </w:p>
          <w:p w14:paraId="396E858E"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revistas</w:t>
            </w:r>
          </w:p>
          <w:p w14:paraId="60065E0B"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lápices de colores y marcadores</w:t>
            </w:r>
          </w:p>
          <w:p w14:paraId="6F52B472"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papeles para escribir </w:t>
            </w:r>
          </w:p>
          <w:p w14:paraId="52E15B32"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cuaderno</w:t>
            </w:r>
          </w:p>
          <w:p w14:paraId="2A7468A7"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bolígrafo</w:t>
            </w:r>
          </w:p>
          <w:p w14:paraId="4EDFA030" w14:textId="77777777" w:rsidR="00F52898" w:rsidRDefault="00F52898" w:rsidP="006964A2">
            <w:pPr>
              <w:widowControl w:val="0"/>
              <w:rPr>
                <w:rFonts w:ascii="Calibri" w:eastAsia="Calibri" w:hAnsi="Calibri" w:cs="Calibri"/>
                <w:color w:val="000000"/>
                <w:sz w:val="22"/>
                <w:szCs w:val="22"/>
              </w:rPr>
            </w:pP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11434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.LL.4.3.1. Valora el contenido explícito de dos o más textos orales, identificando contradicciones, ambigüedades, falacias, distorsiones, desviaciones en el discurso; y reflexiona sobre los efectos de los estereotipos y prejuicios en la comunicación. (J.3., I.4.)</w:t>
            </w:r>
          </w:p>
          <w:p w14:paraId="554DEB1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I.LL.5.3.2. Analiza los significados </w:t>
            </w:r>
            <w:r>
              <w:rPr>
                <w:rFonts w:ascii="Calibri" w:eastAsia="Calibri" w:hAnsi="Calibri" w:cs="Calibri"/>
                <w:color w:val="000000"/>
                <w:sz w:val="22"/>
                <w:szCs w:val="22"/>
              </w:rPr>
              <w:lastRenderedPageBreak/>
              <w:t>connotativos del discurso, seleccionando críticamente los recursos del discurso oral y evaluando su impacto en la audiencia para valorar el contenido implícito de un texto oral. (I.4., S.4.)</w:t>
            </w:r>
          </w:p>
          <w:p w14:paraId="29404FC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I.LL.5.4.1. Identifica contradicciones, ambigüedades y falacias, al valorar el contenido explícito de un texto; elabora argumentos propios, los contrasta con fuentes adicionales para valorar el contenido implícito y aplica estrategias cognitivas y metacognitivas de comprensión; recoge, compara y organiza la información, mediante </w:t>
            </w:r>
            <w:r>
              <w:rPr>
                <w:rFonts w:ascii="Calibri" w:eastAsia="Calibri" w:hAnsi="Calibri" w:cs="Calibri"/>
                <w:color w:val="000000"/>
                <w:sz w:val="22"/>
                <w:szCs w:val="22"/>
              </w:rPr>
              <w:lastRenderedPageBreak/>
              <w:t>el uso de esquemas y estrategias personales (J.2., I.4.)</w:t>
            </w:r>
          </w:p>
          <w:p w14:paraId="23418C9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24BC3E8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I.LL.5.6.1. Aplica el proceso de producción en la escritura de textos con estructura argumentativa, elabora argumentos (de hecho, definición, autoridad, analogía, </w:t>
            </w:r>
            <w:r>
              <w:rPr>
                <w:rFonts w:ascii="Calibri" w:eastAsia="Calibri" w:hAnsi="Calibri" w:cs="Calibri"/>
                <w:color w:val="000000"/>
                <w:sz w:val="22"/>
                <w:szCs w:val="22"/>
              </w:rPr>
              <w:lastRenderedPageBreak/>
              <w:t>ejemplificación, experiencia, explicación, deducción), aplica las normas de citación e identificación de fuentes con rigor y honestidad académica, en diferentes soportes impresos y digitales. (J.2., I.3.)</w:t>
            </w:r>
          </w:p>
          <w:p w14:paraId="64B76C3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I.LL.5.6.2. Expresa su postura u opinión sobre diferentes temas de la cotidianidad y académicos con coherencia y cohesión, mediante la selección de un vocabulario preciso y el uso de diferentes tipos de párrafos para expresar matices y producir determinados efectos en los lectores, en diferentes soportes </w:t>
            </w:r>
            <w:r>
              <w:rPr>
                <w:rFonts w:ascii="Calibri" w:eastAsia="Calibri" w:hAnsi="Calibri" w:cs="Calibri"/>
                <w:color w:val="000000"/>
                <w:sz w:val="22"/>
                <w:szCs w:val="22"/>
              </w:rPr>
              <w:lastRenderedPageBreak/>
              <w:t>impresos y digitales. (I.3., I.4.)</w:t>
            </w: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BBED25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TÉCNICAS </w:t>
            </w:r>
          </w:p>
          <w:p w14:paraId="12985070"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7852A3D6"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15645011"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44605173"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3E21883D"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27744F5F"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3415C6BB"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4275B7E5" w14:textId="77777777" w:rsidR="00F52898" w:rsidRDefault="00F52898" w:rsidP="006964A2">
            <w:pPr>
              <w:rPr>
                <w:rFonts w:ascii="Calibri" w:eastAsia="Calibri" w:hAnsi="Calibri" w:cs="Calibri"/>
                <w:color w:val="000000"/>
                <w:sz w:val="22"/>
                <w:szCs w:val="22"/>
              </w:rPr>
            </w:pPr>
          </w:p>
          <w:p w14:paraId="391C9C5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19A7834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4A63754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64964F9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75788CA0" w14:textId="77777777" w:rsidR="00F52898" w:rsidRDefault="00F52898" w:rsidP="006964A2">
            <w:pPr>
              <w:rPr>
                <w:rFonts w:ascii="Calibri" w:eastAsia="Calibri" w:hAnsi="Calibri" w:cs="Calibri"/>
                <w:i/>
                <w:color w:val="000000"/>
                <w:sz w:val="22"/>
                <w:szCs w:val="22"/>
              </w:rPr>
            </w:pPr>
            <w:r>
              <w:rPr>
                <w:rFonts w:ascii="Calibri" w:eastAsia="Calibri" w:hAnsi="Calibri" w:cs="Calibri"/>
                <w:color w:val="000000"/>
                <w:sz w:val="22"/>
                <w:szCs w:val="22"/>
              </w:rPr>
              <w:t xml:space="preserve">cuestionarios </w:t>
            </w:r>
          </w:p>
        </w:tc>
      </w:tr>
      <w:tr w:rsidR="00F52898" w14:paraId="59A300DA"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4913"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38EB2E"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F52898" w14:paraId="6DE30251" w14:textId="77777777" w:rsidTr="006964A2">
        <w:trPr>
          <w:trHeight w:val="420"/>
        </w:trPr>
        <w:tc>
          <w:tcPr>
            <w:tcW w:w="2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D648D6D"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75926D74"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NECESIDAD EDUCATIVA</w:t>
            </w:r>
          </w:p>
          <w:p w14:paraId="0D7DF9B3" w14:textId="77777777" w:rsidR="00F52898" w:rsidRDefault="00F52898" w:rsidP="006964A2">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4E0F390"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DESTREZAS CON CRITERIO DE</w:t>
            </w:r>
          </w:p>
          <w:p w14:paraId="34ECA33F"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DESEMPEÑO</w:t>
            </w:r>
          </w:p>
          <w:p w14:paraId="753F69BF" w14:textId="77777777" w:rsidR="00F52898" w:rsidRDefault="00F52898" w:rsidP="006964A2">
            <w:pPr>
              <w:jc w:val="cente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CC8B7A1"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ACTIVIDADES DE</w:t>
            </w:r>
          </w:p>
          <w:p w14:paraId="5B395D0D"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APRENDIZAJE</w:t>
            </w:r>
          </w:p>
          <w:p w14:paraId="42B39317" w14:textId="77777777" w:rsidR="00F52898" w:rsidRDefault="00F52898" w:rsidP="006964A2">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E1EAB40"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RECURSOS</w:t>
            </w:r>
          </w:p>
          <w:p w14:paraId="799CA48B" w14:textId="77777777" w:rsidR="00F52898" w:rsidRDefault="00F52898" w:rsidP="006964A2">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96150BA"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INDICADORES DE</w:t>
            </w:r>
          </w:p>
          <w:p w14:paraId="75629628"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EVALUACIÓN DE</w:t>
            </w:r>
          </w:p>
          <w:p w14:paraId="62276B46"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1D4B4841" w14:textId="77777777" w:rsidR="00F52898" w:rsidRDefault="00F52898" w:rsidP="006964A2">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C1FA7B3"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TÉCNICAS E</w:t>
            </w:r>
          </w:p>
          <w:p w14:paraId="15715FD0"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lastRenderedPageBreak/>
              <w:t>INSTRUMENTOS</w:t>
            </w:r>
          </w:p>
          <w:p w14:paraId="397563B0"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677E2875" w14:textId="77777777" w:rsidR="00F52898" w:rsidRDefault="00F52898" w:rsidP="006964A2">
            <w:pPr>
              <w:jc w:val="center"/>
              <w:rPr>
                <w:rFonts w:ascii="Calibri" w:eastAsia="Calibri" w:hAnsi="Calibri" w:cs="Calibri"/>
                <w:b/>
                <w:color w:val="000000"/>
                <w:sz w:val="20"/>
                <w:szCs w:val="20"/>
              </w:rPr>
            </w:pPr>
          </w:p>
        </w:tc>
      </w:tr>
      <w:tr w:rsidR="00F52898" w14:paraId="65B5F39F"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2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8DCDA42" w14:textId="77777777" w:rsidR="00F52898" w:rsidRDefault="00F52898" w:rsidP="006964A2">
            <w:pPr>
              <w:jc w:val="center"/>
              <w:rPr>
                <w:rFonts w:ascii="Calibri" w:eastAsia="Calibri" w:hAnsi="Calibri" w:cs="Calibri"/>
                <w:b/>
                <w:color w:val="000000"/>
                <w:sz w:val="22"/>
                <w:szCs w:val="22"/>
              </w:rPr>
            </w:pPr>
          </w:p>
          <w:p w14:paraId="0BADE122" w14:textId="77777777" w:rsidR="00F52898" w:rsidRDefault="00F52898" w:rsidP="006964A2">
            <w:pPr>
              <w:rPr>
                <w:rFonts w:ascii="Calibri" w:eastAsia="Calibri" w:hAnsi="Calibri" w:cs="Calibri"/>
                <w:b/>
                <w:color w:val="000000"/>
                <w:sz w:val="22"/>
                <w:szCs w:val="22"/>
              </w:rPr>
            </w:pPr>
          </w:p>
          <w:p w14:paraId="28A28FF2" w14:textId="77777777" w:rsidR="00F52898" w:rsidRDefault="00F52898" w:rsidP="006964A2">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F791266" w14:textId="77777777" w:rsidR="00F52898" w:rsidRDefault="00F52898" w:rsidP="006964A2">
            <w:pP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2C3CAF0" w14:textId="77777777" w:rsidR="00F52898" w:rsidRDefault="00F52898" w:rsidP="006964A2">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C4D4B02" w14:textId="77777777" w:rsidR="00F52898" w:rsidRDefault="00F52898" w:rsidP="006964A2">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C433BD6" w14:textId="77777777" w:rsidR="00F52898" w:rsidRDefault="00F52898" w:rsidP="006964A2">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A5B2563" w14:textId="77777777" w:rsidR="00F52898" w:rsidRDefault="00F52898" w:rsidP="006964A2">
            <w:pPr>
              <w:jc w:val="center"/>
              <w:rPr>
                <w:rFonts w:ascii="Calibri" w:eastAsia="Calibri" w:hAnsi="Calibri" w:cs="Calibri"/>
                <w:b/>
                <w:color w:val="000000"/>
                <w:sz w:val="22"/>
                <w:szCs w:val="22"/>
              </w:rPr>
            </w:pPr>
          </w:p>
        </w:tc>
      </w:tr>
      <w:tr w:rsidR="00F52898" w14:paraId="58340321" w14:textId="77777777" w:rsidTr="006964A2">
        <w:trPr>
          <w:trHeight w:val="42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04FFE7F"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7E2F88B" w14:textId="77777777" w:rsidR="00F52898" w:rsidRDefault="00F52898" w:rsidP="006964A2">
            <w:pPr>
              <w:jc w:val="center"/>
              <w:rPr>
                <w:rFonts w:ascii="Calibri" w:eastAsia="Calibri" w:hAnsi="Calibri" w:cs="Calibri"/>
                <w:b/>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65E55C"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1CAD60"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52898" w14:paraId="5BD7A2A0" w14:textId="77777777" w:rsidTr="006964A2">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E68FF3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D141FAB" w14:textId="77777777" w:rsidR="00F52898" w:rsidRDefault="00F52898" w:rsidP="006964A2">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0FEDE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26069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52898" w14:paraId="3686AE86" w14:textId="77777777" w:rsidTr="006964A2">
        <w:trPr>
          <w:trHeight w:val="24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A86B0C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C39E97E" w14:textId="77777777" w:rsidR="00F52898" w:rsidRDefault="00F52898" w:rsidP="006964A2">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4BF36A6" w14:textId="77777777" w:rsidR="00F52898" w:rsidRDefault="00F52898" w:rsidP="006964A2">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6A08121" w14:textId="77777777" w:rsidR="00F52898" w:rsidRDefault="00F52898" w:rsidP="006964A2">
            <w:pPr>
              <w:rPr>
                <w:rFonts w:ascii="Calibri" w:eastAsia="Calibri" w:hAnsi="Calibri" w:cs="Calibri"/>
                <w:color w:val="000000"/>
                <w:sz w:val="22"/>
                <w:szCs w:val="22"/>
              </w:rPr>
            </w:pPr>
          </w:p>
        </w:tc>
      </w:tr>
      <w:tr w:rsidR="00F52898" w14:paraId="4E75CE29" w14:textId="77777777" w:rsidTr="006964A2">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E214DB"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7470F04" w14:textId="77777777" w:rsidR="00F52898" w:rsidRDefault="00F52898" w:rsidP="006964A2">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C17F727" w14:textId="77777777" w:rsidR="00F52898" w:rsidRDefault="00F52898" w:rsidP="006964A2">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E715FD2" w14:textId="77777777" w:rsidR="00F52898" w:rsidRDefault="00F52898" w:rsidP="006964A2">
            <w:pPr>
              <w:rPr>
                <w:rFonts w:ascii="Calibri" w:eastAsia="Calibri" w:hAnsi="Calibri" w:cs="Calibri"/>
                <w:color w:val="000000"/>
                <w:sz w:val="22"/>
                <w:szCs w:val="22"/>
              </w:rPr>
            </w:pPr>
          </w:p>
        </w:tc>
      </w:tr>
    </w:tbl>
    <w:p w14:paraId="1872D0B1" w14:textId="77777777" w:rsidR="00F52898" w:rsidRDefault="00F52898" w:rsidP="00F52898">
      <w:pPr>
        <w:tabs>
          <w:tab w:val="left" w:pos="924"/>
        </w:tabs>
        <w:spacing w:before="240" w:after="240"/>
        <w:jc w:val="center"/>
        <w:rPr>
          <w:rFonts w:ascii="Calibri" w:eastAsia="Calibri" w:hAnsi="Calibri" w:cs="Calibri"/>
        </w:rPr>
      </w:pPr>
    </w:p>
    <w:p w14:paraId="07BCC8F5" w14:textId="77777777" w:rsidR="00F52898" w:rsidRDefault="00F52898" w:rsidP="00F52898">
      <w:pPr>
        <w:tabs>
          <w:tab w:val="left" w:pos="924"/>
        </w:tabs>
        <w:spacing w:before="240" w:after="240"/>
        <w:jc w:val="center"/>
        <w:rPr>
          <w:rFonts w:ascii="Calibri" w:eastAsia="Calibri" w:hAnsi="Calibri" w:cs="Calibri"/>
        </w:rPr>
      </w:pPr>
    </w:p>
    <w:p w14:paraId="70760A62" w14:textId="77777777" w:rsidR="00F52898" w:rsidRDefault="00F52898" w:rsidP="00F52898">
      <w:pPr>
        <w:tabs>
          <w:tab w:val="left" w:pos="924"/>
        </w:tabs>
        <w:spacing w:before="240" w:after="240"/>
        <w:jc w:val="center"/>
        <w:rPr>
          <w:rFonts w:ascii="Calibri" w:eastAsia="Calibri" w:hAnsi="Calibri" w:cs="Calibri"/>
        </w:rPr>
      </w:pPr>
    </w:p>
    <w:p w14:paraId="7B795852" w14:textId="77777777" w:rsidR="00F52898" w:rsidRDefault="00F52898" w:rsidP="00F52898">
      <w:pPr>
        <w:tabs>
          <w:tab w:val="left" w:pos="924"/>
        </w:tabs>
        <w:spacing w:before="240" w:after="240"/>
        <w:jc w:val="center"/>
        <w:rPr>
          <w:rFonts w:ascii="Calibri" w:eastAsia="Calibri" w:hAnsi="Calibri" w:cs="Calibri"/>
        </w:rPr>
      </w:pPr>
    </w:p>
    <w:p w14:paraId="793E3267" w14:textId="77777777" w:rsidR="00F52898" w:rsidRDefault="00F52898" w:rsidP="00F52898">
      <w:pPr>
        <w:tabs>
          <w:tab w:val="left" w:pos="924"/>
        </w:tabs>
        <w:spacing w:before="240" w:after="240"/>
        <w:jc w:val="center"/>
        <w:rPr>
          <w:rFonts w:ascii="Calibri" w:eastAsia="Calibri" w:hAnsi="Calibri" w:cs="Calibri"/>
        </w:rPr>
      </w:pPr>
    </w:p>
    <w:p w14:paraId="622099EB" w14:textId="77777777" w:rsidR="00F52898" w:rsidRDefault="00F52898" w:rsidP="00F52898">
      <w:pPr>
        <w:tabs>
          <w:tab w:val="left" w:pos="924"/>
        </w:tabs>
        <w:spacing w:before="240" w:after="240"/>
        <w:jc w:val="center"/>
        <w:rPr>
          <w:rFonts w:ascii="Calibri" w:eastAsia="Calibri" w:hAnsi="Calibri" w:cs="Calibri"/>
        </w:rPr>
      </w:pPr>
    </w:p>
    <w:p w14:paraId="17BDB9FE" w14:textId="77777777" w:rsidR="00F52898" w:rsidRDefault="00F52898" w:rsidP="00F52898">
      <w:pPr>
        <w:tabs>
          <w:tab w:val="left" w:pos="924"/>
        </w:tabs>
        <w:spacing w:before="240" w:after="240"/>
        <w:jc w:val="center"/>
        <w:rPr>
          <w:rFonts w:ascii="Calibri" w:eastAsia="Calibri" w:hAnsi="Calibri" w:cs="Calibri"/>
        </w:rPr>
      </w:pPr>
    </w:p>
    <w:tbl>
      <w:tblPr>
        <w:tblStyle w:val="GridTable4-Accent1"/>
        <w:tblpPr w:leftFromText="141" w:rightFromText="141" w:vertAnchor="page" w:horzAnchor="margin" w:tblpY="2581"/>
        <w:tblW w:w="15730" w:type="dxa"/>
        <w:tblLayout w:type="fixed"/>
        <w:tblLook w:val="0400" w:firstRow="0" w:lastRow="0" w:firstColumn="0" w:lastColumn="0" w:noHBand="0" w:noVBand="1"/>
      </w:tblPr>
      <w:tblGrid>
        <w:gridCol w:w="876"/>
        <w:gridCol w:w="2533"/>
        <w:gridCol w:w="1260"/>
        <w:gridCol w:w="1590"/>
        <w:gridCol w:w="3102"/>
        <w:gridCol w:w="1418"/>
        <w:gridCol w:w="4951"/>
      </w:tblGrid>
      <w:tr w:rsidR="00F52898" w14:paraId="46591E68" w14:textId="77777777" w:rsidTr="006964A2">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7"/>
            <w:hideMark/>
          </w:tcPr>
          <w:p w14:paraId="64951525" w14:textId="77777777" w:rsidR="00F52898" w:rsidRDefault="00F52898" w:rsidP="006964A2">
            <w:pPr>
              <w:rPr>
                <w:rFonts w:ascii="Calibri" w:eastAsia="Calibri" w:hAnsi="Calibri" w:cs="Calibri"/>
                <w:b/>
              </w:rPr>
            </w:pPr>
            <w:r>
              <w:rPr>
                <w:rFonts w:ascii="Calibri" w:eastAsia="Calibri" w:hAnsi="Calibri" w:cs="Calibri"/>
                <w:b/>
              </w:rPr>
              <w:lastRenderedPageBreak/>
              <w:t>PLANIFICACION MICROCURRICULAR</w:t>
            </w:r>
          </w:p>
        </w:tc>
      </w:tr>
      <w:tr w:rsidR="00F52898" w14:paraId="76277C4B" w14:textId="77777777" w:rsidTr="006964A2">
        <w:trPr>
          <w:trHeight w:val="240"/>
        </w:trPr>
        <w:tc>
          <w:tcPr>
            <w:tcW w:w="3409" w:type="dxa"/>
            <w:gridSpan w:val="2"/>
            <w:hideMark/>
          </w:tcPr>
          <w:p w14:paraId="63F0602F" w14:textId="77777777" w:rsidR="00F52898" w:rsidRDefault="00F52898" w:rsidP="006964A2">
            <w:pPr>
              <w:rPr>
                <w:rFonts w:ascii="Calibri" w:eastAsia="Calibri" w:hAnsi="Calibri" w:cs="Calibri"/>
                <w:b/>
              </w:rPr>
            </w:pPr>
            <w:r>
              <w:rPr>
                <w:rFonts w:ascii="Calibri" w:eastAsia="Calibri" w:hAnsi="Calibri" w:cs="Calibri"/>
                <w:b/>
              </w:rPr>
              <w:t>Nombre de la institución:</w:t>
            </w:r>
          </w:p>
        </w:tc>
        <w:tc>
          <w:tcPr>
            <w:tcW w:w="12321" w:type="dxa"/>
            <w:gridSpan w:val="5"/>
          </w:tcPr>
          <w:p w14:paraId="17A6D434" w14:textId="77777777" w:rsidR="00F52898" w:rsidRDefault="00F52898" w:rsidP="006964A2">
            <w:pPr>
              <w:rPr>
                <w:rFonts w:ascii="Calibri" w:eastAsia="Calibri" w:hAnsi="Calibri" w:cs="Calibri"/>
                <w:b/>
              </w:rPr>
            </w:pPr>
          </w:p>
        </w:tc>
      </w:tr>
      <w:tr w:rsidR="00F52898" w14:paraId="5881D2CF"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3D84C4B" w14:textId="77777777" w:rsidR="00F52898" w:rsidRDefault="00F52898" w:rsidP="006964A2">
            <w:pPr>
              <w:rPr>
                <w:rFonts w:ascii="Calibri" w:eastAsia="Calibri" w:hAnsi="Calibri" w:cs="Calibri"/>
                <w:b/>
              </w:rPr>
            </w:pPr>
            <w:r>
              <w:rPr>
                <w:rFonts w:ascii="Calibri" w:eastAsia="Calibri" w:hAnsi="Calibri" w:cs="Calibri"/>
                <w:b/>
              </w:rPr>
              <w:t>Nombre del Docente:</w:t>
            </w:r>
          </w:p>
        </w:tc>
        <w:tc>
          <w:tcPr>
            <w:tcW w:w="5952" w:type="dxa"/>
            <w:gridSpan w:val="3"/>
          </w:tcPr>
          <w:p w14:paraId="7BF3CD9B" w14:textId="77777777" w:rsidR="00F52898" w:rsidRDefault="00F52898" w:rsidP="006964A2">
            <w:pPr>
              <w:rPr>
                <w:rFonts w:ascii="Calibri" w:eastAsia="Calibri" w:hAnsi="Calibri" w:cs="Calibri"/>
                <w:b/>
              </w:rPr>
            </w:pPr>
          </w:p>
        </w:tc>
        <w:tc>
          <w:tcPr>
            <w:tcW w:w="1418" w:type="dxa"/>
            <w:hideMark/>
          </w:tcPr>
          <w:p w14:paraId="5323B6E2" w14:textId="77777777" w:rsidR="00F52898" w:rsidRDefault="00F52898" w:rsidP="006964A2">
            <w:pPr>
              <w:rPr>
                <w:rFonts w:ascii="Calibri" w:eastAsia="Calibri" w:hAnsi="Calibri" w:cs="Calibri"/>
                <w:b/>
              </w:rPr>
            </w:pPr>
            <w:r>
              <w:rPr>
                <w:rFonts w:ascii="Calibri" w:eastAsia="Calibri" w:hAnsi="Calibri" w:cs="Calibri"/>
                <w:b/>
              </w:rPr>
              <w:t>Fecha</w:t>
            </w:r>
          </w:p>
        </w:tc>
        <w:tc>
          <w:tcPr>
            <w:tcW w:w="4951" w:type="dxa"/>
          </w:tcPr>
          <w:p w14:paraId="1C2BD472" w14:textId="77777777" w:rsidR="00F52898" w:rsidRDefault="00F52898" w:rsidP="006964A2">
            <w:pPr>
              <w:rPr>
                <w:rFonts w:ascii="Calibri" w:eastAsia="Calibri" w:hAnsi="Calibri" w:cs="Calibri"/>
                <w:b/>
              </w:rPr>
            </w:pPr>
          </w:p>
        </w:tc>
      </w:tr>
      <w:tr w:rsidR="00F52898" w14:paraId="7B4F4036" w14:textId="77777777" w:rsidTr="006964A2">
        <w:trPr>
          <w:trHeight w:val="337"/>
        </w:trPr>
        <w:tc>
          <w:tcPr>
            <w:tcW w:w="876" w:type="dxa"/>
            <w:hideMark/>
          </w:tcPr>
          <w:p w14:paraId="07812E49" w14:textId="77777777" w:rsidR="00F52898" w:rsidRDefault="00F52898" w:rsidP="006964A2">
            <w:pPr>
              <w:rPr>
                <w:rFonts w:ascii="Calibri" w:eastAsia="Calibri" w:hAnsi="Calibri" w:cs="Calibri"/>
                <w:b/>
              </w:rPr>
            </w:pPr>
            <w:r>
              <w:rPr>
                <w:rFonts w:ascii="Calibri" w:eastAsia="Calibri" w:hAnsi="Calibri" w:cs="Calibri"/>
                <w:b/>
              </w:rPr>
              <w:t>Área</w:t>
            </w:r>
          </w:p>
        </w:tc>
        <w:tc>
          <w:tcPr>
            <w:tcW w:w="3793" w:type="dxa"/>
            <w:gridSpan w:val="2"/>
            <w:hideMark/>
          </w:tcPr>
          <w:p w14:paraId="01D96D42" w14:textId="77777777" w:rsidR="00F52898" w:rsidRDefault="00F52898" w:rsidP="006964A2">
            <w:pPr>
              <w:rPr>
                <w:rFonts w:ascii="Calibri" w:eastAsia="Calibri" w:hAnsi="Calibri" w:cs="Calibri"/>
                <w:b/>
              </w:rPr>
            </w:pPr>
            <w:r>
              <w:rPr>
                <w:rFonts w:ascii="Calibri" w:eastAsia="Calibri" w:hAnsi="Calibri" w:cs="Calibri"/>
                <w:color w:val="000000"/>
                <w:sz w:val="22"/>
                <w:szCs w:val="22"/>
              </w:rPr>
              <w:t xml:space="preserve">LENGUA Y LITERATURA  </w:t>
            </w:r>
          </w:p>
        </w:tc>
        <w:tc>
          <w:tcPr>
            <w:tcW w:w="1590" w:type="dxa"/>
            <w:hideMark/>
          </w:tcPr>
          <w:p w14:paraId="0D411C13" w14:textId="77777777" w:rsidR="00F52898" w:rsidRDefault="00F52898" w:rsidP="006964A2">
            <w:pPr>
              <w:rPr>
                <w:rFonts w:ascii="Calibri" w:eastAsia="Calibri" w:hAnsi="Calibri" w:cs="Calibri"/>
                <w:b/>
              </w:rPr>
            </w:pPr>
            <w:r>
              <w:rPr>
                <w:rFonts w:ascii="Calibri" w:eastAsia="Calibri" w:hAnsi="Calibri" w:cs="Calibri"/>
                <w:b/>
              </w:rPr>
              <w:t>Grado</w:t>
            </w:r>
          </w:p>
        </w:tc>
        <w:tc>
          <w:tcPr>
            <w:tcW w:w="3102" w:type="dxa"/>
            <w:hideMark/>
          </w:tcPr>
          <w:p w14:paraId="15DEC6FF" w14:textId="77777777" w:rsidR="00F52898" w:rsidRDefault="00F52898" w:rsidP="006964A2">
            <w:pPr>
              <w:rPr>
                <w:rFonts w:ascii="Calibri" w:eastAsia="Calibri" w:hAnsi="Calibri" w:cs="Calibri"/>
              </w:rPr>
            </w:pPr>
            <w:r>
              <w:rPr>
                <w:rFonts w:ascii="Calibri" w:eastAsia="Calibri" w:hAnsi="Calibri" w:cs="Calibri"/>
              </w:rPr>
              <w:t>PRIMERO BGU</w:t>
            </w:r>
          </w:p>
        </w:tc>
        <w:tc>
          <w:tcPr>
            <w:tcW w:w="1418" w:type="dxa"/>
            <w:hideMark/>
          </w:tcPr>
          <w:p w14:paraId="1E84D0B0" w14:textId="77777777" w:rsidR="00F52898" w:rsidRDefault="00F52898" w:rsidP="006964A2">
            <w:pPr>
              <w:rPr>
                <w:rFonts w:ascii="Calibri" w:eastAsia="Calibri" w:hAnsi="Calibri" w:cs="Calibri"/>
                <w:b/>
              </w:rPr>
            </w:pPr>
            <w:r>
              <w:rPr>
                <w:rFonts w:ascii="Calibri" w:eastAsia="Calibri" w:hAnsi="Calibri" w:cs="Calibri"/>
                <w:b/>
              </w:rPr>
              <w:t>Año lectivo</w:t>
            </w:r>
          </w:p>
        </w:tc>
        <w:tc>
          <w:tcPr>
            <w:tcW w:w="4951" w:type="dxa"/>
          </w:tcPr>
          <w:p w14:paraId="6846B309" w14:textId="77777777" w:rsidR="00F52898" w:rsidRDefault="00F52898" w:rsidP="006964A2">
            <w:pPr>
              <w:rPr>
                <w:rFonts w:ascii="Calibri" w:eastAsia="Calibri" w:hAnsi="Calibri" w:cs="Calibri"/>
                <w:b/>
              </w:rPr>
            </w:pPr>
          </w:p>
        </w:tc>
      </w:tr>
      <w:tr w:rsidR="00F52898" w14:paraId="584B9003" w14:textId="77777777" w:rsidTr="006964A2">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2A5F5B58" w14:textId="77777777" w:rsidR="00F52898" w:rsidRDefault="00F52898" w:rsidP="006964A2">
            <w:pPr>
              <w:rPr>
                <w:rFonts w:ascii="Calibri" w:eastAsia="Calibri" w:hAnsi="Calibri" w:cs="Calibri"/>
                <w:b/>
                <w:bCs/>
              </w:rPr>
            </w:pPr>
            <w:r>
              <w:rPr>
                <w:rFonts w:ascii="Calibri" w:eastAsia="Calibri" w:hAnsi="Calibri" w:cs="Calibri"/>
                <w:b/>
                <w:bCs/>
              </w:rPr>
              <w:t>Asignatura:</w:t>
            </w:r>
            <w:r w:rsidR="00B72507">
              <w:rPr>
                <w:rFonts w:ascii="Calibri" w:eastAsia="Calibri" w:hAnsi="Calibri" w:cs="Calibri"/>
                <w:color w:val="000000"/>
                <w:sz w:val="22"/>
                <w:szCs w:val="22"/>
              </w:rPr>
              <w:t xml:space="preserve"> LENGUA Y LITERATURA  </w:t>
            </w:r>
          </w:p>
        </w:tc>
        <w:tc>
          <w:tcPr>
            <w:tcW w:w="1418" w:type="dxa"/>
            <w:hideMark/>
          </w:tcPr>
          <w:p w14:paraId="273FFF09" w14:textId="77777777" w:rsidR="00F52898" w:rsidRDefault="00F52898" w:rsidP="006964A2">
            <w:pPr>
              <w:rPr>
                <w:rFonts w:ascii="Calibri" w:eastAsia="Calibri" w:hAnsi="Calibri" w:cs="Calibri"/>
                <w:b/>
                <w:bCs/>
                <w:color w:val="auto"/>
              </w:rPr>
            </w:pPr>
            <w:r>
              <w:rPr>
                <w:rFonts w:ascii="Calibri" w:eastAsia="Calibri" w:hAnsi="Calibri" w:cs="Calibri"/>
                <w:b/>
                <w:bCs/>
                <w:color w:val="auto"/>
              </w:rPr>
              <w:t>Tiempo</w:t>
            </w:r>
          </w:p>
        </w:tc>
        <w:tc>
          <w:tcPr>
            <w:tcW w:w="4951" w:type="dxa"/>
          </w:tcPr>
          <w:p w14:paraId="5D27BB5C" w14:textId="77777777" w:rsidR="00F52898" w:rsidRDefault="00F52898" w:rsidP="006964A2">
            <w:pPr>
              <w:rPr>
                <w:rFonts w:ascii="Calibri" w:eastAsia="Calibri" w:hAnsi="Calibri" w:cs="Calibri"/>
              </w:rPr>
            </w:pPr>
          </w:p>
        </w:tc>
      </w:tr>
      <w:tr w:rsidR="00F52898" w14:paraId="683308D3" w14:textId="77777777" w:rsidTr="006964A2">
        <w:trPr>
          <w:trHeight w:val="623"/>
        </w:trPr>
        <w:tc>
          <w:tcPr>
            <w:tcW w:w="3409" w:type="dxa"/>
            <w:gridSpan w:val="2"/>
            <w:hideMark/>
          </w:tcPr>
          <w:p w14:paraId="65E0A9E4" w14:textId="77777777" w:rsidR="00F52898" w:rsidRDefault="00F52898" w:rsidP="006964A2">
            <w:pPr>
              <w:rPr>
                <w:rFonts w:ascii="Calibri" w:eastAsia="Calibri" w:hAnsi="Calibri" w:cs="Calibri"/>
                <w:b/>
              </w:rPr>
            </w:pPr>
            <w:r>
              <w:rPr>
                <w:rFonts w:ascii="Calibri" w:eastAsia="Calibri" w:hAnsi="Calibri" w:cs="Calibri"/>
                <w:b/>
              </w:rPr>
              <w:t xml:space="preserve">unidad didáctica: </w:t>
            </w:r>
          </w:p>
        </w:tc>
        <w:tc>
          <w:tcPr>
            <w:tcW w:w="12321" w:type="dxa"/>
            <w:gridSpan w:val="5"/>
            <w:hideMark/>
          </w:tcPr>
          <w:p w14:paraId="76E271C2" w14:textId="77777777" w:rsidR="00F52898" w:rsidRDefault="00F52898" w:rsidP="006964A2">
            <w:pPr>
              <w:rPr>
                <w:rFonts w:ascii="Calibri" w:eastAsia="Calibri" w:hAnsi="Calibri" w:cs="Calibri"/>
              </w:rPr>
            </w:pPr>
            <w:r>
              <w:rPr>
                <w:rFonts w:ascii="Calibri" w:eastAsia="Calibri" w:hAnsi="Calibri" w:cs="Calibri"/>
              </w:rPr>
              <w:t>#6</w:t>
            </w:r>
          </w:p>
        </w:tc>
      </w:tr>
      <w:tr w:rsidR="00F52898" w:rsidRPr="009760C7" w14:paraId="0B4F7995" w14:textId="77777777" w:rsidTr="006964A2">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08E66F7B" w14:textId="77777777" w:rsidR="00F52898" w:rsidRPr="009760C7" w:rsidRDefault="00F52898" w:rsidP="006964A2">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F52898" w:rsidRPr="00C009C0" w14:paraId="0188369E" w14:textId="77777777" w:rsidTr="006964A2">
        <w:trPr>
          <w:trHeight w:val="106"/>
        </w:trPr>
        <w:tc>
          <w:tcPr>
            <w:tcW w:w="15730" w:type="dxa"/>
            <w:gridSpan w:val="7"/>
          </w:tcPr>
          <w:p w14:paraId="02F80FF1" w14:textId="77777777" w:rsidR="00F52898" w:rsidRPr="00C009C0" w:rsidRDefault="00F52898" w:rsidP="006964A2">
            <w:pPr>
              <w:rPr>
                <w:rFonts w:ascii="Calibri" w:eastAsia="Calibri" w:hAnsi="Calibri" w:cs="Calibri"/>
                <w:b/>
                <w:i/>
                <w:color w:val="000000"/>
              </w:rPr>
            </w:pPr>
            <w:r>
              <w:rPr>
                <w:rFonts w:ascii="Calibri" w:eastAsia="Calibri" w:hAnsi="Calibri" w:cs="Calibri"/>
                <w:i/>
                <w:color w:val="000000"/>
              </w:rPr>
              <w:t>OG.LL.2. Valorar la diversidad lingüística a partir del conocimiento de su aporte a la construcción de una sociedad intercultural y plurinacional, en un marco de interacción respetuosa y de fortalecimiento de la identidad.</w:t>
            </w:r>
          </w:p>
        </w:tc>
      </w:tr>
      <w:tr w:rsidR="00F52898" w14:paraId="6D082DF0" w14:textId="77777777" w:rsidTr="006964A2">
        <w:trPr>
          <w:cnfStyle w:val="000000100000" w:firstRow="0" w:lastRow="0" w:firstColumn="0" w:lastColumn="0" w:oddVBand="0" w:evenVBand="0" w:oddHBand="1" w:evenHBand="0" w:firstRowFirstColumn="0" w:firstRowLastColumn="0" w:lastRowFirstColumn="0" w:lastRowLastColumn="0"/>
          <w:trHeight w:val="106"/>
        </w:trPr>
        <w:tc>
          <w:tcPr>
            <w:tcW w:w="15730" w:type="dxa"/>
            <w:gridSpan w:val="7"/>
          </w:tcPr>
          <w:p w14:paraId="61A4095D" w14:textId="77777777" w:rsidR="00F52898" w:rsidRDefault="00F52898" w:rsidP="006964A2">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F52898" w14:paraId="172F0533" w14:textId="77777777" w:rsidTr="006964A2">
        <w:trPr>
          <w:trHeight w:val="106"/>
        </w:trPr>
        <w:tc>
          <w:tcPr>
            <w:tcW w:w="15730" w:type="dxa"/>
            <w:gridSpan w:val="7"/>
          </w:tcPr>
          <w:p w14:paraId="6DD73244" w14:textId="77777777" w:rsidR="00F52898" w:rsidRDefault="00F52898" w:rsidP="00F52898">
            <w:pPr>
              <w:rPr>
                <w:rFonts w:ascii="Calibri" w:eastAsia="Calibri" w:hAnsi="Calibri" w:cs="Calibri"/>
                <w:i/>
                <w:color w:val="000000"/>
              </w:rPr>
            </w:pPr>
            <w:r>
              <w:rPr>
                <w:rFonts w:ascii="Calibri" w:eastAsia="Calibri" w:hAnsi="Calibri" w:cs="Calibri"/>
                <w:i/>
                <w:color w:val="000000"/>
              </w:rPr>
              <w:t>CE.LL.5.7. Ubica cronológicamente los textos más representativos de la literatura de Grecia, Roma, América Latina y Ecuador, examina críticamente las bases de la cultura occidental y establece sus aportes en los procesos de visibilización de la heterogeneidad cultural.</w:t>
            </w:r>
          </w:p>
          <w:p w14:paraId="73B05210" w14:textId="77777777" w:rsidR="00F52898" w:rsidRDefault="00F52898" w:rsidP="00F52898">
            <w:pPr>
              <w:widowControl w:val="0"/>
              <w:rPr>
                <w:rFonts w:ascii="Calibri" w:eastAsia="Calibri" w:hAnsi="Calibri" w:cs="Calibri"/>
                <w:i/>
                <w:color w:val="000000"/>
              </w:rPr>
            </w:pPr>
            <w:r>
              <w:rPr>
                <w:rFonts w:ascii="Calibri" w:eastAsia="Calibri" w:hAnsi="Calibri" w:cs="Calibri"/>
                <w:i/>
                <w:color w:val="000000"/>
              </w:rPr>
              <w:t xml:space="preserve">CE.LL.5.8. Recrea los textos literarios leídos desde la experiencia personal, adaptando diversos recursos literarios, y experimenta la escritura creativa con diferentes estructuras literarias. </w:t>
            </w:r>
          </w:p>
          <w:p w14:paraId="4E49174A" w14:textId="77777777" w:rsidR="00F52898" w:rsidRDefault="00F52898" w:rsidP="00F52898">
            <w:pPr>
              <w:widowControl w:val="0"/>
              <w:rPr>
                <w:rFonts w:ascii="Calibri" w:eastAsia="Calibri" w:hAnsi="Calibri" w:cs="Calibri"/>
                <w:i/>
                <w:color w:val="000000"/>
              </w:rPr>
            </w:pPr>
          </w:p>
          <w:p w14:paraId="650F45E0" w14:textId="77777777" w:rsidR="00F52898" w:rsidRDefault="00F52898" w:rsidP="006964A2">
            <w:pPr>
              <w:rPr>
                <w:rFonts w:ascii="Calibri" w:eastAsia="Calibri" w:hAnsi="Calibri" w:cs="Calibri"/>
                <w:i/>
                <w:sz w:val="22"/>
                <w:szCs w:val="22"/>
              </w:rPr>
            </w:pPr>
          </w:p>
          <w:p w14:paraId="15F893F8" w14:textId="77777777" w:rsidR="00F52898" w:rsidRDefault="00F52898" w:rsidP="006964A2">
            <w:pPr>
              <w:rPr>
                <w:rFonts w:ascii="Calibri" w:eastAsia="Calibri" w:hAnsi="Calibri" w:cs="Calibri"/>
                <w:i/>
                <w:sz w:val="22"/>
                <w:szCs w:val="22"/>
              </w:rPr>
            </w:pPr>
          </w:p>
          <w:p w14:paraId="7C5152A7" w14:textId="77777777" w:rsidR="00F52898" w:rsidRDefault="00F52898" w:rsidP="006964A2">
            <w:pPr>
              <w:rPr>
                <w:rFonts w:ascii="Calibri" w:eastAsia="Calibri" w:hAnsi="Calibri" w:cs="Calibri"/>
                <w:i/>
                <w:sz w:val="22"/>
                <w:szCs w:val="22"/>
              </w:rPr>
            </w:pPr>
          </w:p>
          <w:p w14:paraId="56DCCE66" w14:textId="77777777" w:rsidR="00F52898" w:rsidRDefault="00F52898" w:rsidP="006964A2">
            <w:pPr>
              <w:rPr>
                <w:rFonts w:ascii="Calibri" w:eastAsia="Calibri" w:hAnsi="Calibri" w:cs="Calibri"/>
                <w:i/>
                <w:sz w:val="22"/>
                <w:szCs w:val="22"/>
              </w:rPr>
            </w:pPr>
          </w:p>
          <w:p w14:paraId="6FE6F119" w14:textId="77777777" w:rsidR="00F52898" w:rsidRDefault="00F52898" w:rsidP="006964A2">
            <w:pPr>
              <w:rPr>
                <w:rFonts w:ascii="Calibri" w:eastAsia="Calibri" w:hAnsi="Calibri" w:cs="Calibri"/>
                <w:i/>
                <w:sz w:val="22"/>
                <w:szCs w:val="22"/>
              </w:rPr>
            </w:pPr>
          </w:p>
          <w:p w14:paraId="09BC4851" w14:textId="77777777" w:rsidR="00F52898" w:rsidRDefault="00F52898" w:rsidP="006964A2">
            <w:pPr>
              <w:rPr>
                <w:rFonts w:ascii="Calibri" w:eastAsia="Calibri" w:hAnsi="Calibri" w:cs="Calibri"/>
                <w:i/>
                <w:sz w:val="22"/>
                <w:szCs w:val="22"/>
              </w:rPr>
            </w:pPr>
          </w:p>
        </w:tc>
      </w:tr>
    </w:tbl>
    <w:p w14:paraId="01E72ABB" w14:textId="77777777" w:rsidR="00F52898" w:rsidRDefault="00F52898" w:rsidP="00F52898">
      <w:pPr>
        <w:tabs>
          <w:tab w:val="left" w:pos="924"/>
        </w:tabs>
        <w:spacing w:before="240" w:after="240"/>
        <w:jc w:val="center"/>
        <w:rPr>
          <w:rFonts w:ascii="Calibri" w:eastAsia="Calibri" w:hAnsi="Calibri" w:cs="Calibri"/>
        </w:rPr>
      </w:pPr>
    </w:p>
    <w:p w14:paraId="1C5EFA10" w14:textId="77777777" w:rsidR="00C009C0" w:rsidRDefault="00C009C0" w:rsidP="00C009C0">
      <w:pPr>
        <w:tabs>
          <w:tab w:val="left" w:pos="924"/>
        </w:tabs>
        <w:spacing w:before="240" w:after="240"/>
        <w:rPr>
          <w:rFonts w:ascii="Calibri" w:eastAsia="Calibri" w:hAnsi="Calibri" w:cs="Calibri"/>
          <w:b/>
        </w:rPr>
      </w:pPr>
    </w:p>
    <w:tbl>
      <w:tblPr>
        <w:tblStyle w:val="GridTable3-Accent1"/>
        <w:tblW w:w="0" w:type="dxa"/>
        <w:tblInd w:w="250" w:type="dxa"/>
        <w:tblLayout w:type="fixed"/>
        <w:tblLook w:val="0400" w:firstRow="0" w:lastRow="0" w:firstColumn="0" w:lastColumn="0" w:noHBand="0" w:noVBand="1"/>
      </w:tblPr>
      <w:tblGrid>
        <w:gridCol w:w="2867"/>
        <w:gridCol w:w="564"/>
        <w:gridCol w:w="302"/>
        <w:gridCol w:w="2737"/>
        <w:gridCol w:w="1410"/>
        <w:gridCol w:w="307"/>
        <w:gridCol w:w="821"/>
        <w:gridCol w:w="1286"/>
        <w:gridCol w:w="829"/>
        <w:gridCol w:w="1542"/>
        <w:gridCol w:w="150"/>
        <w:gridCol w:w="2098"/>
      </w:tblGrid>
      <w:tr w:rsidR="00F52898" w14:paraId="1B681C4A" w14:textId="77777777" w:rsidTr="006964A2">
        <w:trPr>
          <w:cnfStyle w:val="000000100000" w:firstRow="0" w:lastRow="0" w:firstColumn="0" w:lastColumn="0" w:oddVBand="0" w:evenVBand="0" w:oddHBand="1" w:evenHBand="0" w:firstRowFirstColumn="0" w:firstRowLastColumn="0" w:lastRowFirstColumn="0" w:lastRowLastColumn="0"/>
          <w:trHeight w:val="280"/>
        </w:trPr>
        <w:tc>
          <w:tcPr>
            <w:tcW w:w="14913"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ABFF27"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lastRenderedPageBreak/>
              <w:t>2. PLANIFICACIÓN</w:t>
            </w:r>
          </w:p>
        </w:tc>
      </w:tr>
      <w:tr w:rsidR="00F52898" w14:paraId="02DC75EF" w14:textId="77777777" w:rsidTr="006964A2">
        <w:trPr>
          <w:trHeight w:val="420"/>
        </w:trPr>
        <w:tc>
          <w:tcPr>
            <w:tcW w:w="3431"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412014E" w14:textId="77777777" w:rsidR="00F52898" w:rsidRDefault="00F52898" w:rsidP="006964A2">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756" w:type="dxa"/>
            <w:gridSpan w:val="4"/>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C8BD37" w14:textId="77777777" w:rsidR="00F52898" w:rsidRDefault="00F52898" w:rsidP="006964A2">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07" w:type="dxa"/>
            <w:gridSpan w:val="2"/>
            <w:vMerge w:val="restart"/>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0FC371" w14:textId="77777777" w:rsidR="00F52898" w:rsidRDefault="00F52898" w:rsidP="006964A2">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61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0C9A56F" w14:textId="77777777" w:rsidR="00F52898" w:rsidRDefault="00F52898" w:rsidP="006964A2">
            <w:pPr>
              <w:ind w:left="-921"/>
              <w:jc w:val="center"/>
              <w:rPr>
                <w:rFonts w:ascii="Calibri" w:eastAsia="Calibri" w:hAnsi="Calibri" w:cs="Calibri"/>
                <w:b/>
                <w:color w:val="000000"/>
                <w:sz w:val="22"/>
                <w:szCs w:val="22"/>
              </w:rPr>
            </w:pPr>
            <w:r>
              <w:rPr>
                <w:rFonts w:ascii="Calibri" w:eastAsia="Calibri" w:hAnsi="Calibri" w:cs="Calibri"/>
                <w:b/>
                <w:color w:val="000000"/>
                <w:sz w:val="22"/>
                <w:szCs w:val="22"/>
              </w:rPr>
              <w:t>EVALUACIÓN</w:t>
            </w:r>
          </w:p>
        </w:tc>
      </w:tr>
      <w:tr w:rsidR="00F52898" w14:paraId="2BC16623" w14:textId="77777777" w:rsidTr="006964A2">
        <w:trPr>
          <w:cnfStyle w:val="000000100000" w:firstRow="0" w:lastRow="0" w:firstColumn="0" w:lastColumn="0" w:oddVBand="0" w:evenVBand="0" w:oddHBand="1" w:evenHBand="0" w:firstRowFirstColumn="0" w:firstRowLastColumn="0" w:lastRowFirstColumn="0" w:lastRowLastColumn="0"/>
          <w:trHeight w:val="340"/>
        </w:trPr>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5EA506CC" w14:textId="77777777" w:rsidR="00F52898" w:rsidRDefault="00F52898" w:rsidP="006964A2">
            <w:pPr>
              <w:rPr>
                <w:rFonts w:ascii="Calibri" w:eastAsia="Calibri" w:hAnsi="Calibri" w:cs="Calibri"/>
                <w:b/>
                <w:color w:val="000000"/>
                <w:sz w:val="20"/>
                <w:szCs w:val="20"/>
              </w:rPr>
            </w:pPr>
          </w:p>
        </w:tc>
        <w:tc>
          <w:tcPr>
            <w:tcW w:w="2700" w:type="dxa"/>
            <w:gridSpan w:val="4"/>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7C02AA0F" w14:textId="77777777" w:rsidR="00F52898" w:rsidRDefault="00F52898" w:rsidP="006964A2">
            <w:pPr>
              <w:rPr>
                <w:rFonts w:ascii="Calibri" w:eastAsia="Calibri" w:hAnsi="Calibri" w:cs="Calibri"/>
                <w:b/>
                <w:color w:val="000000"/>
                <w:sz w:val="20"/>
                <w:szCs w:val="20"/>
              </w:rPr>
            </w:pPr>
          </w:p>
        </w:tc>
        <w:tc>
          <w:tcPr>
            <w:tcW w:w="1200" w:type="dxa"/>
            <w:gridSpan w:val="2"/>
            <w:vMerge/>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vAlign w:val="center"/>
            <w:hideMark/>
          </w:tcPr>
          <w:p w14:paraId="0D42EC27" w14:textId="77777777" w:rsidR="00F52898" w:rsidRDefault="00F52898" w:rsidP="006964A2">
            <w:pPr>
              <w:rPr>
                <w:rFonts w:ascii="Calibri" w:eastAsia="Calibri" w:hAnsi="Calibri" w:cs="Calibri"/>
                <w:b/>
                <w:color w:val="000000"/>
                <w:sz w:val="20"/>
                <w:szCs w:val="20"/>
              </w:rPr>
            </w:pP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6A3A74" w14:textId="77777777" w:rsidR="00F52898" w:rsidRDefault="00F52898" w:rsidP="006964A2">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15516D61" w14:textId="77777777" w:rsidR="00F52898" w:rsidRDefault="00F52898" w:rsidP="006964A2">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FDDD1AA" w14:textId="77777777" w:rsidR="00F52898" w:rsidRDefault="00F52898" w:rsidP="006964A2">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F52898" w14:paraId="2D1ED989" w14:textId="77777777" w:rsidTr="006964A2">
        <w:trPr>
          <w:trHeight w:val="6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5781E7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5.1. Ubicar cronológicamente los textos más representativos de la literatura de Roma, y examinar críticamente las bases de la cultura occidental. 5.4. Recrear los textos literarios leídos desde la experiencia personal, adaptando diversos recursos literarios. 5.5 Experimentar la escritura creativa con diferentes estructuras literarias, lingüísticas, visuales y sonoras en la recreación de textos literarios.</w:t>
            </w:r>
          </w:p>
          <w:p w14:paraId="5C357539" w14:textId="77777777" w:rsidR="00F52898" w:rsidRDefault="00F52898" w:rsidP="006964A2">
            <w:pPr>
              <w:rPr>
                <w:rFonts w:ascii="Calibri" w:eastAsia="Calibri" w:hAnsi="Calibri" w:cs="Calibri"/>
                <w:b/>
                <w:color w:val="000000"/>
                <w:sz w:val="22"/>
                <w:szCs w:val="22"/>
              </w:rPr>
            </w:pPr>
          </w:p>
          <w:p w14:paraId="09DEFC2E"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 </w:t>
            </w:r>
          </w:p>
        </w:tc>
        <w:tc>
          <w:tcPr>
            <w:tcW w:w="4756"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A7D1679"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BLOQUE UNO</w:t>
            </w:r>
          </w:p>
          <w:p w14:paraId="3BD40EC7"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LITERATURA: ROMA UNA HISTORIA DE SIGLOS</w:t>
            </w:r>
          </w:p>
          <w:p w14:paraId="5147B492"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t xml:space="preserve">EXPLOREMOS LOS CONOCIMIENTOS </w:t>
            </w:r>
          </w:p>
          <w:p w14:paraId="46E71B6E"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Narrar una leyenda que se propia de la localidad.</w:t>
            </w:r>
          </w:p>
          <w:p w14:paraId="2B14355C"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Investigar sobre los aportes de Roma al mundo, los elementos de la cultura griega incorporados a la romana y el aporte de Roma al mundo occidental. </w:t>
            </w:r>
          </w:p>
          <w:p w14:paraId="414FE190" w14:textId="77777777" w:rsidR="00F52898" w:rsidRDefault="00F52898" w:rsidP="006964A2">
            <w:pPr>
              <w:rPr>
                <w:rFonts w:ascii="Calibri" w:eastAsia="Calibri" w:hAnsi="Calibri" w:cs="Calibri"/>
                <w:color w:val="000000"/>
                <w:sz w:val="22"/>
                <w:szCs w:val="22"/>
              </w:rPr>
            </w:pPr>
            <w:r>
              <w:rPr>
                <w:noProof/>
                <w:lang w:val="es-EC" w:eastAsia="es-EC"/>
              </w:rPr>
              <w:drawing>
                <wp:inline distT="0" distB="0" distL="0" distR="0" wp14:anchorId="51BC118C" wp14:editId="36FA0CDD">
                  <wp:extent cx="2879725" cy="12827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48">
                            <a:extLst>
                              <a:ext uri="{28A0092B-C50C-407E-A947-70E740481C1C}">
                                <a14:useLocalDpi xmlns:a14="http://schemas.microsoft.com/office/drawing/2010/main" val="0"/>
                              </a:ext>
                            </a:extLst>
                          </a:blip>
                          <a:srcRect l="36244" t="23424" r="35493" b="54518"/>
                          <a:stretch>
                            <a:fillRect/>
                          </a:stretch>
                        </pic:blipFill>
                        <pic:spPr bwMode="auto">
                          <a:xfrm>
                            <a:off x="0" y="0"/>
                            <a:ext cx="2879725" cy="1282700"/>
                          </a:xfrm>
                          <a:prstGeom prst="rect">
                            <a:avLst/>
                          </a:prstGeom>
                          <a:noFill/>
                          <a:ln>
                            <a:noFill/>
                          </a:ln>
                        </pic:spPr>
                      </pic:pic>
                    </a:graphicData>
                  </a:graphic>
                </wp:inline>
              </w:drawing>
            </w:r>
          </w:p>
          <w:p w14:paraId="308D34AB" w14:textId="77777777" w:rsidR="00F52898" w:rsidRDefault="00F52898" w:rsidP="006964A2">
            <w:pPr>
              <w:widowControl w:val="0"/>
              <w:rPr>
                <w:rFonts w:ascii="Calibri" w:eastAsia="Calibri" w:hAnsi="Calibri" w:cs="Calibri"/>
                <w:b/>
                <w:color w:val="000000"/>
                <w:sz w:val="22"/>
                <w:szCs w:val="22"/>
              </w:rPr>
            </w:pPr>
          </w:p>
          <w:p w14:paraId="342A586B" w14:textId="77777777" w:rsidR="00F52898" w:rsidRDefault="00F52898" w:rsidP="006964A2">
            <w:pPr>
              <w:widowControl w:val="0"/>
              <w:rPr>
                <w:rFonts w:ascii="Calibri" w:eastAsia="Calibri" w:hAnsi="Calibri" w:cs="Calibri"/>
                <w:b/>
                <w:color w:val="000000"/>
                <w:sz w:val="22"/>
                <w:szCs w:val="22"/>
              </w:rPr>
            </w:pPr>
          </w:p>
          <w:p w14:paraId="578EC19C" w14:textId="77777777" w:rsidR="00F52898" w:rsidRDefault="00F52898" w:rsidP="006964A2">
            <w:pPr>
              <w:widowControl w:val="0"/>
              <w:rPr>
                <w:rFonts w:ascii="Calibri" w:eastAsia="Calibri" w:hAnsi="Calibri" w:cs="Calibri"/>
                <w:b/>
                <w:color w:val="000000"/>
                <w:sz w:val="22"/>
                <w:szCs w:val="22"/>
              </w:rPr>
            </w:pPr>
          </w:p>
          <w:p w14:paraId="1AA6551E" w14:textId="77777777" w:rsidR="00F52898" w:rsidRDefault="00F52898" w:rsidP="006964A2">
            <w:pPr>
              <w:widowControl w:val="0"/>
              <w:rPr>
                <w:rFonts w:ascii="Calibri" w:eastAsia="Calibri" w:hAnsi="Calibri" w:cs="Calibri"/>
                <w:b/>
                <w:color w:val="000000"/>
                <w:sz w:val="22"/>
                <w:szCs w:val="22"/>
              </w:rPr>
            </w:pPr>
          </w:p>
          <w:p w14:paraId="7A1C1266" w14:textId="77777777" w:rsidR="00F52898" w:rsidRDefault="00F52898" w:rsidP="006964A2">
            <w:pPr>
              <w:widowControl w:val="0"/>
              <w:rPr>
                <w:rFonts w:ascii="Calibri" w:eastAsia="Calibri" w:hAnsi="Calibri" w:cs="Calibri"/>
                <w:b/>
                <w:color w:val="000000"/>
                <w:sz w:val="22"/>
                <w:szCs w:val="22"/>
              </w:rPr>
            </w:pPr>
          </w:p>
          <w:p w14:paraId="21FABD3B" w14:textId="77777777" w:rsidR="00F52898" w:rsidRDefault="00F52898" w:rsidP="006964A2">
            <w:pPr>
              <w:widowControl w:val="0"/>
              <w:rPr>
                <w:rFonts w:ascii="Calibri" w:eastAsia="Calibri" w:hAnsi="Calibri" w:cs="Calibri"/>
                <w:b/>
                <w:color w:val="000000"/>
                <w:sz w:val="22"/>
                <w:szCs w:val="22"/>
              </w:rPr>
            </w:pPr>
          </w:p>
          <w:p w14:paraId="2B3A42BF" w14:textId="77777777" w:rsidR="00F52898" w:rsidRDefault="00F52898" w:rsidP="006964A2">
            <w:pPr>
              <w:widowControl w:val="0"/>
              <w:rPr>
                <w:rFonts w:ascii="Calibri" w:eastAsia="Calibri" w:hAnsi="Calibri" w:cs="Calibri"/>
                <w:b/>
                <w:color w:val="000000"/>
                <w:sz w:val="22"/>
                <w:szCs w:val="22"/>
              </w:rPr>
            </w:pPr>
          </w:p>
          <w:p w14:paraId="751F69B5" w14:textId="77777777" w:rsidR="00F52898" w:rsidRDefault="00F52898" w:rsidP="006964A2">
            <w:pPr>
              <w:widowControl w:val="0"/>
              <w:rPr>
                <w:rFonts w:ascii="Calibri" w:eastAsia="Calibri" w:hAnsi="Calibri" w:cs="Calibri"/>
                <w:b/>
                <w:color w:val="000000"/>
                <w:sz w:val="22"/>
                <w:szCs w:val="22"/>
              </w:rPr>
            </w:pPr>
          </w:p>
          <w:p w14:paraId="51273A2A" w14:textId="77777777" w:rsidR="00F52898" w:rsidRDefault="00F52898" w:rsidP="006964A2">
            <w:pPr>
              <w:widowControl w:val="0"/>
              <w:rPr>
                <w:rFonts w:ascii="Calibri" w:eastAsia="Calibri" w:hAnsi="Calibri" w:cs="Calibri"/>
                <w:b/>
                <w:color w:val="000000"/>
                <w:sz w:val="22"/>
                <w:szCs w:val="22"/>
              </w:rPr>
            </w:pPr>
          </w:p>
          <w:p w14:paraId="68EF4F5F" w14:textId="77777777" w:rsidR="00F52898" w:rsidRDefault="00F52898" w:rsidP="006964A2">
            <w:pPr>
              <w:widowControl w:val="0"/>
              <w:rPr>
                <w:rFonts w:ascii="Calibri" w:eastAsia="Calibri" w:hAnsi="Calibri" w:cs="Calibri"/>
                <w:b/>
                <w:color w:val="000000"/>
                <w:sz w:val="22"/>
                <w:szCs w:val="22"/>
              </w:rPr>
            </w:pPr>
          </w:p>
          <w:p w14:paraId="3FC4E1DA" w14:textId="77777777" w:rsidR="00F52898" w:rsidRDefault="00F52898" w:rsidP="006964A2">
            <w:pPr>
              <w:widowControl w:val="0"/>
              <w:rPr>
                <w:rFonts w:ascii="Calibri" w:eastAsia="Calibri" w:hAnsi="Calibri" w:cs="Calibri"/>
                <w:b/>
                <w:color w:val="000000"/>
                <w:sz w:val="22"/>
                <w:szCs w:val="22"/>
              </w:rPr>
            </w:pPr>
          </w:p>
          <w:p w14:paraId="7F194913" w14:textId="77777777" w:rsidR="00F52898" w:rsidRDefault="00F52898" w:rsidP="006964A2">
            <w:pPr>
              <w:widowControl w:val="0"/>
              <w:rPr>
                <w:rFonts w:ascii="Calibri" w:eastAsia="Calibri" w:hAnsi="Calibri" w:cs="Calibri"/>
                <w:b/>
                <w:color w:val="000000"/>
                <w:sz w:val="22"/>
                <w:szCs w:val="22"/>
              </w:rPr>
            </w:pPr>
          </w:p>
          <w:p w14:paraId="081558CA" w14:textId="77777777" w:rsidR="00F52898" w:rsidRDefault="00F52898" w:rsidP="006964A2">
            <w:pPr>
              <w:widowControl w:val="0"/>
              <w:rPr>
                <w:rFonts w:ascii="Calibri" w:eastAsia="Calibri" w:hAnsi="Calibri" w:cs="Calibri"/>
                <w:b/>
                <w:color w:val="000000"/>
                <w:sz w:val="22"/>
                <w:szCs w:val="22"/>
              </w:rPr>
            </w:pPr>
          </w:p>
          <w:p w14:paraId="35FBECAA" w14:textId="77777777" w:rsidR="00F52898" w:rsidRDefault="00F52898" w:rsidP="006964A2">
            <w:pPr>
              <w:widowControl w:val="0"/>
              <w:rPr>
                <w:rFonts w:ascii="Calibri" w:eastAsia="Calibri" w:hAnsi="Calibri" w:cs="Calibri"/>
                <w:b/>
                <w:color w:val="000000"/>
                <w:sz w:val="22"/>
                <w:szCs w:val="22"/>
              </w:rPr>
            </w:pPr>
          </w:p>
          <w:p w14:paraId="1CB300D7" w14:textId="77777777" w:rsidR="00F52898" w:rsidRDefault="00F52898" w:rsidP="006964A2">
            <w:pPr>
              <w:widowControl w:val="0"/>
              <w:rPr>
                <w:rFonts w:ascii="Calibri" w:eastAsia="Calibri" w:hAnsi="Calibri" w:cs="Calibri"/>
                <w:b/>
                <w:color w:val="000000"/>
                <w:sz w:val="22"/>
                <w:szCs w:val="22"/>
              </w:rPr>
            </w:pPr>
            <w:r>
              <w:rPr>
                <w:rFonts w:ascii="Calibri" w:eastAsia="Calibri" w:hAnsi="Calibri" w:cs="Calibri"/>
                <w:b/>
                <w:color w:val="000000"/>
                <w:sz w:val="22"/>
                <w:szCs w:val="22"/>
              </w:rPr>
              <w:t xml:space="preserve">CONSTRUYO MIS CONOCIMIENTOS </w:t>
            </w:r>
          </w:p>
          <w:p w14:paraId="1A33EBBC"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Indagar las principales causas para que el Imperio se impusiera a la República en Roma</w:t>
            </w:r>
          </w:p>
          <w:p w14:paraId="54E7448B"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Investigar una de las comedias más importantes de Terencio y preparar una exposición.</w:t>
            </w:r>
          </w:p>
          <w:p w14:paraId="473D59A5"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Preparar  diapositivas para una exposición que contengan las principales características del Imperio romano.</w:t>
            </w:r>
          </w:p>
          <w:p w14:paraId="17A4DDEB"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Elaborar un mapa conceptual con el título: “La épica latina: De la Épica oral a la Épica escrita”.</w:t>
            </w:r>
          </w:p>
          <w:p w14:paraId="2AE24515"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Realizar un cuadro comparativo entre la primera y segunda parte de La Eneida.</w:t>
            </w:r>
          </w:p>
          <w:p w14:paraId="4580FFC2"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Investigar sobre epigramas</w:t>
            </w:r>
          </w:p>
          <w:p w14:paraId="00E09A1C" w14:textId="77777777" w:rsidR="00F52898" w:rsidRDefault="00F52898" w:rsidP="006964A2">
            <w:pPr>
              <w:widowControl w:val="0"/>
              <w:rPr>
                <w:rFonts w:ascii="Calibri" w:eastAsia="Calibri" w:hAnsi="Calibri" w:cs="Calibri"/>
                <w:b/>
                <w:color w:val="000000"/>
                <w:sz w:val="22"/>
                <w:szCs w:val="22"/>
              </w:rPr>
            </w:pPr>
          </w:p>
          <w:p w14:paraId="4384D57A" w14:textId="77777777" w:rsidR="00F52898" w:rsidRDefault="00F52898" w:rsidP="006964A2">
            <w:pPr>
              <w:widowControl w:val="0"/>
              <w:rPr>
                <w:rFonts w:ascii="Calibri" w:eastAsia="Calibri" w:hAnsi="Calibri" w:cs="Calibri"/>
                <w:b/>
                <w:color w:val="000000"/>
                <w:sz w:val="22"/>
                <w:szCs w:val="22"/>
              </w:rPr>
            </w:pPr>
            <w:r>
              <w:rPr>
                <w:noProof/>
                <w:lang w:val="es-EC" w:eastAsia="es-EC"/>
              </w:rPr>
              <w:lastRenderedPageBreak/>
              <w:drawing>
                <wp:inline distT="0" distB="0" distL="0" distR="0" wp14:anchorId="31CC4E6E" wp14:editId="05E9AB21">
                  <wp:extent cx="2633980" cy="21564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48">
                            <a:extLst>
                              <a:ext uri="{28A0092B-C50C-407E-A947-70E740481C1C}">
                                <a14:useLocalDpi xmlns:a14="http://schemas.microsoft.com/office/drawing/2010/main" val="0"/>
                              </a:ext>
                            </a:extLst>
                          </a:blip>
                          <a:srcRect l="35236" t="45779" r="34969" b="10786"/>
                          <a:stretch>
                            <a:fillRect/>
                          </a:stretch>
                        </pic:blipFill>
                        <pic:spPr bwMode="auto">
                          <a:xfrm>
                            <a:off x="0" y="0"/>
                            <a:ext cx="2633980" cy="2156460"/>
                          </a:xfrm>
                          <a:prstGeom prst="rect">
                            <a:avLst/>
                          </a:prstGeom>
                          <a:noFill/>
                          <a:ln>
                            <a:noFill/>
                          </a:ln>
                        </pic:spPr>
                      </pic:pic>
                    </a:graphicData>
                  </a:graphic>
                </wp:inline>
              </w:drawing>
            </w:r>
          </w:p>
          <w:p w14:paraId="59FE70BA" w14:textId="77777777" w:rsidR="00F52898" w:rsidRDefault="00F52898" w:rsidP="006964A2">
            <w:pPr>
              <w:widowControl w:val="0"/>
              <w:rPr>
                <w:rFonts w:ascii="Calibri" w:eastAsia="Calibri" w:hAnsi="Calibri" w:cs="Calibri"/>
                <w:b/>
                <w:color w:val="000000"/>
                <w:sz w:val="22"/>
                <w:szCs w:val="22"/>
              </w:rPr>
            </w:pPr>
          </w:p>
          <w:p w14:paraId="113778D9" w14:textId="77777777" w:rsidR="00F52898" w:rsidRDefault="00F52898" w:rsidP="006964A2">
            <w:pPr>
              <w:widowControl w:val="0"/>
              <w:rPr>
                <w:rFonts w:ascii="Calibri" w:eastAsia="Calibri" w:hAnsi="Calibri" w:cs="Calibri"/>
                <w:b/>
                <w:color w:val="000000"/>
                <w:sz w:val="22"/>
                <w:szCs w:val="22"/>
              </w:rPr>
            </w:pPr>
          </w:p>
          <w:p w14:paraId="1823D82E" w14:textId="77777777" w:rsidR="00F52898" w:rsidRDefault="00F52898" w:rsidP="006964A2">
            <w:pPr>
              <w:widowControl w:val="0"/>
              <w:rPr>
                <w:rFonts w:ascii="Calibri" w:eastAsia="Calibri" w:hAnsi="Calibri" w:cs="Calibri"/>
                <w:b/>
                <w:color w:val="000000"/>
                <w:sz w:val="22"/>
                <w:szCs w:val="22"/>
              </w:rPr>
            </w:pPr>
          </w:p>
          <w:p w14:paraId="32290ACB" w14:textId="77777777" w:rsidR="00F52898" w:rsidRDefault="00F52898" w:rsidP="006964A2">
            <w:pPr>
              <w:widowControl w:val="0"/>
              <w:rPr>
                <w:rFonts w:ascii="Calibri" w:eastAsia="Calibri" w:hAnsi="Calibri" w:cs="Calibri"/>
                <w:b/>
                <w:color w:val="000000"/>
                <w:sz w:val="22"/>
                <w:szCs w:val="22"/>
              </w:rPr>
            </w:pPr>
          </w:p>
          <w:p w14:paraId="6B8FDC6B" w14:textId="77777777" w:rsidR="00F52898" w:rsidRDefault="00F52898" w:rsidP="006964A2">
            <w:pPr>
              <w:widowControl w:val="0"/>
              <w:rPr>
                <w:rFonts w:ascii="Calibri" w:eastAsia="Calibri" w:hAnsi="Calibri" w:cs="Calibri"/>
                <w:b/>
                <w:color w:val="000000"/>
                <w:sz w:val="22"/>
                <w:szCs w:val="22"/>
              </w:rPr>
            </w:pPr>
          </w:p>
          <w:p w14:paraId="0907EA70" w14:textId="77777777" w:rsidR="00F52898" w:rsidRDefault="00F52898" w:rsidP="006964A2">
            <w:pPr>
              <w:widowControl w:val="0"/>
              <w:rPr>
                <w:rFonts w:ascii="Calibri" w:eastAsia="Calibri" w:hAnsi="Calibri" w:cs="Calibri"/>
                <w:b/>
                <w:color w:val="000000"/>
                <w:sz w:val="22"/>
                <w:szCs w:val="22"/>
              </w:rPr>
            </w:pPr>
          </w:p>
          <w:p w14:paraId="0FB97E04" w14:textId="77777777" w:rsidR="00F52898" w:rsidRDefault="00F52898" w:rsidP="006964A2">
            <w:pPr>
              <w:spacing w:line="283" w:lineRule="auto"/>
              <w:rPr>
                <w:rFonts w:ascii="Calibri" w:eastAsia="Calibri" w:hAnsi="Calibri" w:cs="Calibri"/>
                <w:color w:val="000000"/>
                <w:sz w:val="22"/>
                <w:szCs w:val="22"/>
              </w:rPr>
            </w:pPr>
            <w:r>
              <w:rPr>
                <w:rFonts w:ascii="Calibri" w:eastAsia="Calibri" w:hAnsi="Calibri" w:cs="Calibri"/>
                <w:b/>
                <w:color w:val="000000"/>
                <w:sz w:val="22"/>
                <w:szCs w:val="22"/>
              </w:rPr>
              <w:t>CONSOLIDACIÓN</w:t>
            </w:r>
          </w:p>
          <w:p w14:paraId="5A242330"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Identificar los textos más representativos de la literatura romana. </w:t>
            </w:r>
          </w:p>
          <w:p w14:paraId="3766CA12"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 xml:space="preserve">Reconocer el aporte que han realizado Roma en la creación de la cultura occidental </w:t>
            </w:r>
          </w:p>
          <w:p w14:paraId="7D62E203"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Leer  diversas obras literarias y valorar los textos en función de los recursos propios de cada género estudiado.</w:t>
            </w:r>
          </w:p>
          <w:p w14:paraId="5585863F" w14:textId="77777777" w:rsidR="00F52898" w:rsidRDefault="00F52898" w:rsidP="00F52898">
            <w:pPr>
              <w:numPr>
                <w:ilvl w:val="0"/>
                <w:numId w:val="2"/>
              </w:numPr>
              <w:pBdr>
                <w:top w:val="none" w:sz="0" w:space="0" w:color="auto"/>
                <w:left w:val="none" w:sz="0" w:space="0" w:color="auto"/>
                <w:bottom w:val="none" w:sz="0" w:space="0" w:color="auto"/>
                <w:right w:val="none" w:sz="0" w:space="0" w:color="auto"/>
                <w:between w:val="none" w:sz="0" w:space="0" w:color="auto"/>
              </w:pBdr>
              <w:contextualSpacing/>
              <w:rPr>
                <w:rFonts w:ascii="Calibri" w:eastAsia="Calibri" w:hAnsi="Calibri" w:cs="Calibri"/>
                <w:color w:val="000000"/>
                <w:sz w:val="22"/>
                <w:szCs w:val="22"/>
              </w:rPr>
            </w:pPr>
            <w:r>
              <w:rPr>
                <w:rFonts w:ascii="Calibri" w:eastAsia="Calibri" w:hAnsi="Calibri" w:cs="Calibri"/>
                <w:color w:val="000000"/>
                <w:sz w:val="22"/>
                <w:szCs w:val="22"/>
              </w:rPr>
              <w:t>Escribir textos literarios donde se combina, de manera libre y creativa, diversos recursos literarios presentes en los textos estudiados.</w:t>
            </w:r>
          </w:p>
          <w:p w14:paraId="7E7C1425" w14:textId="77777777" w:rsidR="00F52898" w:rsidRDefault="00F52898" w:rsidP="006964A2">
            <w:pPr>
              <w:rPr>
                <w:rFonts w:ascii="Calibri" w:eastAsia="Calibri" w:hAnsi="Calibri" w:cs="Calibri"/>
                <w:color w:val="000000"/>
                <w:sz w:val="22"/>
                <w:szCs w:val="22"/>
              </w:rPr>
            </w:pPr>
            <w:r>
              <w:rPr>
                <w:noProof/>
                <w:lang w:val="es-EC" w:eastAsia="es-EC"/>
              </w:rPr>
              <w:drawing>
                <wp:inline distT="0" distB="0" distL="0" distR="0" wp14:anchorId="7056CA4E" wp14:editId="4C9C10D0">
                  <wp:extent cx="2497455" cy="30295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49">
                            <a:extLst>
                              <a:ext uri="{28A0092B-C50C-407E-A947-70E740481C1C}">
                                <a14:useLocalDpi xmlns:a14="http://schemas.microsoft.com/office/drawing/2010/main" val="0"/>
                              </a:ext>
                            </a:extLst>
                          </a:blip>
                          <a:srcRect l="34773" t="16776" r="32706" b="13039"/>
                          <a:stretch>
                            <a:fillRect/>
                          </a:stretch>
                        </pic:blipFill>
                        <pic:spPr bwMode="auto">
                          <a:xfrm>
                            <a:off x="0" y="0"/>
                            <a:ext cx="2497455" cy="3029585"/>
                          </a:xfrm>
                          <a:prstGeom prst="rect">
                            <a:avLst/>
                          </a:prstGeom>
                          <a:noFill/>
                          <a:ln>
                            <a:noFill/>
                          </a:ln>
                        </pic:spPr>
                      </pic:pic>
                    </a:graphicData>
                  </a:graphic>
                </wp:inline>
              </w:drawing>
            </w:r>
          </w:p>
          <w:p w14:paraId="791DD9E8" w14:textId="77777777" w:rsidR="00F52898" w:rsidRDefault="00F52898" w:rsidP="006964A2">
            <w:pPr>
              <w:widowControl w:val="0"/>
              <w:rPr>
                <w:rFonts w:ascii="Calibri" w:eastAsia="Calibri" w:hAnsi="Calibri" w:cs="Calibri"/>
                <w:color w:val="000000"/>
                <w:sz w:val="22"/>
                <w:szCs w:val="22"/>
              </w:rPr>
            </w:pPr>
          </w:p>
        </w:tc>
        <w:tc>
          <w:tcPr>
            <w:tcW w:w="210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93D8CE6" w14:textId="77777777" w:rsidR="00F52898" w:rsidRDefault="00F52898" w:rsidP="006964A2">
            <w:pPr>
              <w:widowControl w:val="0"/>
              <w:rPr>
                <w:rFonts w:ascii="Calibri" w:eastAsia="Calibri" w:hAnsi="Calibri" w:cs="Calibri"/>
                <w:color w:val="000000"/>
                <w:sz w:val="22"/>
                <w:szCs w:val="22"/>
              </w:rPr>
            </w:pPr>
          </w:p>
          <w:p w14:paraId="19531186"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Texto</w:t>
            </w:r>
          </w:p>
          <w:p w14:paraId="22D3FD79"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39AFE2D9"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2B9E7B25"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79E70BE3"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2FBFEE50"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Diapositivas </w:t>
            </w:r>
          </w:p>
          <w:p w14:paraId="71264DCC"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imágenes</w:t>
            </w:r>
          </w:p>
          <w:p w14:paraId="65838A09"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cuaderno</w:t>
            </w:r>
          </w:p>
          <w:p w14:paraId="02537016"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videos</w:t>
            </w:r>
          </w:p>
          <w:p w14:paraId="55FFB649"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esférico</w:t>
            </w:r>
          </w:p>
          <w:p w14:paraId="4E00F480"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papel para escribir</w:t>
            </w:r>
          </w:p>
          <w:p w14:paraId="15B0A526"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carpeta</w:t>
            </w:r>
          </w:p>
          <w:p w14:paraId="34BC63B2"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pegamento</w:t>
            </w:r>
          </w:p>
          <w:p w14:paraId="3A4962AE"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marcadores</w:t>
            </w:r>
          </w:p>
        </w:tc>
        <w:tc>
          <w:tcPr>
            <w:tcW w:w="237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C5B7DD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I.LL.5.7.1. Ubica cronológicamente los textos más representativos de la literatura de Grecia y Roma, y examina críticamente las bases de la cultura occidental. (I.4.)</w:t>
            </w:r>
          </w:p>
          <w:p w14:paraId="4CF73F4D" w14:textId="77777777" w:rsidR="00F52898" w:rsidRDefault="00F52898" w:rsidP="006964A2">
            <w:pPr>
              <w:rPr>
                <w:rFonts w:ascii="Calibri" w:eastAsia="Calibri" w:hAnsi="Calibri" w:cs="Calibri"/>
                <w:b/>
                <w:color w:val="000000"/>
                <w:sz w:val="22"/>
                <w:szCs w:val="22"/>
              </w:rPr>
            </w:pPr>
            <w:r>
              <w:rPr>
                <w:rFonts w:ascii="Calibri" w:eastAsia="Calibri" w:hAnsi="Calibri" w:cs="Calibri"/>
                <w:color w:val="000000"/>
                <w:sz w:val="22"/>
                <w:szCs w:val="22"/>
              </w:rPr>
              <w:t>I.LL.5.8.1. Recrea textos literarios leídos desde la experiencia personal, adaptando diversos recursos literarios; experimenta con diversas estructuras literarias, lingüísticas, visuales y sonoras en la composición de textos. (I.1., I.3.)</w:t>
            </w:r>
          </w:p>
          <w:p w14:paraId="44444E88" w14:textId="77777777" w:rsidR="00F52898" w:rsidRDefault="00F52898" w:rsidP="006964A2">
            <w:pPr>
              <w:rPr>
                <w:rFonts w:ascii="Calibri" w:eastAsia="Calibri" w:hAnsi="Calibri" w:cs="Calibri"/>
                <w:b/>
                <w:color w:val="000000"/>
                <w:sz w:val="22"/>
                <w:szCs w:val="22"/>
              </w:rPr>
            </w:pPr>
          </w:p>
          <w:p w14:paraId="0B857DEB" w14:textId="77777777" w:rsidR="00F52898" w:rsidRDefault="00F52898" w:rsidP="006964A2">
            <w:pPr>
              <w:rPr>
                <w:rFonts w:ascii="Calibri" w:eastAsia="Calibri" w:hAnsi="Calibri" w:cs="Calibri"/>
                <w:color w:val="000000"/>
                <w:sz w:val="22"/>
                <w:szCs w:val="22"/>
              </w:rPr>
            </w:pPr>
          </w:p>
        </w:tc>
        <w:tc>
          <w:tcPr>
            <w:tcW w:w="224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B3C50E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TÉCNICAS </w:t>
            </w:r>
          </w:p>
          <w:p w14:paraId="73F9628B"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Discusión dirigida</w:t>
            </w:r>
          </w:p>
          <w:p w14:paraId="41467584"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Andamios cognitivos</w:t>
            </w:r>
          </w:p>
          <w:p w14:paraId="47172F15"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Observaciones  </w:t>
            </w:r>
          </w:p>
          <w:p w14:paraId="5F760235"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Taller pedagógicos </w:t>
            </w:r>
          </w:p>
          <w:p w14:paraId="4D3F9354"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Investigación práctica </w:t>
            </w:r>
          </w:p>
          <w:p w14:paraId="1B03E2D2"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Lectura exegética o comentada</w:t>
            </w:r>
          </w:p>
          <w:p w14:paraId="7F215BF1"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Lluvia de ideas  </w:t>
            </w:r>
          </w:p>
          <w:p w14:paraId="3DD11B98" w14:textId="77777777" w:rsidR="00F52898" w:rsidRDefault="00F52898" w:rsidP="006964A2">
            <w:pPr>
              <w:rPr>
                <w:rFonts w:ascii="Calibri" w:eastAsia="Calibri" w:hAnsi="Calibri" w:cs="Calibri"/>
                <w:color w:val="000000"/>
                <w:sz w:val="22"/>
                <w:szCs w:val="22"/>
              </w:rPr>
            </w:pPr>
          </w:p>
          <w:p w14:paraId="1A1C778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INSTRUMENTO </w:t>
            </w:r>
          </w:p>
          <w:p w14:paraId="5123343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guía de trabajo</w:t>
            </w:r>
          </w:p>
          <w:p w14:paraId="4E95F8B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pruebas de ensayo</w:t>
            </w:r>
          </w:p>
          <w:p w14:paraId="6A73782B"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pruebas objetivas </w:t>
            </w:r>
          </w:p>
          <w:p w14:paraId="6AD5F4D7" w14:textId="77777777" w:rsidR="00F52898" w:rsidRDefault="00F52898" w:rsidP="006964A2">
            <w:pPr>
              <w:rPr>
                <w:rFonts w:ascii="Calibri" w:eastAsia="Calibri" w:hAnsi="Calibri" w:cs="Calibri"/>
                <w:i/>
                <w:color w:val="000000"/>
                <w:sz w:val="22"/>
                <w:szCs w:val="22"/>
              </w:rPr>
            </w:pPr>
            <w:r>
              <w:rPr>
                <w:rFonts w:ascii="Calibri" w:eastAsia="Calibri" w:hAnsi="Calibri" w:cs="Calibri"/>
                <w:color w:val="000000"/>
                <w:sz w:val="22"/>
                <w:szCs w:val="22"/>
              </w:rPr>
              <w:t xml:space="preserve">cuestionarios </w:t>
            </w:r>
          </w:p>
        </w:tc>
      </w:tr>
      <w:tr w:rsidR="00F52898" w14:paraId="057F4BB1"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4913"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38C394F"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lastRenderedPageBreak/>
              <w:t>3. ADAPTACIONES CURRICULARES</w:t>
            </w:r>
          </w:p>
        </w:tc>
      </w:tr>
      <w:tr w:rsidR="00F52898" w14:paraId="043ECBEE" w14:textId="77777777" w:rsidTr="006964A2">
        <w:trPr>
          <w:trHeight w:val="420"/>
        </w:trPr>
        <w:tc>
          <w:tcPr>
            <w:tcW w:w="2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F877D6B"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ESPECIFICACIÓN DE LA</w:t>
            </w:r>
          </w:p>
          <w:p w14:paraId="0BE373F3"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NECESIDAD EDUCATIVA</w:t>
            </w:r>
          </w:p>
          <w:p w14:paraId="2FE3F158" w14:textId="77777777" w:rsidR="00F52898" w:rsidRDefault="00F52898" w:rsidP="006964A2">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6AE7C0F"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DESTREZAS CON CRITERIO DE</w:t>
            </w:r>
          </w:p>
          <w:p w14:paraId="7EDA2309"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DESEMPEÑO</w:t>
            </w:r>
          </w:p>
          <w:p w14:paraId="117F1D70" w14:textId="77777777" w:rsidR="00F52898" w:rsidRDefault="00F52898" w:rsidP="006964A2">
            <w:pPr>
              <w:jc w:val="cente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4990D41"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ACTIVIDADES DE</w:t>
            </w:r>
          </w:p>
          <w:p w14:paraId="0E9E5FF7"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APRENDIZAJE</w:t>
            </w:r>
          </w:p>
          <w:p w14:paraId="6CD4490A" w14:textId="77777777" w:rsidR="00F52898" w:rsidRDefault="00F52898" w:rsidP="006964A2">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702FB52"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RECURSOS</w:t>
            </w:r>
          </w:p>
          <w:p w14:paraId="387047D7" w14:textId="77777777" w:rsidR="00F52898" w:rsidRDefault="00F52898" w:rsidP="006964A2">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680CEC8"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INDICADORES DE</w:t>
            </w:r>
          </w:p>
          <w:p w14:paraId="5689BA07"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EVALUACIÓN DE</w:t>
            </w:r>
          </w:p>
          <w:p w14:paraId="7CB2838B"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LA UNIDAD</w:t>
            </w:r>
          </w:p>
          <w:p w14:paraId="676D6600" w14:textId="77777777" w:rsidR="00F52898" w:rsidRDefault="00F52898" w:rsidP="006964A2">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AEF0D9A"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TÉCNICAS E</w:t>
            </w:r>
          </w:p>
          <w:p w14:paraId="6FE9B398"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INSTRUMENTOS</w:t>
            </w:r>
          </w:p>
          <w:p w14:paraId="739BC8B9" w14:textId="77777777" w:rsidR="00F52898" w:rsidRDefault="00F52898" w:rsidP="006964A2">
            <w:pPr>
              <w:jc w:val="center"/>
              <w:rPr>
                <w:rFonts w:ascii="Calibri" w:eastAsia="Calibri" w:hAnsi="Calibri" w:cs="Calibri"/>
                <w:color w:val="000000"/>
                <w:sz w:val="20"/>
                <w:szCs w:val="20"/>
              </w:rPr>
            </w:pPr>
            <w:r>
              <w:rPr>
                <w:rFonts w:ascii="Calibri" w:eastAsia="Calibri" w:hAnsi="Calibri" w:cs="Calibri"/>
                <w:b/>
                <w:color w:val="000000"/>
                <w:sz w:val="20"/>
                <w:szCs w:val="20"/>
              </w:rPr>
              <w:t>DE EVALUACIÓN</w:t>
            </w:r>
          </w:p>
          <w:p w14:paraId="3A7060D0" w14:textId="77777777" w:rsidR="00F52898" w:rsidRDefault="00F52898" w:rsidP="006964A2">
            <w:pPr>
              <w:jc w:val="center"/>
              <w:rPr>
                <w:rFonts w:ascii="Calibri" w:eastAsia="Calibri" w:hAnsi="Calibri" w:cs="Calibri"/>
                <w:b/>
                <w:color w:val="000000"/>
                <w:sz w:val="20"/>
                <w:szCs w:val="20"/>
              </w:rPr>
            </w:pPr>
          </w:p>
        </w:tc>
      </w:tr>
      <w:tr w:rsidR="00F52898" w14:paraId="4BE28E5B"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286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8221E0F" w14:textId="77777777" w:rsidR="00F52898" w:rsidRDefault="00F52898" w:rsidP="006964A2">
            <w:pPr>
              <w:jc w:val="center"/>
              <w:rPr>
                <w:rFonts w:ascii="Calibri" w:eastAsia="Calibri" w:hAnsi="Calibri" w:cs="Calibri"/>
                <w:b/>
                <w:color w:val="000000"/>
                <w:sz w:val="22"/>
                <w:szCs w:val="22"/>
              </w:rPr>
            </w:pPr>
          </w:p>
          <w:p w14:paraId="4FE812EB" w14:textId="77777777" w:rsidR="00F52898" w:rsidRDefault="00F52898" w:rsidP="006964A2">
            <w:pPr>
              <w:rPr>
                <w:rFonts w:ascii="Calibri" w:eastAsia="Calibri" w:hAnsi="Calibri" w:cs="Calibri"/>
                <w:b/>
                <w:color w:val="000000"/>
                <w:sz w:val="22"/>
                <w:szCs w:val="22"/>
              </w:rPr>
            </w:pPr>
          </w:p>
          <w:p w14:paraId="152AA9C0" w14:textId="77777777" w:rsidR="00F52898" w:rsidRDefault="00F52898" w:rsidP="006964A2">
            <w:pPr>
              <w:jc w:val="center"/>
              <w:rPr>
                <w:rFonts w:ascii="Calibri" w:eastAsia="Calibri" w:hAnsi="Calibri" w:cs="Calibri"/>
                <w:b/>
                <w:color w:val="000000"/>
                <w:sz w:val="22"/>
                <w:szCs w:val="22"/>
              </w:rPr>
            </w:pPr>
          </w:p>
        </w:tc>
        <w:tc>
          <w:tcPr>
            <w:tcW w:w="3603"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BEDF34" w14:textId="77777777" w:rsidR="00F52898" w:rsidRDefault="00F52898" w:rsidP="006964A2">
            <w:pPr>
              <w:rPr>
                <w:rFonts w:ascii="Calibri" w:eastAsia="Calibri" w:hAnsi="Calibri" w:cs="Calibri"/>
                <w:b/>
                <w:color w:val="000000"/>
                <w:sz w:val="22"/>
                <w:szCs w:val="22"/>
              </w:rPr>
            </w:pPr>
          </w:p>
        </w:tc>
        <w:tc>
          <w:tcPr>
            <w:tcW w:w="25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585870F" w14:textId="77777777" w:rsidR="00F52898" w:rsidRDefault="00F52898" w:rsidP="006964A2">
            <w:pPr>
              <w:jc w:val="center"/>
              <w:rPr>
                <w:rFonts w:ascii="Calibri" w:eastAsia="Calibri" w:hAnsi="Calibri" w:cs="Calibri"/>
                <w:b/>
                <w:color w:val="000000"/>
                <w:sz w:val="22"/>
                <w:szCs w:val="22"/>
              </w:rPr>
            </w:pPr>
          </w:p>
        </w:tc>
        <w:tc>
          <w:tcPr>
            <w:tcW w:w="211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E9B3AFD" w14:textId="77777777" w:rsidR="00F52898" w:rsidRDefault="00F52898" w:rsidP="006964A2">
            <w:pPr>
              <w:jc w:val="center"/>
              <w:rPr>
                <w:rFonts w:ascii="Calibri" w:eastAsia="Calibri" w:hAnsi="Calibri" w:cs="Calibri"/>
                <w:b/>
                <w:color w:val="000000"/>
                <w:sz w:val="22"/>
                <w:szCs w:val="22"/>
              </w:rPr>
            </w:pPr>
          </w:p>
        </w:tc>
        <w:tc>
          <w:tcPr>
            <w:tcW w:w="1692"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432F55F" w14:textId="77777777" w:rsidR="00F52898" w:rsidRDefault="00F52898" w:rsidP="006964A2">
            <w:pPr>
              <w:jc w:val="center"/>
              <w:rPr>
                <w:rFonts w:ascii="Calibri" w:eastAsia="Calibri" w:hAnsi="Calibri" w:cs="Calibri"/>
                <w:b/>
                <w:color w:val="000000"/>
                <w:sz w:val="22"/>
                <w:szCs w:val="22"/>
              </w:rPr>
            </w:pPr>
          </w:p>
        </w:tc>
        <w:tc>
          <w:tcPr>
            <w:tcW w:w="2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1FC01EC" w14:textId="77777777" w:rsidR="00F52898" w:rsidRDefault="00F52898" w:rsidP="006964A2">
            <w:pPr>
              <w:jc w:val="center"/>
              <w:rPr>
                <w:rFonts w:ascii="Calibri" w:eastAsia="Calibri" w:hAnsi="Calibri" w:cs="Calibri"/>
                <w:b/>
                <w:color w:val="000000"/>
                <w:sz w:val="22"/>
                <w:szCs w:val="22"/>
              </w:rPr>
            </w:pPr>
          </w:p>
        </w:tc>
      </w:tr>
      <w:tr w:rsidR="00F52898" w14:paraId="58FDC3DC" w14:textId="77777777" w:rsidTr="006964A2">
        <w:trPr>
          <w:trHeight w:val="42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7C07CF"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ELABORADO</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A44665E" w14:textId="77777777" w:rsidR="00F52898" w:rsidRDefault="00F52898" w:rsidP="006964A2">
            <w:pPr>
              <w:jc w:val="center"/>
              <w:rPr>
                <w:rFonts w:ascii="Calibri" w:eastAsia="Calibri" w:hAnsi="Calibri" w:cs="Calibri"/>
                <w:b/>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17F9A5"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REVISADO</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D0EC15" w14:textId="77777777" w:rsidR="00F52898" w:rsidRDefault="00F52898" w:rsidP="006964A2">
            <w:pPr>
              <w:jc w:val="center"/>
              <w:rPr>
                <w:rFonts w:ascii="Calibri" w:eastAsia="Calibri" w:hAnsi="Calibri" w:cs="Calibri"/>
                <w:b/>
                <w:color w:val="000000"/>
                <w:sz w:val="22"/>
                <w:szCs w:val="22"/>
              </w:rPr>
            </w:pPr>
            <w:r>
              <w:rPr>
                <w:rFonts w:ascii="Calibri" w:eastAsia="Calibri" w:hAnsi="Calibri" w:cs="Calibri"/>
                <w:b/>
                <w:color w:val="000000"/>
                <w:sz w:val="22"/>
                <w:szCs w:val="22"/>
              </w:rPr>
              <w:t>APROBADO</w:t>
            </w:r>
          </w:p>
        </w:tc>
      </w:tr>
      <w:tr w:rsidR="00F52898" w14:paraId="263BE89F" w14:textId="77777777" w:rsidTr="006964A2">
        <w:trPr>
          <w:cnfStyle w:val="000000100000" w:firstRow="0" w:lastRow="0" w:firstColumn="0" w:lastColumn="0" w:oddVBand="0" w:evenVBand="0" w:oddHBand="1" w:evenHBand="0" w:firstRowFirstColumn="0" w:firstRowLastColumn="0" w:lastRowFirstColumn="0" w:lastRowLastColumn="0"/>
          <w:trHeight w:val="18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4FADC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DCAA9D8" w14:textId="77777777" w:rsidR="00F52898" w:rsidRDefault="00F52898" w:rsidP="006964A2">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E2BBA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Coordinador del área : </w:t>
            </w: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F45DCF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52898" w14:paraId="735F07BE" w14:textId="77777777" w:rsidTr="006964A2">
        <w:trPr>
          <w:trHeight w:val="24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57E84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E763DA3" w14:textId="77777777" w:rsidR="00F52898" w:rsidRDefault="00F52898" w:rsidP="006964A2">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277440" w14:textId="77777777" w:rsidR="00F52898" w:rsidRDefault="00F52898" w:rsidP="006964A2">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9A39384" w14:textId="77777777" w:rsidR="00F52898" w:rsidRDefault="00F52898" w:rsidP="006964A2">
            <w:pPr>
              <w:rPr>
                <w:rFonts w:ascii="Calibri" w:eastAsia="Calibri" w:hAnsi="Calibri" w:cs="Calibri"/>
                <w:color w:val="000000"/>
                <w:sz w:val="22"/>
                <w:szCs w:val="22"/>
              </w:rPr>
            </w:pPr>
          </w:p>
        </w:tc>
      </w:tr>
      <w:tr w:rsidR="00F52898" w14:paraId="062E8454" w14:textId="77777777" w:rsidTr="006964A2">
        <w:trPr>
          <w:cnfStyle w:val="000000100000" w:firstRow="0" w:lastRow="0" w:firstColumn="0" w:lastColumn="0" w:oddVBand="0" w:evenVBand="0" w:oddHBand="1" w:evenHBand="0" w:firstRowFirstColumn="0" w:firstRowLastColumn="0" w:lastRowFirstColumn="0" w:lastRowLastColumn="0"/>
          <w:trHeight w:val="240"/>
        </w:trPr>
        <w:tc>
          <w:tcPr>
            <w:tcW w:w="343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B8E73B"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302"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38B88CB" w14:textId="77777777" w:rsidR="00F52898" w:rsidRDefault="00F52898" w:rsidP="006964A2">
            <w:pPr>
              <w:rPr>
                <w:rFonts w:ascii="Calibri" w:eastAsia="Calibri" w:hAnsi="Calibri" w:cs="Calibri"/>
                <w:color w:val="000000"/>
                <w:sz w:val="22"/>
                <w:szCs w:val="22"/>
              </w:rPr>
            </w:pPr>
          </w:p>
        </w:tc>
        <w:tc>
          <w:tcPr>
            <w:tcW w:w="414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B0B9CB9" w14:textId="77777777" w:rsidR="00F52898" w:rsidRDefault="00F52898" w:rsidP="006964A2">
            <w:pPr>
              <w:rPr>
                <w:rFonts w:ascii="Calibri" w:eastAsia="Calibri" w:hAnsi="Calibri" w:cs="Calibri"/>
                <w:color w:val="000000"/>
                <w:sz w:val="22"/>
                <w:szCs w:val="22"/>
              </w:rPr>
            </w:pPr>
          </w:p>
        </w:tc>
        <w:tc>
          <w:tcPr>
            <w:tcW w:w="7033"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7886243" w14:textId="77777777" w:rsidR="00F52898" w:rsidRDefault="00F52898" w:rsidP="006964A2">
            <w:pPr>
              <w:rPr>
                <w:rFonts w:ascii="Calibri" w:eastAsia="Calibri" w:hAnsi="Calibri" w:cs="Calibri"/>
                <w:color w:val="000000"/>
                <w:sz w:val="22"/>
                <w:szCs w:val="22"/>
              </w:rPr>
            </w:pPr>
          </w:p>
        </w:tc>
      </w:tr>
    </w:tbl>
    <w:p w14:paraId="419731C7" w14:textId="77777777" w:rsidR="00F52898" w:rsidRDefault="00F52898" w:rsidP="00F52898">
      <w:pPr>
        <w:tabs>
          <w:tab w:val="left" w:pos="924"/>
        </w:tabs>
        <w:spacing w:before="240" w:after="240"/>
        <w:jc w:val="center"/>
        <w:rPr>
          <w:rFonts w:ascii="Calibri" w:eastAsia="Calibri" w:hAnsi="Calibri" w:cs="Calibri"/>
        </w:rPr>
      </w:pPr>
    </w:p>
    <w:p w14:paraId="605D8006" w14:textId="77777777" w:rsidR="00C009C0" w:rsidRDefault="00C009C0" w:rsidP="00E15223">
      <w:pPr>
        <w:rPr>
          <w:lang w:val="es-EC"/>
        </w:rPr>
      </w:pPr>
    </w:p>
    <w:p w14:paraId="7E05531F" w14:textId="77777777" w:rsidR="00F52898" w:rsidRDefault="00F52898" w:rsidP="00E15223">
      <w:pPr>
        <w:rPr>
          <w:lang w:val="es-EC"/>
        </w:rPr>
      </w:pPr>
    </w:p>
    <w:p w14:paraId="2D52D083" w14:textId="77777777" w:rsidR="00F52898" w:rsidRDefault="00F52898" w:rsidP="00E15223">
      <w:pPr>
        <w:rPr>
          <w:lang w:val="es-EC"/>
        </w:rPr>
      </w:pPr>
    </w:p>
    <w:p w14:paraId="5D15FBFE" w14:textId="77777777" w:rsidR="00F52898" w:rsidRDefault="00F52898" w:rsidP="00E15223">
      <w:pPr>
        <w:rPr>
          <w:lang w:val="es-EC"/>
        </w:rPr>
      </w:pPr>
    </w:p>
    <w:p w14:paraId="2F712746" w14:textId="77777777" w:rsidR="00F52898" w:rsidRDefault="00F52898" w:rsidP="00E15223">
      <w:pPr>
        <w:rPr>
          <w:lang w:val="es-EC"/>
        </w:rPr>
      </w:pPr>
    </w:p>
    <w:p w14:paraId="22FC86C4" w14:textId="77777777" w:rsidR="00F52898" w:rsidRDefault="00F52898" w:rsidP="00E15223">
      <w:pPr>
        <w:rPr>
          <w:lang w:val="es-EC"/>
        </w:rPr>
      </w:pPr>
    </w:p>
    <w:p w14:paraId="4CCADAFA" w14:textId="77777777" w:rsidR="00F52898" w:rsidRDefault="00F52898" w:rsidP="00E15223">
      <w:pPr>
        <w:rPr>
          <w:lang w:val="es-EC"/>
        </w:rPr>
      </w:pPr>
    </w:p>
    <w:p w14:paraId="1D3F977E" w14:textId="77777777" w:rsidR="00F52898" w:rsidRDefault="00F52898" w:rsidP="00E15223">
      <w:pPr>
        <w:rPr>
          <w:lang w:val="es-EC"/>
        </w:rPr>
      </w:pPr>
    </w:p>
    <w:p w14:paraId="2BA37B1E" w14:textId="77777777" w:rsidR="00F52898" w:rsidRDefault="00F52898" w:rsidP="00E15223">
      <w:pPr>
        <w:rPr>
          <w:lang w:val="es-EC"/>
        </w:rPr>
      </w:pPr>
      <w:r>
        <w:rPr>
          <w:noProof/>
          <w:lang w:val="es-EC" w:eastAsia="es-EC"/>
        </w:rPr>
        <w:lastRenderedPageBreak/>
        <w:drawing>
          <wp:anchor distT="0" distB="0" distL="114300" distR="114300" simplePos="0" relativeHeight="251663360" behindDoc="0" locked="0" layoutInCell="1" allowOverlap="1" wp14:anchorId="1A3DECC8" wp14:editId="54B179BD">
            <wp:simplePos x="0" y="0"/>
            <wp:positionH relativeFrom="margin">
              <wp:align>center</wp:align>
            </wp:positionH>
            <wp:positionV relativeFrom="page">
              <wp:posOffset>1733550</wp:posOffset>
            </wp:positionV>
            <wp:extent cx="10248900" cy="5979160"/>
            <wp:effectExtent l="0" t="0" r="0" b="2540"/>
            <wp:wrapSquare wrapText="bothSides"/>
            <wp:docPr id="40" name="Imagen 40" descr="PORTADA-PLANIFICACIONES_LYLBGU P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ORTADA-PLANIFICACIONES_LYLBGU PD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248900" cy="5979160"/>
                    </a:xfrm>
                    <a:prstGeom prst="rect">
                      <a:avLst/>
                    </a:prstGeom>
                    <a:noFill/>
                  </pic:spPr>
                </pic:pic>
              </a:graphicData>
            </a:graphic>
            <wp14:sizeRelH relativeFrom="margin">
              <wp14:pctWidth>0</wp14:pctWidth>
            </wp14:sizeRelH>
            <wp14:sizeRelV relativeFrom="margin">
              <wp14:pctHeight>0</wp14:pctHeight>
            </wp14:sizeRelV>
          </wp:anchor>
        </w:drawing>
      </w:r>
    </w:p>
    <w:p w14:paraId="39B6E62C" w14:textId="77777777" w:rsidR="00F52898" w:rsidRDefault="00F52898" w:rsidP="00F52898">
      <w:pPr>
        <w:tabs>
          <w:tab w:val="left" w:pos="924"/>
        </w:tabs>
        <w:spacing w:before="240" w:after="240"/>
        <w:jc w:val="center"/>
        <w:rPr>
          <w:rFonts w:ascii="Calibri" w:eastAsia="Calibri" w:hAnsi="Calibri" w:cs="Calibri"/>
        </w:rPr>
      </w:pPr>
      <w:r>
        <w:rPr>
          <w:rFonts w:ascii="Calibri" w:eastAsia="Calibri" w:hAnsi="Calibri" w:cs="Calibri"/>
          <w:b/>
        </w:rPr>
        <w:lastRenderedPageBreak/>
        <w:t>PLANIFICACIÓN POR DESTREZAS CON CRITERIOS DE DESEMPEÑO</w:t>
      </w:r>
    </w:p>
    <w:tbl>
      <w:tblPr>
        <w:tblStyle w:val="GridTable3-Accent1"/>
        <w:tblW w:w="0" w:type="dxa"/>
        <w:tblInd w:w="250" w:type="dxa"/>
        <w:tblLayout w:type="fixed"/>
        <w:tblLook w:val="0400" w:firstRow="0" w:lastRow="0" w:firstColumn="0"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55"/>
      </w:tblGrid>
      <w:tr w:rsidR="00F52898" w14:paraId="5785C5B0" w14:textId="77777777" w:rsidTr="006964A2">
        <w:trPr>
          <w:cnfStyle w:val="000000100000" w:firstRow="0" w:lastRow="0" w:firstColumn="0" w:lastColumn="0" w:oddVBand="0" w:evenVBand="0" w:oddHBand="1" w:evenHBand="0" w:firstRowFirstColumn="0" w:firstRowLastColumn="0" w:lastRowFirstColumn="0" w:lastRowLastColumn="0"/>
          <w:trHeight w:val="358"/>
        </w:trPr>
        <w:tc>
          <w:tcPr>
            <w:tcW w:w="2678"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A8E94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09DA40"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90"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06AF73"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F52898" w14:paraId="41DFF460" w14:textId="77777777" w:rsidTr="006964A2">
        <w:trPr>
          <w:trHeight w:val="24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FDD4F8"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F52898" w14:paraId="1D1D4511"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7AEEF40"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F52898" w14:paraId="353C9E16" w14:textId="77777777" w:rsidTr="006964A2">
        <w:trPr>
          <w:trHeight w:val="420"/>
        </w:trPr>
        <w:tc>
          <w:tcPr>
            <w:tcW w:w="84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EF565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D05E83" w14:textId="77777777" w:rsidR="00F52898" w:rsidRDefault="00F52898" w:rsidP="006964A2">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C69AB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291646"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B48481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02208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PRIMER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A5A44B"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55"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09CAA43" w14:textId="77777777" w:rsidR="00F52898" w:rsidRDefault="00F52898" w:rsidP="006964A2">
            <w:pPr>
              <w:rPr>
                <w:rFonts w:ascii="Calibri" w:eastAsia="Calibri" w:hAnsi="Calibri" w:cs="Calibri"/>
                <w:color w:val="000000"/>
                <w:sz w:val="22"/>
                <w:szCs w:val="22"/>
              </w:rPr>
            </w:pPr>
          </w:p>
        </w:tc>
      </w:tr>
      <w:tr w:rsidR="00F52898" w14:paraId="0E3B45F3" w14:textId="77777777" w:rsidTr="006964A2">
        <w:trPr>
          <w:cnfStyle w:val="000000100000" w:firstRow="0" w:lastRow="0" w:firstColumn="0" w:lastColumn="0" w:oddVBand="0" w:evenVBand="0" w:oddHBand="1" w:evenHBand="0" w:firstRowFirstColumn="0" w:firstRowLastColumn="0" w:lastRowFirstColumn="0" w:lastRowLastColumn="0"/>
          <w:trHeight w:val="480"/>
        </w:trPr>
        <w:tc>
          <w:tcPr>
            <w:tcW w:w="166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89925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5C050CD"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DE894AC"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E9C8045"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2"/>
                <w:szCs w:val="22"/>
              </w:rPr>
              <w:t>La era digital</w:t>
            </w:r>
          </w:p>
          <w:p w14:paraId="34F1C596" w14:textId="77777777" w:rsidR="00F52898" w:rsidRDefault="00F52898" w:rsidP="006964A2">
            <w:pPr>
              <w:jc w:val="both"/>
              <w:rPr>
                <w:rFonts w:ascii="Calibri" w:eastAsia="Calibri" w:hAnsi="Calibri" w:cs="Calibri"/>
                <w:color w:val="000000"/>
                <w:sz w:val="20"/>
                <w:szCs w:val="20"/>
              </w:rPr>
            </w:pP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35E243"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22"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035E4DA" w14:textId="77777777" w:rsidR="00F52898" w:rsidRDefault="00F52898" w:rsidP="006964A2">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 xml:space="preserve">OG.LL.1. Desempeñarse como usuarios competentes de la cultura escrita en diversos contextos personales, sociales y culturales para actuar con autonomía y ejercer una ciudadanía plena. </w:t>
            </w:r>
          </w:p>
          <w:p w14:paraId="6E996818" w14:textId="77777777" w:rsidR="00F52898" w:rsidRDefault="00F52898" w:rsidP="006964A2">
            <w:pPr>
              <w:jc w:val="both"/>
              <w:rPr>
                <w:rFonts w:ascii="Calibri" w:eastAsia="Calibri" w:hAnsi="Calibri" w:cs="Calibri"/>
                <w:color w:val="000000"/>
                <w:sz w:val="22"/>
                <w:szCs w:val="22"/>
              </w:rPr>
            </w:pPr>
          </w:p>
        </w:tc>
      </w:tr>
      <w:tr w:rsidR="00F52898" w14:paraId="3213D967" w14:textId="77777777" w:rsidTr="006964A2">
        <w:trPr>
          <w:trHeight w:val="28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F73E0B"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F52898" w14:paraId="6C334A98"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E88211B" w14:textId="77777777" w:rsidR="00F52898" w:rsidRDefault="00F52898" w:rsidP="006964A2">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A SER DESARROLLADAS: </w:t>
            </w:r>
          </w:p>
          <w:p w14:paraId="076AD6BD" w14:textId="77777777" w:rsidR="00F52898" w:rsidRDefault="00F52898" w:rsidP="006964A2">
            <w:pPr>
              <w:rPr>
                <w:rFonts w:ascii="Calibri" w:eastAsia="Calibri" w:hAnsi="Calibri" w:cs="Calibri"/>
                <w:b/>
                <w:color w:val="000000"/>
                <w:sz w:val="22"/>
                <w:szCs w:val="22"/>
              </w:rPr>
            </w:pP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BCC08B"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F52898" w14:paraId="420B1BCA" w14:textId="77777777" w:rsidTr="006964A2">
        <w:trPr>
          <w:trHeight w:val="520"/>
        </w:trPr>
        <w:tc>
          <w:tcPr>
            <w:tcW w:w="1101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6C1889B" w14:textId="77777777" w:rsidR="00F52898" w:rsidRDefault="00F52898" w:rsidP="006964A2">
            <w:pPr>
              <w:rPr>
                <w:rFonts w:ascii="Calibri" w:eastAsia="Calibri" w:hAnsi="Calibri" w:cs="Calibri"/>
                <w:b/>
                <w:color w:val="000000"/>
                <w:sz w:val="22"/>
                <w:szCs w:val="22"/>
              </w:rPr>
            </w:pPr>
            <w:r>
              <w:rPr>
                <w:rFonts w:ascii="Calibri" w:eastAsia="Calibri" w:hAnsi="Calibri" w:cs="Calibri"/>
                <w:color w:val="000000"/>
                <w:sz w:val="20"/>
                <w:szCs w:val="20"/>
              </w:rPr>
              <w:t>DCCD: LL5.1.1 Indagar sobre las transformaciones y las tendencias actuales y futuras de la evolución de la cultura escrita en la</w:t>
            </w:r>
            <w:r>
              <w:rPr>
                <w:rFonts w:ascii="Calibri" w:eastAsia="Calibri" w:hAnsi="Calibri" w:cs="Calibri"/>
                <w:color w:val="000000"/>
                <w:sz w:val="20"/>
                <w:szCs w:val="20"/>
              </w:rPr>
              <w:br/>
              <w:t>era digital. LL.5.1.2. Identificar las implicaciones socioculturales de la producción y el consumo de cultura digital.</w:t>
            </w:r>
          </w:p>
          <w:p w14:paraId="49A25EA0" w14:textId="77777777" w:rsidR="00F52898" w:rsidRDefault="00F52898" w:rsidP="006964A2">
            <w:pPr>
              <w:jc w:val="both"/>
              <w:rPr>
                <w:rFonts w:ascii="Calibri" w:eastAsia="Calibri" w:hAnsi="Calibri" w:cs="Calibri"/>
                <w:color w:val="000000"/>
                <w:sz w:val="20"/>
                <w:szCs w:val="20"/>
              </w:rPr>
            </w:pPr>
          </w:p>
        </w:tc>
        <w:tc>
          <w:tcPr>
            <w:tcW w:w="358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15026E"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I.LL.5.1.1. Reconoce las transformaciones de la cultura escrita en la era digital (usos del lenguaje escrito, formas de lectura y escritura) y sus implicaciones socioculturales. (J.3., I.2.).</w:t>
            </w:r>
          </w:p>
        </w:tc>
      </w:tr>
      <w:tr w:rsidR="00F52898" w14:paraId="2EF08C37" w14:textId="77777777" w:rsidTr="006964A2">
        <w:trPr>
          <w:cnfStyle w:val="000000100000" w:firstRow="0" w:lastRow="0" w:firstColumn="0" w:lastColumn="0" w:oddVBand="0" w:evenVBand="0" w:oddHBand="1" w:evenHBand="0" w:firstRowFirstColumn="0" w:firstRowLastColumn="0" w:lastRowFirstColumn="0" w:lastRowLastColumn="0"/>
          <w:trHeight w:val="380"/>
        </w:trPr>
        <w:tc>
          <w:tcPr>
            <w:tcW w:w="208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35E887"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265C36" w14:textId="77777777" w:rsidR="00F52898" w:rsidRDefault="00F52898" w:rsidP="00F52898">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Justicia</w:t>
            </w:r>
          </w:p>
          <w:p w14:paraId="64AC3CEF" w14:textId="77777777" w:rsidR="00F52898" w:rsidRDefault="00F52898" w:rsidP="00F52898">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Solidaridad</w:t>
            </w:r>
          </w:p>
          <w:p w14:paraId="3EAA9B4E" w14:textId="77777777" w:rsidR="00F52898" w:rsidRDefault="00F52898" w:rsidP="00F52898">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Responsabilidad</w:t>
            </w:r>
          </w:p>
          <w:p w14:paraId="3214CA31" w14:textId="77777777" w:rsidR="00F52898" w:rsidRDefault="00F52898" w:rsidP="00F52898">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Respeto</w:t>
            </w:r>
          </w:p>
          <w:p w14:paraId="629D7EE2" w14:textId="77777777" w:rsidR="00F52898" w:rsidRDefault="00F52898" w:rsidP="00F52898">
            <w:pPr>
              <w:numPr>
                <w:ilvl w:val="0"/>
                <w:numId w:val="3"/>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Empatía</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F199013"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2B8F8EE" w14:textId="77777777" w:rsidR="00F52898" w:rsidRDefault="00F52898" w:rsidP="006964A2">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D3275A3" w14:textId="77777777" w:rsidR="00F52898" w:rsidRDefault="00F52898" w:rsidP="006964A2">
            <w:pPr>
              <w:rPr>
                <w:rFonts w:ascii="Calibri" w:eastAsia="Calibri" w:hAnsi="Calibri" w:cs="Calibri"/>
                <w:b/>
                <w:color w:val="000000"/>
                <w:sz w:val="22"/>
                <w:szCs w:val="22"/>
              </w:rPr>
            </w:pPr>
            <w:r>
              <w:rPr>
                <w:rFonts w:ascii="Calibri" w:eastAsia="Calibri" w:hAnsi="Calibri" w:cs="Calibri"/>
                <w:b/>
                <w:color w:val="000000"/>
                <w:sz w:val="22"/>
                <w:szCs w:val="22"/>
              </w:rPr>
              <w:t xml:space="preserve">SEMANA DE INICIO: </w:t>
            </w:r>
          </w:p>
          <w:p w14:paraId="03D7CA61" w14:textId="77777777" w:rsidR="00F52898" w:rsidRDefault="00F52898" w:rsidP="006964A2">
            <w:pPr>
              <w:rPr>
                <w:rFonts w:ascii="Calibri" w:eastAsia="Calibri" w:hAnsi="Calibri" w:cs="Calibri"/>
                <w:b/>
                <w:color w:val="000000"/>
                <w:sz w:val="22"/>
                <w:szCs w:val="22"/>
              </w:rPr>
            </w:pPr>
          </w:p>
          <w:p w14:paraId="087BAEC1" w14:textId="77777777" w:rsidR="00F52898" w:rsidRDefault="00F52898" w:rsidP="006964A2">
            <w:pPr>
              <w:rPr>
                <w:rFonts w:ascii="Calibri" w:eastAsia="Calibri" w:hAnsi="Calibri" w:cs="Calibri"/>
                <w:b/>
                <w:color w:val="000000"/>
                <w:sz w:val="22"/>
                <w:szCs w:val="22"/>
              </w:rPr>
            </w:pPr>
          </w:p>
          <w:p w14:paraId="0BEBC87B" w14:textId="77777777" w:rsidR="00F52898" w:rsidRDefault="00F52898" w:rsidP="006964A2">
            <w:pPr>
              <w:rPr>
                <w:rFonts w:ascii="Calibri" w:eastAsia="Calibri" w:hAnsi="Calibri" w:cs="Calibri"/>
                <w:b/>
                <w:color w:val="000000"/>
                <w:sz w:val="22"/>
                <w:szCs w:val="22"/>
              </w:rPr>
            </w:pPr>
          </w:p>
          <w:p w14:paraId="6F76CA28" w14:textId="77777777" w:rsidR="00F52898" w:rsidRDefault="00F52898" w:rsidP="006964A2">
            <w:pPr>
              <w:rPr>
                <w:rFonts w:ascii="Calibri" w:eastAsia="Calibri" w:hAnsi="Calibri" w:cs="Calibri"/>
                <w:color w:val="000000"/>
                <w:sz w:val="22"/>
                <w:szCs w:val="22"/>
              </w:rPr>
            </w:pPr>
          </w:p>
        </w:tc>
        <w:tc>
          <w:tcPr>
            <w:tcW w:w="1597"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B365891" w14:textId="77777777" w:rsidR="00F52898" w:rsidRDefault="00F52898" w:rsidP="006964A2">
            <w:pPr>
              <w:rPr>
                <w:rFonts w:ascii="Calibri" w:eastAsia="Calibri" w:hAnsi="Calibri" w:cs="Calibri"/>
                <w:color w:val="000000"/>
                <w:sz w:val="20"/>
                <w:szCs w:val="20"/>
              </w:rPr>
            </w:pPr>
          </w:p>
        </w:tc>
      </w:tr>
      <w:tr w:rsidR="00F52898" w14:paraId="5D5DEF95" w14:textId="77777777" w:rsidTr="006964A2">
        <w:trPr>
          <w:trHeight w:val="4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3FF624"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9D2ACF3"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241D95F"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3CC4FD"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F52898" w14:paraId="5A9FA218"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332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7BD0084" w14:textId="77777777" w:rsidR="00F52898" w:rsidRDefault="00F52898" w:rsidP="00F5289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28C9BC8B" w14:textId="77777777" w:rsidR="00F52898" w:rsidRDefault="00F52898" w:rsidP="00F5289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5E52EC3F" w14:textId="77777777" w:rsidR="00F52898" w:rsidRDefault="00F52898" w:rsidP="00F5289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2E3E1F3B" w14:textId="77777777" w:rsidR="00F52898" w:rsidRDefault="00F52898" w:rsidP="00F52898">
            <w:pPr>
              <w:numPr>
                <w:ilvl w:val="0"/>
                <w:numId w:val="4"/>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2040D4F4" w14:textId="77777777" w:rsidR="00F52898" w:rsidRDefault="00F52898" w:rsidP="00F52898">
            <w:pPr>
              <w:numPr>
                <w:ilvl w:val="0"/>
                <w:numId w:val="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 xml:space="preserve">Debate: considera los aspectos esenciales que </w:t>
            </w:r>
            <w:r>
              <w:rPr>
                <w:rFonts w:ascii="Calibri" w:eastAsia="Calibri" w:hAnsi="Calibri" w:cs="Calibri"/>
                <w:sz w:val="22"/>
                <w:szCs w:val="22"/>
              </w:rPr>
              <w:lastRenderedPageBreak/>
              <w:t>tiene una doctrina direccionada en distintos puntos de vista</w:t>
            </w:r>
          </w:p>
          <w:p w14:paraId="72366928" w14:textId="77777777" w:rsidR="00F52898" w:rsidRDefault="00F52898" w:rsidP="00F52898">
            <w:pPr>
              <w:numPr>
                <w:ilvl w:val="0"/>
                <w:numId w:val="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2C6D1F8A" w14:textId="77777777" w:rsidR="00F52898" w:rsidRDefault="00F52898" w:rsidP="00F52898">
            <w:pPr>
              <w:numPr>
                <w:ilvl w:val="0"/>
                <w:numId w:val="4"/>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Sintetización: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15FBC49"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lastRenderedPageBreak/>
              <w:t>Texto</w:t>
            </w:r>
          </w:p>
          <w:p w14:paraId="00C71D7B"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 Tarjetas  </w:t>
            </w:r>
          </w:p>
          <w:p w14:paraId="71C2ACF4"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Cd </w:t>
            </w:r>
          </w:p>
          <w:p w14:paraId="54721276"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Internet </w:t>
            </w:r>
          </w:p>
          <w:p w14:paraId="373B2DFB"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Computadora</w:t>
            </w:r>
          </w:p>
          <w:p w14:paraId="745FCC59"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Videos</w:t>
            </w:r>
          </w:p>
          <w:p w14:paraId="1A2F6E31"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Cuaderno</w:t>
            </w:r>
          </w:p>
          <w:p w14:paraId="28A30B05"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cámara fotográfica</w:t>
            </w:r>
          </w:p>
          <w:p w14:paraId="11EA81A8"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papel para escribir</w:t>
            </w:r>
          </w:p>
          <w:p w14:paraId="6C7CBE67"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grabadora</w:t>
            </w:r>
          </w:p>
          <w:p w14:paraId="08A1745A"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computadora internet</w:t>
            </w:r>
          </w:p>
          <w:p w14:paraId="34F948C8" w14:textId="77777777" w:rsidR="00F52898" w:rsidRDefault="00F52898" w:rsidP="006964A2">
            <w:pPr>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A6A015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2FC1400B"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23C2A1A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7CBFDA87" w14:textId="77777777" w:rsidR="00F52898" w:rsidRDefault="00F52898" w:rsidP="006964A2">
            <w:pPr>
              <w:rPr>
                <w:rFonts w:ascii="Calibri" w:eastAsia="Calibri" w:hAnsi="Calibri" w:cs="Calibri"/>
                <w:color w:val="000000"/>
                <w:sz w:val="22"/>
                <w:szCs w:val="22"/>
              </w:rPr>
            </w:pPr>
          </w:p>
          <w:p w14:paraId="672F77F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2319E93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3414BC72" w14:textId="77777777" w:rsidR="00F52898" w:rsidRDefault="00F52898" w:rsidP="006964A2">
            <w:pPr>
              <w:rPr>
                <w:rFonts w:ascii="Calibri" w:eastAsia="Calibri" w:hAnsi="Calibri" w:cs="Calibri"/>
                <w:color w:val="000000"/>
                <w:sz w:val="22"/>
                <w:szCs w:val="22"/>
              </w:rPr>
            </w:pPr>
          </w:p>
          <w:p w14:paraId="1A8E369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5CD1C64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76B16AAF" w14:textId="77777777" w:rsidR="00F52898" w:rsidRDefault="00F52898" w:rsidP="006964A2">
            <w:pPr>
              <w:rPr>
                <w:rFonts w:ascii="Calibri" w:eastAsia="Calibri" w:hAnsi="Calibri" w:cs="Calibri"/>
                <w:color w:val="000000"/>
                <w:sz w:val="22"/>
                <w:szCs w:val="22"/>
              </w:rPr>
            </w:pPr>
          </w:p>
          <w:p w14:paraId="0F56BF4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0DF5AD0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24FC17B9" w14:textId="77777777" w:rsidR="00F52898" w:rsidRDefault="00F52898" w:rsidP="006964A2">
            <w:pPr>
              <w:rPr>
                <w:rFonts w:ascii="Calibri" w:eastAsia="Calibri" w:hAnsi="Calibri" w:cs="Calibri"/>
                <w:color w:val="000000"/>
                <w:sz w:val="22"/>
                <w:szCs w:val="22"/>
              </w:rPr>
            </w:pPr>
          </w:p>
          <w:p w14:paraId="7626EBC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Laboratorio. </w:t>
            </w:r>
          </w:p>
          <w:p w14:paraId="4E30D7E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42D7E793" w14:textId="77777777" w:rsidR="00F52898" w:rsidRDefault="00F52898" w:rsidP="006964A2">
            <w:pPr>
              <w:jc w:val="both"/>
              <w:rPr>
                <w:rFonts w:ascii="Calibri" w:eastAsia="Calibri" w:hAnsi="Calibri" w:cs="Calibri"/>
                <w:color w:val="000000"/>
                <w:sz w:val="22"/>
                <w:szCs w:val="22"/>
              </w:rPr>
            </w:pPr>
          </w:p>
          <w:p w14:paraId="6FDBDBC0" w14:textId="77777777" w:rsidR="00F52898" w:rsidRDefault="00F52898" w:rsidP="006964A2">
            <w:pPr>
              <w:jc w:val="both"/>
              <w:rPr>
                <w:rFonts w:ascii="Calibri" w:eastAsia="Calibri" w:hAnsi="Calibri" w:cs="Calibri"/>
                <w:color w:val="000000"/>
                <w:sz w:val="20"/>
                <w:szCs w:val="20"/>
              </w:rPr>
            </w:pPr>
          </w:p>
          <w:p w14:paraId="608A3D6C" w14:textId="77777777" w:rsidR="00F52898" w:rsidRDefault="00F52898" w:rsidP="006964A2">
            <w:pPr>
              <w:jc w:val="both"/>
              <w:rPr>
                <w:rFonts w:ascii="Calibri" w:eastAsia="Calibri" w:hAnsi="Calibri" w:cs="Calibri"/>
                <w:color w:val="000000"/>
                <w:sz w:val="20"/>
                <w:szCs w:val="20"/>
              </w:rPr>
            </w:pPr>
          </w:p>
          <w:p w14:paraId="32634EFF" w14:textId="77777777" w:rsidR="00F52898" w:rsidRDefault="00F52898" w:rsidP="006964A2">
            <w:pPr>
              <w:jc w:val="both"/>
              <w:rPr>
                <w:rFonts w:ascii="Calibri" w:eastAsia="Calibri" w:hAnsi="Calibri" w:cs="Calibri"/>
                <w:color w:val="000000"/>
                <w:sz w:val="20"/>
                <w:szCs w:val="20"/>
              </w:rPr>
            </w:pPr>
          </w:p>
        </w:tc>
        <w:tc>
          <w:tcPr>
            <w:tcW w:w="3374"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6DA62A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EVALUACIÓN FORMATIVA</w:t>
            </w:r>
          </w:p>
          <w:p w14:paraId="23078E97" w14:textId="77777777" w:rsidR="00F52898" w:rsidRDefault="00F52898" w:rsidP="006964A2">
            <w:pPr>
              <w:rPr>
                <w:rFonts w:ascii="Calibri" w:eastAsia="Calibri" w:hAnsi="Calibri" w:cs="Calibri"/>
                <w:color w:val="000000"/>
                <w:sz w:val="22"/>
                <w:szCs w:val="22"/>
              </w:rPr>
            </w:pPr>
          </w:p>
          <w:p w14:paraId="73F5FC3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3EDA91A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6212268E" w14:textId="77777777" w:rsidR="00F52898" w:rsidRDefault="00F52898" w:rsidP="006964A2">
            <w:pPr>
              <w:rPr>
                <w:rFonts w:ascii="Calibri" w:eastAsia="Calibri" w:hAnsi="Calibri" w:cs="Calibri"/>
                <w:color w:val="000000"/>
                <w:sz w:val="22"/>
                <w:szCs w:val="22"/>
              </w:rPr>
            </w:pPr>
          </w:p>
          <w:p w14:paraId="6D5DF797" w14:textId="77777777" w:rsidR="00F52898" w:rsidRDefault="00F52898" w:rsidP="006964A2">
            <w:pPr>
              <w:rPr>
                <w:rFonts w:ascii="Calibri" w:eastAsia="Calibri" w:hAnsi="Calibri" w:cs="Calibri"/>
                <w:color w:val="000000"/>
                <w:sz w:val="22"/>
                <w:szCs w:val="22"/>
              </w:rPr>
            </w:pPr>
          </w:p>
          <w:p w14:paraId="48F04C2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45A7189D" w14:textId="77777777" w:rsidR="00F52898" w:rsidRDefault="00F52898" w:rsidP="006964A2">
            <w:pPr>
              <w:rPr>
                <w:rFonts w:ascii="Calibri" w:eastAsia="Calibri" w:hAnsi="Calibri" w:cs="Calibri"/>
                <w:color w:val="000000"/>
                <w:sz w:val="22"/>
                <w:szCs w:val="22"/>
              </w:rPr>
            </w:pPr>
          </w:p>
          <w:p w14:paraId="366816B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523BBECC" w14:textId="77777777" w:rsidR="00F52898" w:rsidRDefault="00F52898" w:rsidP="006964A2">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591375EB" w14:textId="77777777" w:rsidR="00F52898" w:rsidRDefault="00F52898" w:rsidP="006964A2">
            <w:pPr>
              <w:jc w:val="both"/>
              <w:rPr>
                <w:rFonts w:ascii="Calibri" w:eastAsia="Calibri" w:hAnsi="Calibri" w:cs="Calibri"/>
                <w:color w:val="000000"/>
                <w:sz w:val="20"/>
                <w:szCs w:val="20"/>
              </w:rPr>
            </w:pPr>
          </w:p>
        </w:tc>
      </w:tr>
      <w:tr w:rsidR="00F52898" w14:paraId="42A9E818" w14:textId="77777777" w:rsidTr="006964A2">
        <w:trPr>
          <w:trHeight w:val="300"/>
        </w:trPr>
        <w:tc>
          <w:tcPr>
            <w:tcW w:w="14600"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91A57DF"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F52898" w14:paraId="7DD96129"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39B1A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60C103"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F52898" w14:paraId="53B28AD5" w14:textId="77777777" w:rsidTr="006964A2">
        <w:trPr>
          <w:trHeight w:val="4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7715044"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121099B" w14:textId="77777777" w:rsidR="00F52898" w:rsidRDefault="00F52898" w:rsidP="006964A2">
            <w:pPr>
              <w:jc w:val="both"/>
              <w:rPr>
                <w:rFonts w:ascii="Calibri" w:eastAsia="Calibri" w:hAnsi="Calibri" w:cs="Calibri"/>
                <w:color w:val="000000"/>
                <w:sz w:val="22"/>
                <w:szCs w:val="22"/>
              </w:rPr>
            </w:pPr>
          </w:p>
          <w:p w14:paraId="1B7A7566" w14:textId="77777777" w:rsidR="00F52898" w:rsidRDefault="00F52898" w:rsidP="006964A2">
            <w:pPr>
              <w:jc w:val="both"/>
              <w:rPr>
                <w:rFonts w:ascii="Calibri" w:eastAsia="Calibri" w:hAnsi="Calibri" w:cs="Calibri"/>
                <w:color w:val="000000"/>
                <w:sz w:val="22"/>
                <w:szCs w:val="22"/>
              </w:rPr>
            </w:pPr>
          </w:p>
          <w:p w14:paraId="43F687B9" w14:textId="77777777" w:rsidR="00F52898" w:rsidRDefault="00F52898" w:rsidP="006964A2">
            <w:pPr>
              <w:jc w:val="both"/>
              <w:rPr>
                <w:rFonts w:ascii="Calibri" w:eastAsia="Calibri" w:hAnsi="Calibri" w:cs="Calibri"/>
                <w:color w:val="000000"/>
                <w:sz w:val="22"/>
                <w:szCs w:val="22"/>
              </w:rPr>
            </w:pPr>
          </w:p>
        </w:tc>
        <w:tc>
          <w:tcPr>
            <w:tcW w:w="9634"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3C18A7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w:t>
            </w:r>
          </w:p>
          <w:p w14:paraId="12EAC5CA" w14:textId="77777777" w:rsidR="00F52898" w:rsidRDefault="00F52898" w:rsidP="006964A2">
            <w:pPr>
              <w:rPr>
                <w:rFonts w:ascii="Calibri" w:eastAsia="Calibri" w:hAnsi="Calibri" w:cs="Calibri"/>
                <w:color w:val="000000"/>
                <w:sz w:val="22"/>
                <w:szCs w:val="22"/>
              </w:rPr>
            </w:pPr>
          </w:p>
        </w:tc>
      </w:tr>
      <w:tr w:rsidR="00F52898" w14:paraId="6A394F1A"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84ECEB"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819730"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F91DF89"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F52898" w14:paraId="03D8C329" w14:textId="77777777" w:rsidTr="006964A2">
        <w:trPr>
          <w:trHeight w:val="18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39C8B7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9F00B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EC287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52898" w14:paraId="371D0A8F"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C3A74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5F52F2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1EB54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F52898" w14:paraId="3A04AD3F" w14:textId="77777777" w:rsidTr="006964A2">
        <w:trPr>
          <w:trHeight w:val="240"/>
        </w:trPr>
        <w:tc>
          <w:tcPr>
            <w:tcW w:w="496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02AD86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6BCDA0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62"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0647F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07718C9" w14:textId="77777777" w:rsidR="00F52898" w:rsidRDefault="00F52898" w:rsidP="00F52898">
      <w:pPr>
        <w:tabs>
          <w:tab w:val="left" w:pos="924"/>
        </w:tabs>
        <w:spacing w:before="240" w:after="240"/>
        <w:jc w:val="center"/>
        <w:rPr>
          <w:rFonts w:ascii="Calibri" w:eastAsia="Calibri" w:hAnsi="Calibri" w:cs="Calibri"/>
          <w:lang w:val="es-ES"/>
        </w:rPr>
      </w:pPr>
    </w:p>
    <w:p w14:paraId="53FEBB1F" w14:textId="77777777" w:rsidR="00F52898" w:rsidRDefault="00F52898" w:rsidP="00F52898">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 xml:space="preserve"> PLANIFICACIÓN POR DESTREZAS CON CRITERIOS DE DESEMPEÑO</w:t>
      </w:r>
    </w:p>
    <w:tbl>
      <w:tblPr>
        <w:tblStyle w:val="GridTable3-Accent1"/>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17"/>
      </w:tblGrid>
      <w:tr w:rsidR="00F52898" w14:paraId="62043799" w14:textId="77777777" w:rsidTr="006964A2">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E5D87E0"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53280A2"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52"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7D7BD3"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F52898" w14:paraId="6664834B" w14:textId="77777777" w:rsidTr="006964A2">
        <w:trPr>
          <w:trHeight w:val="24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D5E2A4"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F52898" w14:paraId="61711EE6"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90DCCA8"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F52898" w14:paraId="50674E3C" w14:textId="77777777" w:rsidTr="006964A2">
        <w:trPr>
          <w:trHeight w:val="420"/>
        </w:trPr>
        <w:tc>
          <w:tcPr>
            <w:tcW w:w="9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BBB3D8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934A4C2" w14:textId="77777777" w:rsidR="00F52898" w:rsidRDefault="00F52898" w:rsidP="006964A2">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A1873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CCE934"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1B276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2C3D7D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PRIMER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E3C0DC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0E94776" w14:textId="77777777" w:rsidR="00F52898" w:rsidRDefault="00F52898" w:rsidP="006964A2">
            <w:pPr>
              <w:rPr>
                <w:rFonts w:ascii="Calibri" w:eastAsia="Calibri" w:hAnsi="Calibri" w:cs="Calibri"/>
                <w:color w:val="000000"/>
                <w:sz w:val="22"/>
                <w:szCs w:val="22"/>
              </w:rPr>
            </w:pPr>
          </w:p>
        </w:tc>
      </w:tr>
      <w:tr w:rsidR="00F52898" w14:paraId="454696DE" w14:textId="77777777" w:rsidTr="006964A2">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3141D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B8B4F8"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036756"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CA00E88" w14:textId="77777777" w:rsidR="00F52898" w:rsidRDefault="00F52898" w:rsidP="006964A2">
            <w:pPr>
              <w:jc w:val="both"/>
              <w:rPr>
                <w:rFonts w:ascii="Calibri" w:eastAsia="Calibri" w:hAnsi="Calibri" w:cs="Calibri"/>
                <w:color w:val="000000"/>
                <w:sz w:val="20"/>
                <w:szCs w:val="20"/>
              </w:rPr>
            </w:pPr>
            <w:r>
              <w:rPr>
                <w:rFonts w:ascii="Calibri" w:eastAsia="Calibri" w:hAnsi="Calibri" w:cs="Calibri"/>
                <w:color w:val="000000"/>
                <w:sz w:val="20"/>
                <w:szCs w:val="20"/>
              </w:rPr>
              <w:t>El valor de las palabras</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5A4B66"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28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0B79A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0"/>
                <w:szCs w:val="20"/>
              </w:rPr>
              <w:t>OG.LL.2. Valorar la diversidad lingüística a partir del conocimiento de su aporte a la construcción de una sociedad intercultural y plurinacional, en un marco de interacción respetuosa y de fortalecimiento de la identidad.</w:t>
            </w:r>
          </w:p>
        </w:tc>
      </w:tr>
      <w:tr w:rsidR="00F52898" w14:paraId="3E1F5D5A" w14:textId="77777777" w:rsidTr="006964A2">
        <w:trPr>
          <w:trHeight w:val="28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0169A04"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F52898" w14:paraId="37249893"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44D0DA0"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109B5A"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F52898" w14:paraId="333E0212" w14:textId="77777777" w:rsidTr="006964A2">
        <w:trPr>
          <w:trHeight w:val="52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FE00D1"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DCCD. LL.5.2.4. Utilizar de manera selectiva y crítica los recursos del discurso oral y evaluar su impacto en la audiencia.</w:t>
            </w:r>
          </w:p>
          <w:p w14:paraId="58721B5B"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DCCD. LL.5.2.1. Valorar el contenido explícito de dos o más textos orales e identificar contradicciones en el discurso. LL.5.2.2. Valorar el contenido implícito de un texto oral a partir del análisis connotativo del discurso. LL.5.2.3. Utilizar los diferentes formatos y registros de la comunicación oral para persuadir mediante la argumentación y contra argumentación, con dominio de las estructuras lingüísticas. LL.5.2.4. Utilizar de manera selectiva y crítica los recursos7 del discurso oral y evaluar su impacto en la audiencia.</w:t>
            </w:r>
          </w:p>
          <w:p w14:paraId="2C904C33"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lastRenderedPageBreak/>
              <w:t>DCCD. LL 5.3.1. Valorar el contenido explícito de dos o más textos al identificar contradicciones. 5.3.2. Valorar el contenido implícito de un texto con argumentos propios, al contrastarlo con fuentes adicionales. LL 5.3.3. Autorregular la comprensión de un texto mediante la aplicación de estrategias cognitivas y metacognitivas de comprensión. LL5.3.4. Valorar los aspectos formales y el contenido del texto en función del propósito comunicativo, el contexto sociocultural y el punto de vista del autor. LL 5.3.6. Recoger, comparar y organizar información consultada utilizando esquemas y estrategias personales.</w:t>
            </w:r>
          </w:p>
          <w:p w14:paraId="36C807B6"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DCCD. LL.5.4.1. Construir un texto argumentativo, seleccionando el tema y formulando la tesis. LL.5.4.4. Usar de forma habitual el procedimiento de planificación, redacción y revisión para autorregular la producción escrita, y seleccionar y aplicar variadas técnicas y recursos. LL.5.4.7. Desarrollar un tema con coherencia y cohesión, y en diferentes tipos de párrafos. LL.5.4.5. Producir textos mediante el uso de diferentes soportes impresos y digitales.</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DC9A06"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lastRenderedPageBreak/>
              <w:t xml:space="preserve">I.LL.5.3.1. Identifica contradicciones, ambigüedades, falacias, distorsiones y desviaciones en el discurso, seleccionando críticamente los recursos del discurso oral y evaluando su impacto </w:t>
            </w:r>
            <w:r>
              <w:rPr>
                <w:rFonts w:ascii="Calibri" w:eastAsia="Calibri" w:hAnsi="Calibri" w:cs="Calibri"/>
                <w:color w:val="000000"/>
                <w:sz w:val="20"/>
                <w:szCs w:val="20"/>
              </w:rPr>
              <w:lastRenderedPageBreak/>
              <w:t xml:space="preserve">en la audiencia para valorar el contenido explícito de un texto oral. (I.4., S.4.) </w:t>
            </w:r>
          </w:p>
          <w:p w14:paraId="540DA7E7"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sz w:val="20"/>
                <w:szCs w:val="20"/>
              </w:rPr>
              <w:t>I.LL.5.3.2. Analiza los significados connotativos del discurso, seleccionando críticamente los recursos del discurso oral y evaluando su impacto en la audiencia para valorar el contenido implícito de un texto oral. (I.4., S.4.)</w:t>
            </w:r>
          </w:p>
          <w:p w14:paraId="2AEF2CF3"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sz w:val="20"/>
                <w:szCs w:val="20"/>
              </w:rPr>
              <w:t>I.LL.5.3.3. Persuade mediante la argumentación y contraargumentación con dominio de las estructuras lingüísticas, seleccionando críticamente los recursos del discurso oral y evaluando su impacto en la audiencia, en diferentes formatos y registros. (I.3., S.4.)</w:t>
            </w:r>
          </w:p>
          <w:p w14:paraId="349C2C90"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sz w:val="20"/>
                <w:szCs w:val="20"/>
              </w:rPr>
              <w:t>I.LL.4.3.1. Valora el contenido explícito de dos o más textos orales, identificando contradicciones, ambigüedades, falacias, distorsiones, desviaciones en el discurso; y reflexiona sobre los efectos de los estereotipos y prejuicios en la comunicación. (J.3., I.4.)</w:t>
            </w:r>
          </w:p>
          <w:p w14:paraId="66665253"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I.LL.4.5.2. Construye significados implícitos al inferir el tema, el punto de vista del autor, las motivaciones y argumentos de un texto; los valora a partir del contraste con fuentes </w:t>
            </w:r>
            <w:r>
              <w:rPr>
                <w:rFonts w:ascii="Calibri" w:eastAsia="Calibri" w:hAnsi="Calibri" w:cs="Calibri"/>
                <w:color w:val="000000"/>
                <w:sz w:val="20"/>
                <w:szCs w:val="20"/>
              </w:rPr>
              <w:lastRenderedPageBreak/>
              <w:t>adicionales, y elabora criterios crítico-valorativos acerca de las diferentes perspectivas sobre un mismo tema en dos o más textos. (J.2., I.3.)</w:t>
            </w:r>
          </w:p>
          <w:p w14:paraId="7E7114F6"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sz w:val="20"/>
                <w:szCs w:val="20"/>
              </w:rPr>
              <w:t>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533E2743"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sz w:val="20"/>
                <w:szCs w:val="20"/>
              </w:rPr>
              <w:t>I.LL.4.6.1. Consulta bibliotecas y recursos digitales en la web, con capacidad para comparar y valorar textos en función del propósito de lectura, la calidad de la información (claridad, organización, actualización, amplitud, profundidad) y la confiabilidad de la fuente, recogiendo, comparando y organizando la información consultada en esquemas de diversos tipos. (J.2., I.4.)</w:t>
            </w:r>
          </w:p>
          <w:p w14:paraId="127525F6"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sz w:val="20"/>
                <w:szCs w:val="20"/>
              </w:rPr>
              <w:t xml:space="preserve">I.LL.5.6.1. Aplica el proceso de producción en la escritura de textos con estructura argumentativa, elabora argumentos (de hecho, definición, autoridad, analogía, ejemplificación, experiencia, explicación, deducción), </w:t>
            </w:r>
            <w:r>
              <w:rPr>
                <w:rFonts w:ascii="Calibri" w:eastAsia="Calibri" w:hAnsi="Calibri" w:cs="Calibri"/>
                <w:color w:val="000000"/>
                <w:sz w:val="20"/>
                <w:szCs w:val="20"/>
              </w:rPr>
              <w:lastRenderedPageBreak/>
              <w:t>aplica las normas de citación e identificación de fuentes con rigor y honestidad académica, en diferentes soportes impresos y digitales. (J.2., I.3.)</w:t>
            </w:r>
          </w:p>
        </w:tc>
      </w:tr>
      <w:tr w:rsidR="00F52898" w14:paraId="0668D3D6" w14:textId="77777777" w:rsidTr="006964A2">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E22CC0"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DBB524" w14:textId="77777777" w:rsidR="00F52898" w:rsidRDefault="00F52898" w:rsidP="00F52898">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Justicia</w:t>
            </w:r>
          </w:p>
          <w:p w14:paraId="76C0F56D" w14:textId="77777777" w:rsidR="00F52898" w:rsidRDefault="00F52898" w:rsidP="00F52898">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Solidaridad</w:t>
            </w:r>
          </w:p>
          <w:p w14:paraId="63943E26" w14:textId="77777777" w:rsidR="00F52898" w:rsidRDefault="00F52898" w:rsidP="00F52898">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Responsabilidad</w:t>
            </w:r>
          </w:p>
          <w:p w14:paraId="492112D8" w14:textId="77777777" w:rsidR="00F52898" w:rsidRDefault="00F52898" w:rsidP="00F52898">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Respeto</w:t>
            </w:r>
          </w:p>
          <w:p w14:paraId="14DCB68C" w14:textId="77777777" w:rsidR="00F52898" w:rsidRDefault="00F52898" w:rsidP="00F52898">
            <w:pPr>
              <w:numPr>
                <w:ilvl w:val="0"/>
                <w:numId w:val="5"/>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Empatía</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253D6AC"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55F7F12" w14:textId="77777777" w:rsidR="00F52898" w:rsidRDefault="00F52898" w:rsidP="006964A2">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9A8F50"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5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378A543" w14:textId="77777777" w:rsidR="00F52898" w:rsidRDefault="00F52898" w:rsidP="006964A2">
            <w:pPr>
              <w:rPr>
                <w:rFonts w:ascii="Calibri" w:eastAsia="Calibri" w:hAnsi="Calibri" w:cs="Calibri"/>
                <w:color w:val="000000"/>
                <w:sz w:val="20"/>
                <w:szCs w:val="20"/>
              </w:rPr>
            </w:pPr>
          </w:p>
        </w:tc>
      </w:tr>
      <w:tr w:rsidR="00F52898" w14:paraId="3353AE1D" w14:textId="77777777" w:rsidTr="006964A2">
        <w:trPr>
          <w:trHeight w:val="4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9359B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E571F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51B1EC"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F23968F"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F52898" w14:paraId="45871EE8"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C4B50EC"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606C4506"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34A0E879"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1C033603"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423BD294"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lastRenderedPageBreak/>
              <w:t>Debate: considera los aspectos esenciales que tiene una doctrina direccionada en distintos puntos de vista</w:t>
            </w:r>
          </w:p>
          <w:p w14:paraId="0C0A482B"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017F4948"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Sintetización: específica el tema de manera resumida con enfoque preciso y concreto a través de diversos organizadores o esquemas</w:t>
            </w:r>
            <w:r>
              <w:rPr>
                <w:rFonts w:ascii="Calibri" w:eastAsia="Calibri" w:hAnsi="Calibri" w:cs="Calibri"/>
                <w:i/>
                <w:sz w:val="22"/>
                <w:szCs w:val="22"/>
              </w:rPr>
              <w:t xml:space="preserve">      </w:t>
            </w:r>
          </w:p>
          <w:p w14:paraId="0B2AF05A" w14:textId="77777777" w:rsidR="00F52898" w:rsidRDefault="00F52898" w:rsidP="006964A2">
            <w:pPr>
              <w:jc w:val="both"/>
              <w:rPr>
                <w:rFonts w:ascii="Calibri" w:eastAsia="Calibri" w:hAnsi="Calibri" w:cs="Calibri"/>
                <w:i/>
                <w:sz w:val="22"/>
                <w:szCs w:val="22"/>
              </w:rPr>
            </w:pPr>
          </w:p>
          <w:p w14:paraId="09537215" w14:textId="77777777" w:rsidR="00F52898" w:rsidRDefault="00F52898" w:rsidP="006964A2">
            <w:pPr>
              <w:jc w:val="both"/>
              <w:rPr>
                <w:rFonts w:ascii="Calibri" w:eastAsia="Calibri" w:hAnsi="Calibri" w:cs="Calibri"/>
                <w:i/>
                <w:sz w:val="22"/>
                <w:szCs w:val="22"/>
              </w:rPr>
            </w:pPr>
          </w:p>
          <w:p w14:paraId="614C563F" w14:textId="77777777" w:rsidR="00F52898" w:rsidRDefault="00F52898" w:rsidP="006964A2">
            <w:pPr>
              <w:jc w:val="both"/>
              <w:rPr>
                <w:rFonts w:ascii="Calibri" w:eastAsia="Calibri" w:hAnsi="Calibri" w:cs="Calibri"/>
                <w:i/>
                <w:sz w:val="22"/>
                <w:szCs w:val="22"/>
              </w:rPr>
            </w:pPr>
          </w:p>
          <w:p w14:paraId="4895A370" w14:textId="77777777" w:rsidR="00F52898" w:rsidRDefault="00F52898" w:rsidP="006964A2">
            <w:pPr>
              <w:jc w:val="both"/>
              <w:rPr>
                <w:rFonts w:ascii="Calibri" w:eastAsia="Calibri" w:hAnsi="Calibri" w:cs="Calibri"/>
                <w:i/>
                <w:sz w:val="22"/>
                <w:szCs w:val="22"/>
              </w:rPr>
            </w:pPr>
          </w:p>
          <w:p w14:paraId="2FABDB1A" w14:textId="77777777" w:rsidR="00F52898" w:rsidRDefault="00F52898" w:rsidP="006964A2">
            <w:pPr>
              <w:jc w:val="both"/>
              <w:rPr>
                <w:rFonts w:ascii="Calibri" w:eastAsia="Calibri" w:hAnsi="Calibri" w:cs="Calibri"/>
                <w:i/>
                <w:sz w:val="22"/>
                <w:szCs w:val="22"/>
              </w:rPr>
            </w:pPr>
          </w:p>
          <w:p w14:paraId="6F013EFF" w14:textId="77777777" w:rsidR="00F52898" w:rsidRDefault="00F52898" w:rsidP="006964A2">
            <w:pPr>
              <w:jc w:val="both"/>
              <w:rPr>
                <w:rFonts w:ascii="Calibri" w:eastAsia="Calibri" w:hAnsi="Calibri" w:cs="Calibri"/>
                <w:i/>
                <w:sz w:val="22"/>
                <w:szCs w:val="22"/>
              </w:rPr>
            </w:pPr>
          </w:p>
          <w:p w14:paraId="1DDAB294" w14:textId="77777777" w:rsidR="00F52898" w:rsidRDefault="00F52898" w:rsidP="006964A2">
            <w:pPr>
              <w:jc w:val="both"/>
              <w:rPr>
                <w:rFonts w:ascii="Calibri" w:eastAsia="Calibri" w:hAnsi="Calibri" w:cs="Calibri"/>
                <w:color w:val="000000"/>
                <w:sz w:val="22"/>
                <w:szCs w:val="22"/>
              </w:rPr>
            </w:pP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A0187A4"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lastRenderedPageBreak/>
              <w:t>Texto</w:t>
            </w:r>
          </w:p>
          <w:p w14:paraId="57BDA167"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 Tarjetas  </w:t>
            </w:r>
          </w:p>
          <w:p w14:paraId="20E5CBCE"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Cd </w:t>
            </w:r>
          </w:p>
          <w:p w14:paraId="2AC85A14"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Internet </w:t>
            </w:r>
          </w:p>
          <w:p w14:paraId="63348C9A"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Computadora</w:t>
            </w:r>
          </w:p>
          <w:p w14:paraId="7202D9E4"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Imágenes</w:t>
            </w:r>
          </w:p>
          <w:p w14:paraId="726DF9E2"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videos</w:t>
            </w:r>
          </w:p>
          <w:p w14:paraId="00184F43"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diccionario</w:t>
            </w:r>
          </w:p>
          <w:p w14:paraId="3FA57011"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cuaderno</w:t>
            </w:r>
          </w:p>
          <w:p w14:paraId="48C914E4"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esférico</w:t>
            </w:r>
          </w:p>
          <w:p w14:paraId="653358B3"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papel para escribir</w:t>
            </w:r>
          </w:p>
          <w:p w14:paraId="7DDEBE1D"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carpeta</w:t>
            </w:r>
          </w:p>
          <w:p w14:paraId="65305EBC"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pegamento</w:t>
            </w:r>
          </w:p>
          <w:p w14:paraId="0BAF4A69"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marcadores</w:t>
            </w:r>
          </w:p>
          <w:p w14:paraId="5EC65823" w14:textId="77777777" w:rsidR="00F52898" w:rsidRDefault="00F52898" w:rsidP="006964A2">
            <w:pPr>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A30272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245C023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78CD4D5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771D1B9B" w14:textId="77777777" w:rsidR="00F52898" w:rsidRDefault="00F52898" w:rsidP="006964A2">
            <w:pPr>
              <w:rPr>
                <w:rFonts w:ascii="Calibri" w:eastAsia="Calibri" w:hAnsi="Calibri" w:cs="Calibri"/>
                <w:color w:val="000000"/>
                <w:sz w:val="22"/>
                <w:szCs w:val="22"/>
              </w:rPr>
            </w:pPr>
          </w:p>
          <w:p w14:paraId="32B9063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7F303E0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78C86868" w14:textId="77777777" w:rsidR="00F52898" w:rsidRDefault="00F52898" w:rsidP="006964A2">
            <w:pPr>
              <w:rPr>
                <w:rFonts w:ascii="Calibri" w:eastAsia="Calibri" w:hAnsi="Calibri" w:cs="Calibri"/>
                <w:color w:val="000000"/>
                <w:sz w:val="22"/>
                <w:szCs w:val="22"/>
              </w:rPr>
            </w:pPr>
          </w:p>
          <w:p w14:paraId="3B5A644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15C5D36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614D026B" w14:textId="77777777" w:rsidR="00F52898" w:rsidRDefault="00F52898" w:rsidP="006964A2">
            <w:pPr>
              <w:rPr>
                <w:rFonts w:ascii="Calibri" w:eastAsia="Calibri" w:hAnsi="Calibri" w:cs="Calibri"/>
                <w:color w:val="000000"/>
                <w:sz w:val="22"/>
                <w:szCs w:val="22"/>
              </w:rPr>
            </w:pPr>
          </w:p>
          <w:p w14:paraId="6262AC7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Informe: sistematización y publicación de los resultados obtenidos</w:t>
            </w:r>
          </w:p>
          <w:p w14:paraId="7E7E68A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5280D2D0" w14:textId="77777777" w:rsidR="00F52898" w:rsidRDefault="00F52898" w:rsidP="006964A2">
            <w:pPr>
              <w:rPr>
                <w:rFonts w:ascii="Calibri" w:eastAsia="Calibri" w:hAnsi="Calibri" w:cs="Calibri"/>
                <w:color w:val="000000"/>
                <w:sz w:val="22"/>
                <w:szCs w:val="22"/>
              </w:rPr>
            </w:pPr>
          </w:p>
          <w:p w14:paraId="332445D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119704A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6999FDBD" w14:textId="77777777" w:rsidR="00F52898" w:rsidRDefault="00F52898" w:rsidP="006964A2">
            <w:pPr>
              <w:jc w:val="both"/>
              <w:rPr>
                <w:rFonts w:ascii="Calibri" w:eastAsia="Calibri" w:hAnsi="Calibri" w:cs="Calibri"/>
                <w:color w:val="000000"/>
                <w:sz w:val="22"/>
                <w:szCs w:val="22"/>
              </w:rPr>
            </w:pPr>
          </w:p>
          <w:p w14:paraId="53A826A8" w14:textId="77777777" w:rsidR="00F52898" w:rsidRDefault="00F52898" w:rsidP="006964A2">
            <w:pPr>
              <w:jc w:val="both"/>
              <w:rPr>
                <w:rFonts w:ascii="Calibri" w:eastAsia="Calibri" w:hAnsi="Calibri" w:cs="Calibri"/>
                <w:color w:val="000000"/>
                <w:sz w:val="20"/>
                <w:szCs w:val="20"/>
              </w:rPr>
            </w:pPr>
          </w:p>
          <w:p w14:paraId="74DFE38E" w14:textId="77777777" w:rsidR="00F52898" w:rsidRDefault="00F52898" w:rsidP="006964A2">
            <w:pPr>
              <w:jc w:val="both"/>
              <w:rPr>
                <w:rFonts w:ascii="Calibri" w:eastAsia="Calibri" w:hAnsi="Calibri" w:cs="Calibri"/>
                <w:color w:val="000000"/>
                <w:sz w:val="20"/>
                <w:szCs w:val="20"/>
              </w:rPr>
            </w:pPr>
          </w:p>
          <w:p w14:paraId="4C29A756" w14:textId="77777777" w:rsidR="00F52898" w:rsidRDefault="00F52898" w:rsidP="006964A2">
            <w:pPr>
              <w:jc w:val="both"/>
              <w:rPr>
                <w:rFonts w:ascii="Calibri" w:eastAsia="Calibri" w:hAnsi="Calibri" w:cs="Calibri"/>
                <w:color w:val="000000"/>
                <w:sz w:val="20"/>
                <w:szCs w:val="20"/>
              </w:rPr>
            </w:pP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50565A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EVALUACIÓN FORMATIVA</w:t>
            </w:r>
          </w:p>
          <w:p w14:paraId="6B1AC370" w14:textId="77777777" w:rsidR="00F52898" w:rsidRDefault="00F52898" w:rsidP="006964A2">
            <w:pPr>
              <w:rPr>
                <w:rFonts w:ascii="Calibri" w:eastAsia="Calibri" w:hAnsi="Calibri" w:cs="Calibri"/>
                <w:color w:val="000000"/>
                <w:sz w:val="22"/>
                <w:szCs w:val="22"/>
              </w:rPr>
            </w:pPr>
          </w:p>
          <w:p w14:paraId="7CC88A0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3463655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643382C2" w14:textId="77777777" w:rsidR="00F52898" w:rsidRDefault="00F52898" w:rsidP="006964A2">
            <w:pPr>
              <w:rPr>
                <w:rFonts w:ascii="Calibri" w:eastAsia="Calibri" w:hAnsi="Calibri" w:cs="Calibri"/>
                <w:color w:val="000000"/>
                <w:sz w:val="22"/>
                <w:szCs w:val="22"/>
              </w:rPr>
            </w:pPr>
          </w:p>
          <w:p w14:paraId="272C499C" w14:textId="77777777" w:rsidR="00F52898" w:rsidRDefault="00F52898" w:rsidP="006964A2">
            <w:pPr>
              <w:rPr>
                <w:rFonts w:ascii="Calibri" w:eastAsia="Calibri" w:hAnsi="Calibri" w:cs="Calibri"/>
                <w:color w:val="000000"/>
                <w:sz w:val="22"/>
                <w:szCs w:val="22"/>
              </w:rPr>
            </w:pPr>
          </w:p>
          <w:p w14:paraId="6910A62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3EC441F9" w14:textId="77777777" w:rsidR="00F52898" w:rsidRDefault="00F52898" w:rsidP="006964A2">
            <w:pPr>
              <w:rPr>
                <w:rFonts w:ascii="Calibri" w:eastAsia="Calibri" w:hAnsi="Calibri" w:cs="Calibri"/>
                <w:color w:val="000000"/>
                <w:sz w:val="22"/>
                <w:szCs w:val="22"/>
              </w:rPr>
            </w:pPr>
          </w:p>
          <w:p w14:paraId="0A23D2B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1B566CA0" w14:textId="77777777" w:rsidR="00F52898" w:rsidRDefault="00F52898" w:rsidP="006964A2">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5D9202ED" w14:textId="77777777" w:rsidR="00F52898" w:rsidRDefault="00F52898" w:rsidP="006964A2">
            <w:pPr>
              <w:jc w:val="both"/>
              <w:rPr>
                <w:rFonts w:ascii="Calibri" w:eastAsia="Calibri" w:hAnsi="Calibri" w:cs="Calibri"/>
                <w:color w:val="000000"/>
                <w:sz w:val="20"/>
                <w:szCs w:val="20"/>
              </w:rPr>
            </w:pPr>
          </w:p>
        </w:tc>
      </w:tr>
      <w:tr w:rsidR="00F52898" w14:paraId="45370025" w14:textId="77777777" w:rsidTr="006964A2">
        <w:trPr>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BB977D4"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F52898" w14:paraId="4FD48046"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0D564B"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CB466B2"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F52898" w14:paraId="340AD40C" w14:textId="77777777" w:rsidTr="006964A2">
        <w:trPr>
          <w:trHeight w:val="4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649CD74"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85BB4AD" w14:textId="77777777" w:rsidR="00F52898" w:rsidRDefault="00F52898" w:rsidP="006964A2">
            <w:pPr>
              <w:jc w:val="both"/>
              <w:rPr>
                <w:rFonts w:ascii="Calibri" w:eastAsia="Calibri" w:hAnsi="Calibri" w:cs="Calibri"/>
                <w:color w:val="000000"/>
                <w:sz w:val="22"/>
                <w:szCs w:val="22"/>
              </w:rPr>
            </w:pPr>
          </w:p>
          <w:p w14:paraId="712F535F" w14:textId="77777777" w:rsidR="00F52898" w:rsidRDefault="00F52898" w:rsidP="006964A2">
            <w:pPr>
              <w:jc w:val="both"/>
              <w:rPr>
                <w:rFonts w:ascii="Calibri" w:eastAsia="Calibri" w:hAnsi="Calibri" w:cs="Calibri"/>
                <w:color w:val="000000"/>
                <w:sz w:val="22"/>
                <w:szCs w:val="22"/>
              </w:rPr>
            </w:pPr>
          </w:p>
          <w:p w14:paraId="3F9E4D89" w14:textId="77777777" w:rsidR="00F52898" w:rsidRDefault="00F52898" w:rsidP="006964A2">
            <w:pPr>
              <w:jc w:val="both"/>
              <w:rPr>
                <w:rFonts w:ascii="Calibri" w:eastAsia="Calibri" w:hAnsi="Calibri" w:cs="Calibri"/>
                <w:color w:val="000000"/>
                <w:sz w:val="22"/>
                <w:szCs w:val="22"/>
              </w:rPr>
            </w:pP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7115B8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 </w:t>
            </w:r>
          </w:p>
          <w:p w14:paraId="2FF062CB" w14:textId="77777777" w:rsidR="00F52898" w:rsidRDefault="00F52898" w:rsidP="006964A2">
            <w:pPr>
              <w:rPr>
                <w:rFonts w:ascii="Calibri" w:eastAsia="Calibri" w:hAnsi="Calibri" w:cs="Calibri"/>
                <w:color w:val="000000"/>
                <w:sz w:val="22"/>
                <w:szCs w:val="22"/>
              </w:rPr>
            </w:pPr>
          </w:p>
        </w:tc>
      </w:tr>
      <w:tr w:rsidR="00F52898" w14:paraId="4E28A355"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E75A31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FE247D"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CA8A4E"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F52898" w14:paraId="12CBB4E6" w14:textId="77777777" w:rsidTr="006964A2">
        <w:trPr>
          <w:trHeight w:val="18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80EDB4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CFF261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365C88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52898" w14:paraId="7AB818BA"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BE78FB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80D66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AE7B2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F52898" w14:paraId="12988A6F" w14:textId="77777777" w:rsidTr="006964A2">
        <w:trPr>
          <w:trHeight w:val="2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999E4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75A846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9739F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10390E8" w14:textId="77777777" w:rsidR="00F52898" w:rsidRDefault="00F52898" w:rsidP="00F52898">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lastRenderedPageBreak/>
        <w:t>FORMATO PARA PLANIFICACIÓN POR DESTREZAS CON CRITERIOS DE DESEMPEÑO</w:t>
      </w:r>
    </w:p>
    <w:tbl>
      <w:tblPr>
        <w:tblStyle w:val="GridTable3-Accent1"/>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59"/>
      </w:tblGrid>
      <w:tr w:rsidR="00F52898" w14:paraId="1FAF91DC" w14:textId="77777777" w:rsidTr="006964A2">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0DAB9D3"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178734"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99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AABA08"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F52898" w14:paraId="731D0EA4" w14:textId="77777777" w:rsidTr="006964A2">
        <w:trPr>
          <w:trHeight w:val="240"/>
        </w:trPr>
        <w:tc>
          <w:tcPr>
            <w:tcW w:w="14846"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7B6D4E"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F52898" w14:paraId="52E30E2A"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4846"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CC7AA75"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F52898" w14:paraId="3BBFA9BA" w14:textId="77777777" w:rsidTr="006964A2">
        <w:trPr>
          <w:trHeight w:val="420"/>
        </w:trPr>
        <w:tc>
          <w:tcPr>
            <w:tcW w:w="9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BA33BEB"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03E9E54" w14:textId="77777777" w:rsidR="00F52898" w:rsidRDefault="00F52898" w:rsidP="006964A2">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D4CF56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6E3D43"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3127E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D5A13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PRIMER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9686F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3C4460A" w14:textId="77777777" w:rsidR="00F52898" w:rsidRDefault="00F52898" w:rsidP="006964A2">
            <w:pPr>
              <w:rPr>
                <w:rFonts w:ascii="Calibri" w:eastAsia="Calibri" w:hAnsi="Calibri" w:cs="Calibri"/>
                <w:color w:val="000000"/>
                <w:sz w:val="22"/>
                <w:szCs w:val="22"/>
              </w:rPr>
            </w:pPr>
          </w:p>
        </w:tc>
      </w:tr>
      <w:tr w:rsidR="00F52898" w14:paraId="7E7A2008" w14:textId="77777777" w:rsidTr="006964A2">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DF11F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C1494A"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C254877"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D59D9FE" w14:textId="77777777" w:rsidR="00F52898" w:rsidRDefault="00F52898" w:rsidP="006964A2">
            <w:pPr>
              <w:jc w:val="both"/>
              <w:rPr>
                <w:rFonts w:ascii="Calibri" w:eastAsia="Calibri" w:hAnsi="Calibri" w:cs="Calibri"/>
                <w:color w:val="000000"/>
                <w:sz w:val="20"/>
                <w:szCs w:val="20"/>
              </w:rPr>
            </w:pPr>
            <w:r>
              <w:rPr>
                <w:rFonts w:ascii="Calibri" w:eastAsia="Calibri" w:hAnsi="Calibri" w:cs="Calibri"/>
                <w:color w:val="000000"/>
                <w:sz w:val="20"/>
                <w:szCs w:val="20"/>
              </w:rPr>
              <w:t>Literatura griega</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0CD12C"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5C14E0B" w14:textId="77777777" w:rsidR="00F52898" w:rsidRDefault="00F52898" w:rsidP="006964A2">
            <w:pPr>
              <w:rPr>
                <w:rFonts w:ascii="Calibri" w:eastAsia="Calibri" w:hAnsi="Calibri" w:cs="Calibri"/>
                <w:b/>
                <w:color w:val="000000"/>
              </w:rPr>
            </w:pPr>
            <w:r>
              <w:rPr>
                <w:rFonts w:ascii="Calibri" w:eastAsia="Calibri" w:hAnsi="Calibri" w:cs="Calibri"/>
                <w:color w:val="000000"/>
                <w:sz w:val="20"/>
                <w:szCs w:val="20"/>
              </w:rPr>
              <w:t>OG.LL.9. Seleccionar y examinar textos literarios, en el marco de la tradición nacional y mundial, para ponerlos en diálogo con la historia y la cultura.</w:t>
            </w:r>
          </w:p>
          <w:p w14:paraId="63DBB34B" w14:textId="77777777" w:rsidR="00F52898" w:rsidRDefault="00F52898" w:rsidP="006964A2">
            <w:pPr>
              <w:jc w:val="both"/>
              <w:rPr>
                <w:rFonts w:ascii="Calibri" w:eastAsia="Calibri" w:hAnsi="Calibri" w:cs="Calibri"/>
                <w:color w:val="000000"/>
                <w:sz w:val="22"/>
                <w:szCs w:val="22"/>
              </w:rPr>
            </w:pPr>
          </w:p>
        </w:tc>
      </w:tr>
      <w:tr w:rsidR="00F52898" w14:paraId="5F7D2B4E" w14:textId="77777777" w:rsidTr="006964A2">
        <w:trPr>
          <w:trHeight w:val="280"/>
        </w:trPr>
        <w:tc>
          <w:tcPr>
            <w:tcW w:w="14846"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E2BC04E"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F52898" w14:paraId="05D8C2F1"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FF3274D"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68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E379842"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F52898" w14:paraId="1B4F9702" w14:textId="77777777" w:rsidTr="006964A2">
        <w:trPr>
          <w:trHeight w:val="52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7BB5C68" w14:textId="77777777" w:rsidR="00F52898" w:rsidRDefault="00F52898" w:rsidP="006964A2">
            <w:pPr>
              <w:rPr>
                <w:rFonts w:ascii="Calibri" w:eastAsia="Calibri" w:hAnsi="Calibri" w:cs="Calibri"/>
                <w:color w:val="000000"/>
                <w:sz w:val="20"/>
                <w:szCs w:val="20"/>
              </w:rPr>
            </w:pPr>
            <w:r>
              <w:rPr>
                <w:rFonts w:ascii="Calibri" w:eastAsia="Calibri" w:hAnsi="Calibri" w:cs="Calibri"/>
                <w:b/>
                <w:color w:val="000000"/>
                <w:sz w:val="20"/>
                <w:szCs w:val="20"/>
              </w:rPr>
              <w:t xml:space="preserve"> </w:t>
            </w:r>
            <w:r>
              <w:rPr>
                <w:rFonts w:ascii="Calibri" w:eastAsia="Calibri" w:hAnsi="Calibri" w:cs="Calibri"/>
                <w:color w:val="000000"/>
                <w:sz w:val="20"/>
                <w:szCs w:val="20"/>
              </w:rPr>
              <w:t>DCCD: LL5.1.1 Indagar sobre las transformaciones y las tendencias actuales y futuras de la evolución de la cultura escrita en la era digital. LL.5.1.2. Identificar las implicaciones socioculturales de la producción y el consumo de cultura digital.</w:t>
            </w:r>
          </w:p>
        </w:tc>
        <w:tc>
          <w:tcPr>
            <w:tcW w:w="3685"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9D4FF37"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sz w:val="20"/>
                <w:szCs w:val="20"/>
              </w:rPr>
              <w:t>I.LL.5.1.1. Reconoce las transformaciones de la cultura escrita en la era digital (usos del lenguaje escrito, formas de lectura y escritura) y sus implicaciones socioculturales. (J.3., I.2.)</w:t>
            </w:r>
          </w:p>
        </w:tc>
      </w:tr>
      <w:tr w:rsidR="00F52898" w14:paraId="65443264" w14:textId="77777777" w:rsidTr="006964A2">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60D9C7"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98F8E05" w14:textId="77777777" w:rsidR="00F52898" w:rsidRDefault="00F52898" w:rsidP="00F52898">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Justicia</w:t>
            </w:r>
          </w:p>
          <w:p w14:paraId="534830C7" w14:textId="77777777" w:rsidR="00F52898" w:rsidRDefault="00F52898" w:rsidP="00F52898">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Solidaridad</w:t>
            </w:r>
          </w:p>
          <w:p w14:paraId="13842FC4" w14:textId="77777777" w:rsidR="00F52898" w:rsidRDefault="00F52898" w:rsidP="00F52898">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Responsabilidad</w:t>
            </w:r>
          </w:p>
          <w:p w14:paraId="51293424" w14:textId="77777777" w:rsidR="00F52898" w:rsidRDefault="00F52898" w:rsidP="00F52898">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Respeto</w:t>
            </w:r>
          </w:p>
          <w:p w14:paraId="34C21CED" w14:textId="77777777" w:rsidR="00F52898" w:rsidRDefault="00F52898" w:rsidP="00F52898">
            <w:pPr>
              <w:numPr>
                <w:ilvl w:val="0"/>
                <w:numId w:val="7"/>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lastRenderedPageBreak/>
              <w:t>Empatía</w:t>
            </w:r>
          </w:p>
          <w:p w14:paraId="15DC6D64" w14:textId="77777777" w:rsidR="00F52898" w:rsidRDefault="00F52898" w:rsidP="006964A2">
            <w:pPr>
              <w:tabs>
                <w:tab w:val="left" w:pos="924"/>
              </w:tabs>
              <w:rPr>
                <w:rFonts w:ascii="Calibri" w:eastAsia="Calibri" w:hAnsi="Calibri" w:cs="Calibri"/>
                <w:color w:val="000000"/>
                <w:sz w:val="22"/>
                <w:szCs w:val="22"/>
              </w:rPr>
            </w:pPr>
          </w:p>
          <w:p w14:paraId="445D5F22" w14:textId="77777777" w:rsidR="00F52898" w:rsidRDefault="00F52898" w:rsidP="006964A2">
            <w:pPr>
              <w:tabs>
                <w:tab w:val="left" w:pos="924"/>
              </w:tabs>
              <w:rPr>
                <w:rFonts w:ascii="Calibri" w:eastAsia="Calibri" w:hAnsi="Calibri" w:cs="Calibri"/>
                <w:color w:val="000000"/>
                <w:sz w:val="22"/>
                <w:szCs w:val="22"/>
              </w:rPr>
            </w:pPr>
          </w:p>
          <w:p w14:paraId="4D1771F8" w14:textId="77777777" w:rsidR="00F52898" w:rsidRDefault="00F52898" w:rsidP="006964A2">
            <w:pPr>
              <w:tabs>
                <w:tab w:val="left" w:pos="924"/>
              </w:tabs>
              <w:rPr>
                <w:rFonts w:ascii="Calibri" w:eastAsia="Calibri" w:hAnsi="Calibri" w:cs="Calibri"/>
                <w:color w:val="000000"/>
                <w:sz w:val="22"/>
                <w:szCs w:val="22"/>
              </w:rPr>
            </w:pP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7C1009"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D7FF40D" w14:textId="77777777" w:rsidR="00F52898" w:rsidRDefault="00F52898" w:rsidP="006964A2">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0C254D8"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A3D85D6" w14:textId="77777777" w:rsidR="00F52898" w:rsidRDefault="00F52898" w:rsidP="006964A2">
            <w:pPr>
              <w:rPr>
                <w:rFonts w:ascii="Calibri" w:eastAsia="Calibri" w:hAnsi="Calibri" w:cs="Calibri"/>
                <w:color w:val="000000"/>
                <w:sz w:val="20"/>
                <w:szCs w:val="20"/>
              </w:rPr>
            </w:pPr>
          </w:p>
        </w:tc>
      </w:tr>
      <w:tr w:rsidR="00F52898" w14:paraId="3C18A321" w14:textId="77777777" w:rsidTr="006964A2">
        <w:trPr>
          <w:trHeight w:val="4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44E0EDB"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19CA9F2"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30803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B33C30"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F52898" w14:paraId="2BCF8E40"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836EA7A"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0DCE1AB9"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36E3DADD"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5E5017D7"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41AF7EDA"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04A252AE"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lastRenderedPageBreak/>
              <w:t>Inferencia: deducción e interiorización del tema que se trata</w:t>
            </w:r>
          </w:p>
          <w:p w14:paraId="624A9CC0"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Sintetización: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6C4CC9"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lastRenderedPageBreak/>
              <w:t>Texto</w:t>
            </w:r>
          </w:p>
          <w:p w14:paraId="4CCAAF75"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 Tarjetas  </w:t>
            </w:r>
          </w:p>
          <w:p w14:paraId="16B9FFB0"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Cd </w:t>
            </w:r>
          </w:p>
          <w:p w14:paraId="7892B0CA"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Internet </w:t>
            </w:r>
          </w:p>
          <w:p w14:paraId="2E953BE1"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Computadora</w:t>
            </w:r>
          </w:p>
          <w:p w14:paraId="2E270261"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Videos</w:t>
            </w:r>
          </w:p>
          <w:p w14:paraId="2992FC56"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cartulina</w:t>
            </w:r>
          </w:p>
          <w:p w14:paraId="06E73275"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hoja de papel</w:t>
            </w:r>
          </w:p>
          <w:p w14:paraId="6E87635B"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marcadores</w:t>
            </w:r>
          </w:p>
          <w:p w14:paraId="5AFB8461"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rPr>
              <w:t>cinta masking tape</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E1273D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24F33A4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220F85B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488A9C98" w14:textId="77777777" w:rsidR="00F52898" w:rsidRDefault="00F52898" w:rsidP="006964A2">
            <w:pPr>
              <w:rPr>
                <w:rFonts w:ascii="Calibri" w:eastAsia="Calibri" w:hAnsi="Calibri" w:cs="Calibri"/>
                <w:color w:val="000000"/>
                <w:sz w:val="22"/>
                <w:szCs w:val="22"/>
              </w:rPr>
            </w:pPr>
          </w:p>
          <w:p w14:paraId="08A6538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6FDE3EF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3C23B340" w14:textId="77777777" w:rsidR="00F52898" w:rsidRDefault="00F52898" w:rsidP="006964A2">
            <w:pPr>
              <w:rPr>
                <w:rFonts w:ascii="Calibri" w:eastAsia="Calibri" w:hAnsi="Calibri" w:cs="Calibri"/>
                <w:color w:val="000000"/>
                <w:sz w:val="22"/>
                <w:szCs w:val="22"/>
              </w:rPr>
            </w:pPr>
          </w:p>
          <w:p w14:paraId="40A0666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64857A8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6FBB33BC" w14:textId="77777777" w:rsidR="00F52898" w:rsidRDefault="00F52898" w:rsidP="006964A2">
            <w:pPr>
              <w:rPr>
                <w:rFonts w:ascii="Calibri" w:eastAsia="Calibri" w:hAnsi="Calibri" w:cs="Calibri"/>
                <w:color w:val="000000"/>
                <w:sz w:val="22"/>
                <w:szCs w:val="22"/>
              </w:rPr>
            </w:pPr>
          </w:p>
          <w:p w14:paraId="7BBC9C3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0DC10F6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42785874" w14:textId="77777777" w:rsidR="00F52898" w:rsidRDefault="00F52898" w:rsidP="006964A2">
            <w:pPr>
              <w:rPr>
                <w:rFonts w:ascii="Calibri" w:eastAsia="Calibri" w:hAnsi="Calibri" w:cs="Calibri"/>
                <w:color w:val="000000"/>
                <w:sz w:val="22"/>
                <w:szCs w:val="22"/>
              </w:rPr>
            </w:pPr>
          </w:p>
          <w:p w14:paraId="1DE62DE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227C205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0EF12ACF" w14:textId="77777777" w:rsidR="00F52898" w:rsidRDefault="00F52898" w:rsidP="006964A2">
            <w:pPr>
              <w:jc w:val="both"/>
              <w:rPr>
                <w:rFonts w:ascii="Calibri" w:eastAsia="Calibri" w:hAnsi="Calibri" w:cs="Calibri"/>
                <w:color w:val="000000"/>
                <w:sz w:val="22"/>
                <w:szCs w:val="22"/>
              </w:rPr>
            </w:pPr>
          </w:p>
          <w:p w14:paraId="5503F714" w14:textId="77777777" w:rsidR="00F52898" w:rsidRDefault="00F52898" w:rsidP="006964A2">
            <w:pPr>
              <w:jc w:val="both"/>
              <w:rPr>
                <w:rFonts w:ascii="Calibri" w:eastAsia="Calibri" w:hAnsi="Calibri" w:cs="Calibri"/>
                <w:color w:val="000000"/>
                <w:sz w:val="20"/>
                <w:szCs w:val="20"/>
              </w:rPr>
            </w:pPr>
          </w:p>
          <w:p w14:paraId="142A96BB" w14:textId="77777777" w:rsidR="00F52898" w:rsidRDefault="00F52898" w:rsidP="006964A2">
            <w:pPr>
              <w:jc w:val="both"/>
              <w:rPr>
                <w:rFonts w:ascii="Calibri" w:eastAsia="Calibri" w:hAnsi="Calibri" w:cs="Calibri"/>
                <w:color w:val="000000"/>
                <w:sz w:val="20"/>
                <w:szCs w:val="20"/>
              </w:rPr>
            </w:pPr>
          </w:p>
          <w:p w14:paraId="40E53CF4" w14:textId="77777777" w:rsidR="00F52898" w:rsidRDefault="00F52898" w:rsidP="006964A2">
            <w:pPr>
              <w:jc w:val="both"/>
              <w:rPr>
                <w:rFonts w:ascii="Calibri" w:eastAsia="Calibri" w:hAnsi="Calibri" w:cs="Calibri"/>
                <w:color w:val="000000"/>
                <w:sz w:val="20"/>
                <w:szCs w:val="20"/>
              </w:rPr>
            </w:pPr>
          </w:p>
        </w:tc>
        <w:tc>
          <w:tcPr>
            <w:tcW w:w="347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5603F3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EVALUACIÓN FORMATIVA</w:t>
            </w:r>
          </w:p>
          <w:p w14:paraId="48672F39" w14:textId="77777777" w:rsidR="00F52898" w:rsidRDefault="00F52898" w:rsidP="006964A2">
            <w:pPr>
              <w:rPr>
                <w:rFonts w:ascii="Calibri" w:eastAsia="Calibri" w:hAnsi="Calibri" w:cs="Calibri"/>
                <w:color w:val="000000"/>
                <w:sz w:val="22"/>
                <w:szCs w:val="22"/>
              </w:rPr>
            </w:pPr>
          </w:p>
          <w:p w14:paraId="398B87A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38E00BB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062EB44B" w14:textId="77777777" w:rsidR="00F52898" w:rsidRDefault="00F52898" w:rsidP="006964A2">
            <w:pPr>
              <w:rPr>
                <w:rFonts w:ascii="Calibri" w:eastAsia="Calibri" w:hAnsi="Calibri" w:cs="Calibri"/>
                <w:color w:val="000000"/>
                <w:sz w:val="22"/>
                <w:szCs w:val="22"/>
              </w:rPr>
            </w:pPr>
          </w:p>
          <w:p w14:paraId="48C74CEE" w14:textId="77777777" w:rsidR="00F52898" w:rsidRDefault="00F52898" w:rsidP="006964A2">
            <w:pPr>
              <w:rPr>
                <w:rFonts w:ascii="Calibri" w:eastAsia="Calibri" w:hAnsi="Calibri" w:cs="Calibri"/>
                <w:color w:val="000000"/>
                <w:sz w:val="22"/>
                <w:szCs w:val="22"/>
              </w:rPr>
            </w:pPr>
          </w:p>
          <w:p w14:paraId="20DF1C5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2A4EA280" w14:textId="77777777" w:rsidR="00F52898" w:rsidRDefault="00F52898" w:rsidP="006964A2">
            <w:pPr>
              <w:rPr>
                <w:rFonts w:ascii="Calibri" w:eastAsia="Calibri" w:hAnsi="Calibri" w:cs="Calibri"/>
                <w:color w:val="000000"/>
                <w:sz w:val="22"/>
                <w:szCs w:val="22"/>
              </w:rPr>
            </w:pPr>
          </w:p>
          <w:p w14:paraId="25BCD62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586F6A5B" w14:textId="77777777" w:rsidR="00F52898" w:rsidRDefault="00F52898" w:rsidP="006964A2">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45501201" w14:textId="77777777" w:rsidR="00F52898" w:rsidRDefault="00F52898" w:rsidP="006964A2">
            <w:pPr>
              <w:jc w:val="both"/>
              <w:rPr>
                <w:rFonts w:ascii="Calibri" w:eastAsia="Calibri" w:hAnsi="Calibri" w:cs="Calibri"/>
                <w:color w:val="000000"/>
                <w:sz w:val="20"/>
                <w:szCs w:val="20"/>
              </w:rPr>
            </w:pPr>
          </w:p>
        </w:tc>
      </w:tr>
      <w:tr w:rsidR="00F52898" w14:paraId="5876C9CC" w14:textId="77777777" w:rsidTr="006964A2">
        <w:trPr>
          <w:trHeight w:val="300"/>
        </w:trPr>
        <w:tc>
          <w:tcPr>
            <w:tcW w:w="14846"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490F794"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F52898" w14:paraId="3EE73418"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287990"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738"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CC7D1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F52898" w14:paraId="6C5B9DFF" w14:textId="77777777" w:rsidTr="006964A2">
        <w:trPr>
          <w:trHeight w:val="4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6C64FAA"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0EB0985" w14:textId="77777777" w:rsidR="00F52898" w:rsidRDefault="00F52898" w:rsidP="006964A2">
            <w:pPr>
              <w:jc w:val="both"/>
              <w:rPr>
                <w:rFonts w:ascii="Calibri" w:eastAsia="Calibri" w:hAnsi="Calibri" w:cs="Calibri"/>
                <w:color w:val="000000"/>
                <w:sz w:val="22"/>
                <w:szCs w:val="22"/>
              </w:rPr>
            </w:pPr>
          </w:p>
          <w:p w14:paraId="13D90837" w14:textId="77777777" w:rsidR="00F52898" w:rsidRDefault="00F52898" w:rsidP="006964A2">
            <w:pPr>
              <w:jc w:val="both"/>
              <w:rPr>
                <w:rFonts w:ascii="Calibri" w:eastAsia="Calibri" w:hAnsi="Calibri" w:cs="Calibri"/>
                <w:color w:val="000000"/>
                <w:sz w:val="22"/>
                <w:szCs w:val="22"/>
              </w:rPr>
            </w:pPr>
          </w:p>
          <w:p w14:paraId="081CD1BE" w14:textId="77777777" w:rsidR="00F52898" w:rsidRDefault="00F52898" w:rsidP="006964A2">
            <w:pPr>
              <w:jc w:val="both"/>
              <w:rPr>
                <w:rFonts w:ascii="Calibri" w:eastAsia="Calibri" w:hAnsi="Calibri" w:cs="Calibri"/>
                <w:color w:val="000000"/>
                <w:sz w:val="22"/>
                <w:szCs w:val="22"/>
              </w:rPr>
            </w:pPr>
          </w:p>
        </w:tc>
        <w:tc>
          <w:tcPr>
            <w:tcW w:w="9738"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4A71C7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w:t>
            </w:r>
          </w:p>
          <w:p w14:paraId="29FD1000" w14:textId="77777777" w:rsidR="00F52898" w:rsidRDefault="00F52898" w:rsidP="006964A2">
            <w:pPr>
              <w:rPr>
                <w:rFonts w:ascii="Calibri" w:eastAsia="Calibri" w:hAnsi="Calibri" w:cs="Calibri"/>
                <w:color w:val="000000"/>
                <w:sz w:val="22"/>
                <w:szCs w:val="22"/>
              </w:rPr>
            </w:pPr>
          </w:p>
        </w:tc>
      </w:tr>
      <w:tr w:rsidR="00F52898" w14:paraId="2F9A8C13"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1C94337"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2446F4"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C304C4"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F52898" w14:paraId="03A8D753" w14:textId="77777777" w:rsidTr="006964A2">
        <w:trPr>
          <w:trHeight w:val="18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FC899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136899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66"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4A5B9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52898" w14:paraId="7E7DC92A"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F593D5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D939A5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958E3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F52898" w14:paraId="2AB830DE" w14:textId="77777777" w:rsidTr="006964A2">
        <w:trPr>
          <w:trHeight w:val="2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A9B53C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3E90AE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54EA9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7378D36" w14:textId="77777777" w:rsidR="00F52898" w:rsidRDefault="00F52898" w:rsidP="00F52898">
      <w:pPr>
        <w:tabs>
          <w:tab w:val="left" w:pos="924"/>
        </w:tabs>
        <w:spacing w:before="240" w:after="240"/>
        <w:jc w:val="center"/>
        <w:rPr>
          <w:rFonts w:ascii="Calibri" w:eastAsia="Calibri" w:hAnsi="Calibri" w:cs="Calibri"/>
          <w:lang w:val="es-ES"/>
        </w:rPr>
      </w:pPr>
    </w:p>
    <w:p w14:paraId="29314548" w14:textId="77777777" w:rsidR="00F52898" w:rsidRDefault="00F52898" w:rsidP="00F52898">
      <w:pPr>
        <w:tabs>
          <w:tab w:val="left" w:pos="924"/>
        </w:tabs>
        <w:spacing w:before="240" w:after="240"/>
        <w:jc w:val="center"/>
        <w:rPr>
          <w:rFonts w:ascii="Calibri" w:eastAsia="Calibri" w:hAnsi="Calibri" w:cs="Calibri"/>
        </w:rPr>
      </w:pPr>
    </w:p>
    <w:p w14:paraId="623BADF3" w14:textId="77777777" w:rsidR="00F52898" w:rsidRDefault="00F52898" w:rsidP="00F52898">
      <w:pPr>
        <w:tabs>
          <w:tab w:val="left" w:pos="924"/>
        </w:tabs>
        <w:spacing w:before="240" w:after="240"/>
        <w:jc w:val="center"/>
        <w:rPr>
          <w:rFonts w:ascii="Calibri" w:eastAsia="Calibri" w:hAnsi="Calibri" w:cs="Calibri"/>
        </w:rPr>
      </w:pPr>
      <w:r>
        <w:rPr>
          <w:color w:val="auto"/>
        </w:rPr>
        <w:br w:type="page"/>
      </w:r>
      <w:r>
        <w:rPr>
          <w:rFonts w:ascii="Calibri" w:eastAsia="Calibri" w:hAnsi="Calibri" w:cs="Calibri"/>
          <w:b/>
        </w:rPr>
        <w:lastRenderedPageBreak/>
        <w:t xml:space="preserve"> PLANIFICACIÓN POR DESTREZAS CON CRITERIOS DE DESEMPEÑO</w:t>
      </w:r>
    </w:p>
    <w:tbl>
      <w:tblPr>
        <w:tblStyle w:val="GridTable3-Accent1"/>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17"/>
      </w:tblGrid>
      <w:tr w:rsidR="00F52898" w14:paraId="71369731" w14:textId="77777777" w:rsidTr="006964A2">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68D3878"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BC0A5F"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52"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2E6898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F52898" w14:paraId="519356A1" w14:textId="77777777" w:rsidTr="006964A2">
        <w:trPr>
          <w:trHeight w:val="24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5337DF"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F52898" w14:paraId="71D95FCC"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C6F388E"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F52898" w14:paraId="7A79A1B2" w14:textId="77777777" w:rsidTr="006964A2">
        <w:trPr>
          <w:trHeight w:val="420"/>
        </w:trPr>
        <w:tc>
          <w:tcPr>
            <w:tcW w:w="9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3D088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F7BE5DA" w14:textId="77777777" w:rsidR="00F52898" w:rsidRDefault="00F52898" w:rsidP="006964A2">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2D9D6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3FB937D"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5608E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0A0BF1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PRIMER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1CEC2B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410FAFD" w14:textId="77777777" w:rsidR="00F52898" w:rsidRDefault="00F52898" w:rsidP="006964A2">
            <w:pPr>
              <w:rPr>
                <w:rFonts w:ascii="Calibri" w:eastAsia="Calibri" w:hAnsi="Calibri" w:cs="Calibri"/>
                <w:color w:val="000000"/>
                <w:sz w:val="22"/>
                <w:szCs w:val="22"/>
              </w:rPr>
            </w:pPr>
          </w:p>
        </w:tc>
      </w:tr>
      <w:tr w:rsidR="00F52898" w14:paraId="5386F3DF" w14:textId="77777777" w:rsidTr="006964A2">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73D33D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1FA4A1E"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9FA55A3"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B4280F" w14:textId="77777777" w:rsidR="00F52898" w:rsidRDefault="00F52898" w:rsidP="006964A2">
            <w:pPr>
              <w:tabs>
                <w:tab w:val="left" w:pos="924"/>
              </w:tabs>
              <w:rPr>
                <w:rFonts w:ascii="Calibri" w:eastAsia="Calibri" w:hAnsi="Calibri" w:cs="Calibri"/>
                <w:color w:val="000000"/>
                <w:sz w:val="20"/>
                <w:szCs w:val="20"/>
              </w:rPr>
            </w:pPr>
            <w:r>
              <w:rPr>
                <w:rFonts w:ascii="Calibri" w:eastAsia="Calibri" w:hAnsi="Calibri" w:cs="Calibri"/>
                <w:color w:val="000000"/>
              </w:rPr>
              <w:t>Muchas maneras de comunicar una lengua</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17172C2"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28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84C55DD" w14:textId="77777777" w:rsidR="00F52898" w:rsidRDefault="00F52898" w:rsidP="006964A2">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OG.LL.7. Producir diferentes tipos de texto, con distintos propósitos y en variadas situaciones comunicativas, en diversos soportes disponibles para comunicarse, aprender y construir conocimientos.</w:t>
            </w:r>
          </w:p>
        </w:tc>
      </w:tr>
      <w:tr w:rsidR="00F52898" w14:paraId="601351F7" w14:textId="77777777" w:rsidTr="006964A2">
        <w:trPr>
          <w:trHeight w:val="28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46A420"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F52898" w14:paraId="3F8E9903"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3C51C3"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19884D"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F52898" w14:paraId="23854D30" w14:textId="77777777" w:rsidTr="006964A2">
        <w:trPr>
          <w:trHeight w:val="52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C90D3EA"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DCCD: 1.3. Analizar las causas de la diglosia con relación a las lenguas originarias y las consecuencias en el ámbito educativo, la identidad, los derechos colectivos y la vida cotidiana. 1.4. Analizar críticamente las variaciones lingüísticas socioculturales del Ecuador desde diversas perspectivas.</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1EB151" w14:textId="77777777" w:rsidR="00F52898" w:rsidRDefault="00F52898" w:rsidP="006964A2">
            <w:pPr>
              <w:tabs>
                <w:tab w:val="left" w:pos="924"/>
              </w:tabs>
              <w:rPr>
                <w:rFonts w:ascii="Calibri" w:eastAsia="Calibri" w:hAnsi="Calibri" w:cs="Calibri"/>
                <w:color w:val="000000"/>
                <w:sz w:val="20"/>
                <w:szCs w:val="20"/>
              </w:rPr>
            </w:pPr>
            <w:r>
              <w:rPr>
                <w:rFonts w:ascii="Calibri" w:eastAsia="Calibri" w:hAnsi="Calibri" w:cs="Calibri"/>
                <w:color w:val="000000"/>
                <w:sz w:val="20"/>
                <w:szCs w:val="20"/>
              </w:rPr>
              <w:t>I.LL.5.2.1. Analiza críticamente desde diversas perspectivas (social, étnica, de género, cultural), los usos de la lengua y de las variedades lingüísticas que implican algún tipo de discriminación (diglosia) en la literatura, el humor y el periodismo. (I.3., S.1.)</w:t>
            </w:r>
          </w:p>
        </w:tc>
      </w:tr>
      <w:tr w:rsidR="00F52898" w14:paraId="15F88E80" w14:textId="77777777" w:rsidTr="006964A2">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BEEFF55"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C63200" w14:textId="77777777" w:rsidR="00F52898" w:rsidRDefault="00F52898" w:rsidP="00F52898">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Justicia</w:t>
            </w:r>
          </w:p>
          <w:p w14:paraId="107906D7" w14:textId="77777777" w:rsidR="00F52898" w:rsidRDefault="00F52898" w:rsidP="00F52898">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Solidaridad</w:t>
            </w:r>
          </w:p>
          <w:p w14:paraId="0E081B9C" w14:textId="77777777" w:rsidR="00F52898" w:rsidRDefault="00F52898" w:rsidP="00F52898">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Responsabilidad</w:t>
            </w:r>
          </w:p>
          <w:p w14:paraId="6817D74F" w14:textId="77777777" w:rsidR="00F52898" w:rsidRDefault="00F52898" w:rsidP="00F52898">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Respeto</w:t>
            </w:r>
          </w:p>
          <w:p w14:paraId="75ABCEE8" w14:textId="77777777" w:rsidR="00F52898" w:rsidRDefault="00F52898" w:rsidP="00F52898">
            <w:pPr>
              <w:numPr>
                <w:ilvl w:val="0"/>
                <w:numId w:val="8"/>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Empatía</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B2D98FC"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F52DB60" w14:textId="77777777" w:rsidR="00F52898" w:rsidRDefault="00F52898" w:rsidP="006964A2">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8B6FE4B"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5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F464603" w14:textId="77777777" w:rsidR="00F52898" w:rsidRDefault="00F52898" w:rsidP="006964A2">
            <w:pPr>
              <w:rPr>
                <w:rFonts w:ascii="Calibri" w:eastAsia="Calibri" w:hAnsi="Calibri" w:cs="Calibri"/>
                <w:color w:val="000000"/>
                <w:sz w:val="20"/>
                <w:szCs w:val="20"/>
              </w:rPr>
            </w:pPr>
          </w:p>
        </w:tc>
      </w:tr>
      <w:tr w:rsidR="00F52898" w14:paraId="24CACFD3" w14:textId="77777777" w:rsidTr="006964A2">
        <w:trPr>
          <w:trHeight w:val="4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7F7AD2"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497BE93"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C770A02"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DC7CB30"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F52898" w14:paraId="63F9E8B4"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3938DF9"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1EBA4567"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6B053FE1"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4370952C"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51178B54"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 xml:space="preserve">Debate: considera los aspectos esenciales que tiene una doctrina </w:t>
            </w:r>
            <w:r>
              <w:rPr>
                <w:rFonts w:ascii="Calibri" w:eastAsia="Calibri" w:hAnsi="Calibri" w:cs="Calibri"/>
                <w:sz w:val="22"/>
                <w:szCs w:val="22"/>
              </w:rPr>
              <w:lastRenderedPageBreak/>
              <w:t>direccionada en distintos puntos de vista</w:t>
            </w:r>
          </w:p>
          <w:p w14:paraId="0F490743"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7FA83E79"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Sintetización: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719D71"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lastRenderedPageBreak/>
              <w:t>Texto</w:t>
            </w:r>
          </w:p>
          <w:p w14:paraId="45B1F10F"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 Tarjetas  </w:t>
            </w:r>
          </w:p>
          <w:p w14:paraId="5679B3C6"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Cd </w:t>
            </w:r>
          </w:p>
          <w:p w14:paraId="15F29F47"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Internet </w:t>
            </w:r>
          </w:p>
          <w:p w14:paraId="17D5334C"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Computadora</w:t>
            </w:r>
          </w:p>
          <w:p w14:paraId="691DAF8B"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videos</w:t>
            </w:r>
          </w:p>
          <w:p w14:paraId="32E44588"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Fuentes de información </w:t>
            </w:r>
          </w:p>
          <w:p w14:paraId="7A4C4AAB"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hojas de papel</w:t>
            </w:r>
          </w:p>
          <w:p w14:paraId="5BD98146"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marcadores</w:t>
            </w:r>
          </w:p>
          <w:p w14:paraId="42413DB6"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rPr>
              <w:t>plumas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BE93C7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1DC0A64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02B7A28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59E1BE86" w14:textId="77777777" w:rsidR="00F52898" w:rsidRDefault="00F52898" w:rsidP="006964A2">
            <w:pPr>
              <w:rPr>
                <w:rFonts w:ascii="Calibri" w:eastAsia="Calibri" w:hAnsi="Calibri" w:cs="Calibri"/>
                <w:color w:val="000000"/>
                <w:sz w:val="22"/>
                <w:szCs w:val="22"/>
              </w:rPr>
            </w:pPr>
          </w:p>
          <w:p w14:paraId="4456F31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56B8DD7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0D1456AD" w14:textId="77777777" w:rsidR="00F52898" w:rsidRDefault="00F52898" w:rsidP="006964A2">
            <w:pPr>
              <w:rPr>
                <w:rFonts w:ascii="Calibri" w:eastAsia="Calibri" w:hAnsi="Calibri" w:cs="Calibri"/>
                <w:color w:val="000000"/>
                <w:sz w:val="22"/>
                <w:szCs w:val="22"/>
              </w:rPr>
            </w:pPr>
          </w:p>
          <w:p w14:paraId="604DF2C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2967A48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081F4F32" w14:textId="77777777" w:rsidR="00F52898" w:rsidRDefault="00F52898" w:rsidP="006964A2">
            <w:pPr>
              <w:rPr>
                <w:rFonts w:ascii="Calibri" w:eastAsia="Calibri" w:hAnsi="Calibri" w:cs="Calibri"/>
                <w:color w:val="000000"/>
                <w:sz w:val="22"/>
                <w:szCs w:val="22"/>
              </w:rPr>
            </w:pPr>
          </w:p>
          <w:p w14:paraId="342DF29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61BFE13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192F154E" w14:textId="77777777" w:rsidR="00F52898" w:rsidRDefault="00F52898" w:rsidP="006964A2">
            <w:pPr>
              <w:rPr>
                <w:rFonts w:ascii="Calibri" w:eastAsia="Calibri" w:hAnsi="Calibri" w:cs="Calibri"/>
                <w:color w:val="000000"/>
                <w:sz w:val="22"/>
                <w:szCs w:val="22"/>
              </w:rPr>
            </w:pPr>
          </w:p>
          <w:p w14:paraId="3E51188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48266F3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Bloque Exploremos los conocimientos</w:t>
            </w:r>
          </w:p>
          <w:p w14:paraId="0585AD6F" w14:textId="77777777" w:rsidR="00F52898" w:rsidRDefault="00F52898" w:rsidP="006964A2">
            <w:pPr>
              <w:jc w:val="both"/>
              <w:rPr>
                <w:rFonts w:ascii="Calibri" w:eastAsia="Calibri" w:hAnsi="Calibri" w:cs="Calibri"/>
                <w:color w:val="000000"/>
                <w:sz w:val="22"/>
                <w:szCs w:val="22"/>
              </w:rPr>
            </w:pPr>
          </w:p>
          <w:p w14:paraId="745B38FD" w14:textId="77777777" w:rsidR="00F52898" w:rsidRDefault="00F52898" w:rsidP="006964A2">
            <w:pPr>
              <w:jc w:val="both"/>
              <w:rPr>
                <w:rFonts w:ascii="Calibri" w:eastAsia="Calibri" w:hAnsi="Calibri" w:cs="Calibri"/>
                <w:color w:val="000000"/>
                <w:sz w:val="20"/>
                <w:szCs w:val="20"/>
              </w:rPr>
            </w:pPr>
          </w:p>
          <w:p w14:paraId="6AA62E8E" w14:textId="77777777" w:rsidR="00F52898" w:rsidRDefault="00F52898" w:rsidP="006964A2">
            <w:pPr>
              <w:jc w:val="both"/>
              <w:rPr>
                <w:rFonts w:ascii="Calibri" w:eastAsia="Calibri" w:hAnsi="Calibri" w:cs="Calibri"/>
                <w:color w:val="000000"/>
                <w:sz w:val="20"/>
                <w:szCs w:val="20"/>
              </w:rPr>
            </w:pPr>
          </w:p>
          <w:p w14:paraId="0454E61D" w14:textId="77777777" w:rsidR="00F52898" w:rsidRDefault="00F52898" w:rsidP="006964A2">
            <w:pPr>
              <w:jc w:val="both"/>
              <w:rPr>
                <w:rFonts w:ascii="Calibri" w:eastAsia="Calibri" w:hAnsi="Calibri" w:cs="Calibri"/>
                <w:color w:val="000000"/>
                <w:sz w:val="20"/>
                <w:szCs w:val="20"/>
              </w:rPr>
            </w:pP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80CA8E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EVALUACIÓN FORMATIVA</w:t>
            </w:r>
          </w:p>
          <w:p w14:paraId="28B93D07" w14:textId="77777777" w:rsidR="00F52898" w:rsidRDefault="00F52898" w:rsidP="006964A2">
            <w:pPr>
              <w:rPr>
                <w:rFonts w:ascii="Calibri" w:eastAsia="Calibri" w:hAnsi="Calibri" w:cs="Calibri"/>
                <w:color w:val="000000"/>
                <w:sz w:val="22"/>
                <w:szCs w:val="22"/>
              </w:rPr>
            </w:pPr>
          </w:p>
          <w:p w14:paraId="6567007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3B89EE0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357CAA94" w14:textId="77777777" w:rsidR="00F52898" w:rsidRDefault="00F52898" w:rsidP="006964A2">
            <w:pPr>
              <w:rPr>
                <w:rFonts w:ascii="Calibri" w:eastAsia="Calibri" w:hAnsi="Calibri" w:cs="Calibri"/>
                <w:color w:val="000000"/>
                <w:sz w:val="22"/>
                <w:szCs w:val="22"/>
              </w:rPr>
            </w:pPr>
          </w:p>
          <w:p w14:paraId="0AA8C02B" w14:textId="77777777" w:rsidR="00F52898" w:rsidRDefault="00F52898" w:rsidP="006964A2">
            <w:pPr>
              <w:rPr>
                <w:rFonts w:ascii="Calibri" w:eastAsia="Calibri" w:hAnsi="Calibri" w:cs="Calibri"/>
                <w:color w:val="000000"/>
                <w:sz w:val="22"/>
                <w:szCs w:val="22"/>
              </w:rPr>
            </w:pPr>
          </w:p>
          <w:p w14:paraId="06E0E14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7C2F2859" w14:textId="77777777" w:rsidR="00F52898" w:rsidRDefault="00F52898" w:rsidP="006964A2">
            <w:pPr>
              <w:rPr>
                <w:rFonts w:ascii="Calibri" w:eastAsia="Calibri" w:hAnsi="Calibri" w:cs="Calibri"/>
                <w:color w:val="000000"/>
                <w:sz w:val="22"/>
                <w:szCs w:val="22"/>
              </w:rPr>
            </w:pPr>
          </w:p>
          <w:p w14:paraId="382BCA1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02F442E7" w14:textId="77777777" w:rsidR="00F52898" w:rsidRDefault="00F52898" w:rsidP="006964A2">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6FB73F07" w14:textId="77777777" w:rsidR="00F52898" w:rsidRDefault="00F52898" w:rsidP="006964A2">
            <w:pPr>
              <w:jc w:val="both"/>
              <w:rPr>
                <w:rFonts w:ascii="Calibri" w:eastAsia="Calibri" w:hAnsi="Calibri" w:cs="Calibri"/>
                <w:color w:val="000000"/>
                <w:sz w:val="20"/>
                <w:szCs w:val="20"/>
              </w:rPr>
            </w:pPr>
          </w:p>
        </w:tc>
      </w:tr>
      <w:tr w:rsidR="00F52898" w14:paraId="7B2A6369" w14:textId="77777777" w:rsidTr="006964A2">
        <w:trPr>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612739"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F52898" w14:paraId="47F9C1C7"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434ABB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3ABFC46"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F52898" w14:paraId="7DB32C6F" w14:textId="77777777" w:rsidTr="006964A2">
        <w:trPr>
          <w:trHeight w:val="4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38BB98C"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325A09ED" w14:textId="77777777" w:rsidR="00F52898" w:rsidRDefault="00F52898" w:rsidP="006964A2">
            <w:pPr>
              <w:jc w:val="both"/>
              <w:rPr>
                <w:rFonts w:ascii="Calibri" w:eastAsia="Calibri" w:hAnsi="Calibri" w:cs="Calibri"/>
                <w:color w:val="000000"/>
                <w:sz w:val="22"/>
                <w:szCs w:val="22"/>
              </w:rPr>
            </w:pPr>
          </w:p>
          <w:p w14:paraId="433B8950" w14:textId="77777777" w:rsidR="00F52898" w:rsidRDefault="00F52898" w:rsidP="006964A2">
            <w:pPr>
              <w:jc w:val="both"/>
              <w:rPr>
                <w:rFonts w:ascii="Calibri" w:eastAsia="Calibri" w:hAnsi="Calibri" w:cs="Calibri"/>
                <w:color w:val="000000"/>
                <w:sz w:val="22"/>
                <w:szCs w:val="22"/>
              </w:rPr>
            </w:pPr>
          </w:p>
          <w:p w14:paraId="5E0F8F16" w14:textId="77777777" w:rsidR="00F52898" w:rsidRDefault="00F52898" w:rsidP="006964A2">
            <w:pPr>
              <w:jc w:val="both"/>
              <w:rPr>
                <w:rFonts w:ascii="Calibri" w:eastAsia="Calibri" w:hAnsi="Calibri" w:cs="Calibri"/>
                <w:color w:val="000000"/>
                <w:sz w:val="22"/>
                <w:szCs w:val="22"/>
              </w:rPr>
            </w:pP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5F134B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w:t>
            </w:r>
          </w:p>
          <w:p w14:paraId="617FC4F1" w14:textId="77777777" w:rsidR="00F52898" w:rsidRDefault="00F52898" w:rsidP="006964A2">
            <w:pPr>
              <w:rPr>
                <w:rFonts w:ascii="Calibri" w:eastAsia="Calibri" w:hAnsi="Calibri" w:cs="Calibri"/>
                <w:color w:val="000000"/>
                <w:sz w:val="22"/>
                <w:szCs w:val="22"/>
              </w:rPr>
            </w:pPr>
          </w:p>
        </w:tc>
      </w:tr>
      <w:tr w:rsidR="00F52898" w14:paraId="315BBE81"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BCAB30"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003CDC"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2B9764"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F52898" w14:paraId="2F2DFFA3" w14:textId="77777777" w:rsidTr="006964A2">
        <w:trPr>
          <w:trHeight w:val="18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7A8394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BAA072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4E20D8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52898" w14:paraId="20FDEF39"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2B4D2E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E0BB4B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220D7A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F52898" w14:paraId="6215F950" w14:textId="77777777" w:rsidTr="006964A2">
        <w:trPr>
          <w:trHeight w:val="2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8CF111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D029E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EE353E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000A67B4" w14:textId="77777777" w:rsidR="00F52898" w:rsidRDefault="00F52898" w:rsidP="00F52898">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lastRenderedPageBreak/>
        <w:t xml:space="preserve"> PLANIFICACIÓN POR DESTREZAS CON CRITERIOS DE DESEMPEÑO</w:t>
      </w:r>
    </w:p>
    <w:tbl>
      <w:tblPr>
        <w:tblStyle w:val="GridTable3-Accent1"/>
        <w:tblW w:w="0" w:type="dxa"/>
        <w:tblInd w:w="108" w:type="dxa"/>
        <w:tblLayout w:type="fixed"/>
        <w:tblLook w:val="0400" w:firstRow="0" w:lastRow="0" w:firstColumn="0" w:lastColumn="0" w:noHBand="0" w:noVBand="1"/>
      </w:tblPr>
      <w:tblGrid>
        <w:gridCol w:w="990"/>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17"/>
      </w:tblGrid>
      <w:tr w:rsidR="00F52898" w14:paraId="02C97DBA" w14:textId="77777777" w:rsidTr="006964A2">
        <w:trPr>
          <w:cnfStyle w:val="000000100000" w:firstRow="0" w:lastRow="0" w:firstColumn="0" w:lastColumn="0" w:oddVBand="0" w:evenVBand="0" w:oddHBand="1" w:evenHBand="0" w:firstRowFirstColumn="0" w:firstRowLastColumn="0" w:lastRowFirstColumn="0" w:lastRowLastColumn="0"/>
          <w:trHeight w:val="120"/>
        </w:trPr>
        <w:tc>
          <w:tcPr>
            <w:tcW w:w="2820"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391E9D"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C5825AE"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52"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CAA77FB"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F52898" w14:paraId="331D09E8" w14:textId="77777777" w:rsidTr="006964A2">
        <w:trPr>
          <w:trHeight w:val="24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E8FC20"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F52898" w14:paraId="5245F45C"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11CF2D"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F52898" w14:paraId="76BDCB0C" w14:textId="77777777" w:rsidTr="006964A2">
        <w:trPr>
          <w:trHeight w:val="420"/>
        </w:trPr>
        <w:tc>
          <w:tcPr>
            <w:tcW w:w="990"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BC4B2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9C204A" w14:textId="77777777" w:rsidR="00F52898" w:rsidRDefault="00F52898" w:rsidP="006964A2">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8F79C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404273"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542309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74EB92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PRIMER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2275D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F0ED2E6" w14:textId="77777777" w:rsidR="00F52898" w:rsidRDefault="00F52898" w:rsidP="006964A2">
            <w:pPr>
              <w:rPr>
                <w:rFonts w:ascii="Calibri" w:eastAsia="Calibri" w:hAnsi="Calibri" w:cs="Calibri"/>
                <w:color w:val="000000"/>
                <w:sz w:val="22"/>
                <w:szCs w:val="22"/>
              </w:rPr>
            </w:pPr>
          </w:p>
        </w:tc>
      </w:tr>
      <w:tr w:rsidR="00F52898" w14:paraId="7F10FD97" w14:textId="77777777" w:rsidTr="006964A2">
        <w:trPr>
          <w:cnfStyle w:val="000000100000" w:firstRow="0" w:lastRow="0" w:firstColumn="0" w:lastColumn="0" w:oddVBand="0" w:evenVBand="0" w:oddHBand="1" w:evenHBand="0" w:firstRowFirstColumn="0" w:firstRowLastColumn="0" w:lastRowFirstColumn="0" w:lastRowLastColumn="0"/>
          <w:trHeight w:val="480"/>
        </w:trPr>
        <w:tc>
          <w:tcPr>
            <w:tcW w:w="1805"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23881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029AB01"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9249D7"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C2775FA" w14:textId="77777777" w:rsidR="00F52898" w:rsidRDefault="00F52898" w:rsidP="006964A2">
            <w:pPr>
              <w:tabs>
                <w:tab w:val="left" w:pos="924"/>
              </w:tabs>
              <w:rPr>
                <w:rFonts w:ascii="Calibri" w:eastAsia="Calibri" w:hAnsi="Calibri" w:cs="Calibri"/>
                <w:color w:val="000000"/>
                <w:sz w:val="20"/>
                <w:szCs w:val="20"/>
              </w:rPr>
            </w:pPr>
            <w:r>
              <w:rPr>
                <w:rFonts w:ascii="Calibri" w:eastAsia="Calibri" w:hAnsi="Calibri" w:cs="Calibri"/>
                <w:color w:val="000000"/>
              </w:rPr>
              <w:t xml:space="preserve"> El valor de las palabras</w:t>
            </w: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E5CC7E"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28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AE2BAFE"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OG.LL.4.Participar de manera fluida y eficiente en diversas situaciones de comunicación oral, formales y no formales, integrando los conocimientos sobre la estructura de la lengua oral y utilizando vocabulario especializado, según la intencionalidad del discurso.</w:t>
            </w:r>
          </w:p>
          <w:p w14:paraId="572C651C" w14:textId="77777777" w:rsidR="00F52898" w:rsidRDefault="00F52898" w:rsidP="006964A2">
            <w:pPr>
              <w:rPr>
                <w:rFonts w:ascii="Calibri" w:eastAsia="Calibri" w:hAnsi="Calibri" w:cs="Calibri"/>
                <w:color w:val="000000"/>
                <w:sz w:val="20"/>
                <w:szCs w:val="20"/>
              </w:rPr>
            </w:pPr>
          </w:p>
          <w:p w14:paraId="5D2FBDE9" w14:textId="77777777" w:rsidR="00F52898" w:rsidRDefault="00F52898" w:rsidP="006964A2">
            <w:pPr>
              <w:rPr>
                <w:rFonts w:ascii="Calibri" w:eastAsia="Calibri" w:hAnsi="Calibri" w:cs="Calibri"/>
                <w:color w:val="000000"/>
                <w:sz w:val="20"/>
                <w:szCs w:val="20"/>
              </w:rPr>
            </w:pPr>
          </w:p>
          <w:p w14:paraId="0B956C37" w14:textId="77777777" w:rsidR="00F52898" w:rsidRDefault="00F52898" w:rsidP="006964A2">
            <w:pPr>
              <w:rPr>
                <w:rFonts w:ascii="Calibri" w:eastAsia="Calibri" w:hAnsi="Calibri" w:cs="Calibri"/>
                <w:color w:val="000000"/>
                <w:sz w:val="20"/>
                <w:szCs w:val="20"/>
              </w:rPr>
            </w:pPr>
          </w:p>
          <w:p w14:paraId="7E6521EA" w14:textId="77777777" w:rsidR="00F52898" w:rsidRDefault="00F52898" w:rsidP="006964A2">
            <w:pPr>
              <w:rPr>
                <w:rFonts w:ascii="Calibri" w:eastAsia="Calibri" w:hAnsi="Calibri" w:cs="Calibri"/>
                <w:color w:val="000000"/>
                <w:sz w:val="20"/>
                <w:szCs w:val="20"/>
              </w:rPr>
            </w:pPr>
          </w:p>
          <w:p w14:paraId="08D30718" w14:textId="77777777" w:rsidR="00F52898" w:rsidRDefault="00F52898" w:rsidP="006964A2">
            <w:pPr>
              <w:rPr>
                <w:rFonts w:ascii="Calibri" w:eastAsia="Calibri" w:hAnsi="Calibri" w:cs="Calibri"/>
                <w:color w:val="000000"/>
                <w:sz w:val="20"/>
                <w:szCs w:val="20"/>
              </w:rPr>
            </w:pPr>
          </w:p>
          <w:p w14:paraId="22C3EB94" w14:textId="77777777" w:rsidR="00F52898" w:rsidRDefault="00F52898" w:rsidP="006964A2">
            <w:pPr>
              <w:rPr>
                <w:rFonts w:ascii="Calibri" w:eastAsia="Calibri" w:hAnsi="Calibri" w:cs="Calibri"/>
                <w:color w:val="000000"/>
                <w:sz w:val="20"/>
                <w:szCs w:val="20"/>
              </w:rPr>
            </w:pPr>
          </w:p>
          <w:p w14:paraId="513147A9" w14:textId="77777777" w:rsidR="00F52898" w:rsidRDefault="00F52898" w:rsidP="006964A2">
            <w:pPr>
              <w:rPr>
                <w:rFonts w:ascii="Calibri" w:eastAsia="Calibri" w:hAnsi="Calibri" w:cs="Calibri"/>
                <w:color w:val="000000"/>
                <w:sz w:val="20"/>
                <w:szCs w:val="20"/>
              </w:rPr>
            </w:pPr>
          </w:p>
          <w:p w14:paraId="6A96EF64" w14:textId="77777777" w:rsidR="00F52898" w:rsidRDefault="00F52898" w:rsidP="006964A2">
            <w:pPr>
              <w:rPr>
                <w:rFonts w:ascii="Calibri" w:eastAsia="Calibri" w:hAnsi="Calibri" w:cs="Calibri"/>
                <w:color w:val="000000"/>
                <w:sz w:val="20"/>
                <w:szCs w:val="20"/>
              </w:rPr>
            </w:pPr>
          </w:p>
          <w:p w14:paraId="3B6AB6BB" w14:textId="77777777" w:rsidR="00F52898" w:rsidRDefault="00F52898" w:rsidP="006964A2">
            <w:pPr>
              <w:rPr>
                <w:rFonts w:ascii="Calibri" w:eastAsia="Calibri" w:hAnsi="Calibri" w:cs="Calibri"/>
                <w:color w:val="000000"/>
                <w:sz w:val="20"/>
                <w:szCs w:val="20"/>
              </w:rPr>
            </w:pPr>
          </w:p>
          <w:p w14:paraId="07F0F0E4" w14:textId="77777777" w:rsidR="00F52898" w:rsidRDefault="00F52898" w:rsidP="006964A2">
            <w:pPr>
              <w:rPr>
                <w:rFonts w:ascii="Calibri" w:eastAsia="Calibri" w:hAnsi="Calibri" w:cs="Calibri"/>
                <w:color w:val="000000"/>
                <w:sz w:val="20"/>
                <w:szCs w:val="20"/>
              </w:rPr>
            </w:pPr>
          </w:p>
          <w:p w14:paraId="4155FCD9" w14:textId="77777777" w:rsidR="00F52898" w:rsidRDefault="00F52898" w:rsidP="006964A2">
            <w:pPr>
              <w:rPr>
                <w:rFonts w:ascii="Calibri" w:eastAsia="Calibri" w:hAnsi="Calibri" w:cs="Calibri"/>
                <w:color w:val="000000"/>
                <w:sz w:val="20"/>
                <w:szCs w:val="20"/>
              </w:rPr>
            </w:pPr>
          </w:p>
          <w:p w14:paraId="1AD1D625" w14:textId="77777777" w:rsidR="00F52898" w:rsidRDefault="00F52898" w:rsidP="006964A2">
            <w:pPr>
              <w:rPr>
                <w:rFonts w:ascii="Calibri" w:eastAsia="Calibri" w:hAnsi="Calibri" w:cs="Calibri"/>
                <w:color w:val="000000"/>
                <w:sz w:val="20"/>
                <w:szCs w:val="20"/>
              </w:rPr>
            </w:pPr>
          </w:p>
        </w:tc>
      </w:tr>
      <w:tr w:rsidR="00F52898" w14:paraId="4FB3597A" w14:textId="77777777" w:rsidTr="006964A2">
        <w:trPr>
          <w:trHeight w:val="28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DD73E1"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lastRenderedPageBreak/>
              <w:t>2. PLANIFICACIÓN</w:t>
            </w:r>
          </w:p>
        </w:tc>
      </w:tr>
      <w:tr w:rsidR="00F52898" w14:paraId="020E82A9"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E7C75E3" w14:textId="77777777" w:rsidR="00F52898" w:rsidRDefault="00F52898" w:rsidP="006964A2">
            <w:pP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DESTREZAS CON CRITERIOS DE DESEMPEÑO A SER DESARROLLADAS: </w:t>
            </w:r>
          </w:p>
          <w:p w14:paraId="77C353C3"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DCDD: LL 5.2.1. Valorar el contenido explícito de dos o más textos orales e identificar falacias en el discurso. LL.5.2.2. Valorar el contenido implícito de un texto oral a partir del análisis connotativo del discurso</w:t>
            </w:r>
          </w:p>
          <w:p w14:paraId="1B7158ED"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 xml:space="preserve">DCDD: LL.5.2.3. Utilizar los diferentes formatos y registros de la comunicación oral para persuadir mediante la argumentación y contraargumentación, con dominio de las estructuras lingüísticas. L.5.2.4. Utilizar de manera selectiva y crítica los recursos del discurso oral y evaluar su impacto en la audiencia </w:t>
            </w:r>
          </w:p>
          <w:p w14:paraId="666D43F4"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 xml:space="preserve">DCCD: LL.5.3.1. Valorar el contenido explícito de dos o más textos al identificar ambigüedades. LL.5.3.2. Valorar el contenido implícito de un texto con argumentos propios, al contrastarlo con fuentes adicionales. LL.5.3.3. Autorregular la comprensión de un texto mediante la aplicación de estrategias cognitivas y metacognitivas de comprensión. LL.5.3.4. Valorar los aspectos formales y el contenido del texto en función del propósito comunicativo y el punto de vista del autor. LL.5.3.6. Recoger, comparar y organizar información consultada utilizando esquemas y estrategias personales. </w:t>
            </w:r>
          </w:p>
          <w:p w14:paraId="08D4C8E7" w14:textId="77777777" w:rsidR="00F52898" w:rsidRDefault="00F52898" w:rsidP="006964A2">
            <w:pPr>
              <w:rPr>
                <w:rFonts w:ascii="Calibri" w:eastAsia="Calibri" w:hAnsi="Calibri" w:cs="Calibri"/>
                <w:b/>
                <w:color w:val="000000"/>
                <w:sz w:val="22"/>
                <w:szCs w:val="22"/>
              </w:rPr>
            </w:pPr>
            <w:r>
              <w:rPr>
                <w:rFonts w:ascii="Calibri" w:eastAsia="Calibri" w:hAnsi="Calibri" w:cs="Calibri"/>
                <w:color w:val="000000"/>
                <w:sz w:val="20"/>
                <w:szCs w:val="20"/>
              </w:rPr>
              <w:t>DCCD. LL.5.4.1. Construir un texto argumentativo, seleccionando el tema y formulando la tesis. LL.5.4.2. Defender una tesis mediante la formulación de argumentos de definición y de hecho. LL.5.4.4. Usar de forma habitual el procedimiento de planificación, redacción y revisión para autorregular la producción escrita, y seleccionar y aplicar variadas técnicas y recursos. LL.5.4.7. Desarrollar un tema con coherencia, cohesión y precisión, y en diferentes tipos de párrafos. LL.5.4.5. Producir textos mediante el uso de diferentes soportes impresos y digitales.</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62BF08D"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p w14:paraId="3EB838A0"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.LL.4.3.1. Valora el contenido explícito de dos o más textos orales, identificando contradicciones, ambigüedades, falacias, distorsiones, desviaciones en el discurso; y reflexiona sobre los efectos de los estereotipos y prejuicios en la comunicación. (J.3., I.4.)</w:t>
            </w:r>
          </w:p>
          <w:p w14:paraId="3C611F14"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I.LL.5.3.2. Analiza los significados connotativos del discurso, seleccionando críticamente los recursos del discurso oral y evaluando su impacto en la audiencia para valorar el contenido implícito de un texto oral. (I.4., S.4.)</w:t>
            </w:r>
          </w:p>
          <w:p w14:paraId="74F20AA5"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 xml:space="preserve">I.LL.5.4.1. Identifica contradicciones, ambigüedades y falacias, al valorar el contenido explícito de un texto; elabora argumentos propios, los contrasta con fuentes adicionales para valorar el contenido implícito y aplica estrategias cognitivas y metacognitivas de </w:t>
            </w:r>
            <w:r>
              <w:rPr>
                <w:rFonts w:ascii="Calibri" w:eastAsia="Calibri" w:hAnsi="Calibri" w:cs="Calibri"/>
                <w:color w:val="000000"/>
                <w:sz w:val="20"/>
                <w:szCs w:val="20"/>
              </w:rPr>
              <w:lastRenderedPageBreak/>
              <w:t>comprensión; recoge, compara y organiza la información, mediante el uso de esquemas y estrategias personales (J.2., I.4.)</w:t>
            </w:r>
          </w:p>
          <w:p w14:paraId="048F479E"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I.LL.5.4.2. Interpreta los aspectos formales y el contenido de un texto, en función del propósito comunicativo, el contexto sociocultural y el punto de vista del autor; recoge, compara y organiza la información consultada, mediante el uso de esquemas y estrategias personales. (J.4., I.3.)</w:t>
            </w:r>
          </w:p>
          <w:p w14:paraId="07BB2CA1"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I.LL.5.6.1. Aplica el proceso de producción en la escritura de textos con estructura argumentativa, elabora argumentos (de hecho, definición, autoridad, analogía, ejemplificación, experiencia, explicación, deducción), aplica las normas de citación e identificación de fuentes con rigor y honestidad académica, en diferentes soportes impresos y digitales. (J.2., I.3.)</w:t>
            </w:r>
          </w:p>
          <w:p w14:paraId="32ABC0C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0"/>
                <w:szCs w:val="20"/>
              </w:rPr>
              <w:t xml:space="preserve">I.LL.5.6.2. Expresa su postura u opinión sobre diferentes temas de la cotidianidad y académicos con coherencia y cohesión, mediante la selección de un vocabulario preciso y el uso de diferentes tipos de párrafos para </w:t>
            </w:r>
            <w:r>
              <w:rPr>
                <w:rFonts w:ascii="Calibri" w:eastAsia="Calibri" w:hAnsi="Calibri" w:cs="Calibri"/>
                <w:color w:val="000000"/>
                <w:sz w:val="20"/>
                <w:szCs w:val="20"/>
              </w:rPr>
              <w:lastRenderedPageBreak/>
              <w:t>expresar matices y producir determinados efectos en los lectores, en diferentes soportes impresos y digitales. (I.3., I.4.)</w:t>
            </w:r>
          </w:p>
        </w:tc>
      </w:tr>
      <w:tr w:rsidR="00F52898" w14:paraId="001AC772" w14:textId="77777777" w:rsidTr="006964A2">
        <w:trPr>
          <w:trHeight w:val="520"/>
        </w:trPr>
        <w:tc>
          <w:tcPr>
            <w:tcW w:w="11161"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1B73902" w14:textId="77777777" w:rsidR="00F52898" w:rsidRDefault="00F52898" w:rsidP="006964A2">
            <w:pPr>
              <w:jc w:val="both"/>
              <w:rPr>
                <w:rFonts w:ascii="Calibri" w:eastAsia="Calibri" w:hAnsi="Calibri" w:cs="Calibri"/>
                <w:color w:val="000000"/>
                <w:sz w:val="20"/>
                <w:szCs w:val="20"/>
              </w:rPr>
            </w:pP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D12AA43" w14:textId="77777777" w:rsidR="00F52898" w:rsidRDefault="00F52898" w:rsidP="006964A2">
            <w:pPr>
              <w:tabs>
                <w:tab w:val="left" w:pos="355"/>
              </w:tabs>
              <w:jc w:val="both"/>
              <w:rPr>
                <w:rFonts w:ascii="Calibri" w:eastAsia="Calibri" w:hAnsi="Calibri" w:cs="Calibri"/>
                <w:color w:val="000000"/>
                <w:sz w:val="20"/>
                <w:szCs w:val="20"/>
              </w:rPr>
            </w:pPr>
          </w:p>
        </w:tc>
      </w:tr>
      <w:tr w:rsidR="00F52898" w14:paraId="216D2398" w14:textId="77777777" w:rsidTr="006964A2">
        <w:trPr>
          <w:cnfStyle w:val="000000100000" w:firstRow="0" w:lastRow="0" w:firstColumn="0" w:lastColumn="0" w:oddVBand="0" w:evenVBand="0" w:oddHBand="1" w:evenHBand="0" w:firstRowFirstColumn="0" w:firstRowLastColumn="0" w:lastRowFirstColumn="0" w:lastRowLastColumn="0"/>
          <w:trHeight w:val="380"/>
        </w:trPr>
        <w:tc>
          <w:tcPr>
            <w:tcW w:w="2230"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E621D09"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50093BA" w14:textId="77777777" w:rsidR="00F52898" w:rsidRDefault="00F52898" w:rsidP="00F52898">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Justicia</w:t>
            </w:r>
          </w:p>
          <w:p w14:paraId="723003EF" w14:textId="77777777" w:rsidR="00F52898" w:rsidRDefault="00F52898" w:rsidP="00F52898">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Solidaridad</w:t>
            </w:r>
          </w:p>
          <w:p w14:paraId="3713DEF6" w14:textId="77777777" w:rsidR="00F52898" w:rsidRDefault="00F52898" w:rsidP="00F52898">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Responsabilidad</w:t>
            </w:r>
          </w:p>
          <w:p w14:paraId="105D5604" w14:textId="77777777" w:rsidR="00F52898" w:rsidRDefault="00F52898" w:rsidP="00F52898">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Respeto</w:t>
            </w:r>
          </w:p>
          <w:p w14:paraId="67B99857" w14:textId="77777777" w:rsidR="00F52898" w:rsidRDefault="00F52898" w:rsidP="00F52898">
            <w:pPr>
              <w:numPr>
                <w:ilvl w:val="0"/>
                <w:numId w:val="9"/>
              </w:numPr>
              <w:pBdr>
                <w:top w:val="none" w:sz="0" w:space="0" w:color="auto"/>
                <w:left w:val="none" w:sz="0" w:space="0" w:color="auto"/>
                <w:bottom w:val="none" w:sz="0" w:space="0" w:color="auto"/>
                <w:right w:val="none" w:sz="0" w:space="0" w:color="auto"/>
                <w:between w:val="none" w:sz="0" w:space="0" w:color="auto"/>
              </w:pBdr>
              <w:tabs>
                <w:tab w:val="left" w:pos="924"/>
              </w:tabs>
              <w:contextualSpacing/>
              <w:rPr>
                <w:rFonts w:ascii="Calibri" w:eastAsia="Calibri" w:hAnsi="Calibri" w:cs="Calibri"/>
                <w:color w:val="000000"/>
                <w:sz w:val="22"/>
                <w:szCs w:val="22"/>
              </w:rPr>
            </w:pPr>
            <w:r>
              <w:rPr>
                <w:rFonts w:ascii="Calibri" w:eastAsia="Calibri" w:hAnsi="Calibri" w:cs="Calibri"/>
                <w:color w:val="000000"/>
                <w:sz w:val="22"/>
                <w:szCs w:val="22"/>
              </w:rPr>
              <w:t>Empatía</w:t>
            </w: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1626FC"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AE2622C" w14:textId="77777777" w:rsidR="00F52898" w:rsidRDefault="00F52898" w:rsidP="006964A2">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DCF68B"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5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3CEB140E" w14:textId="77777777" w:rsidR="00F52898" w:rsidRDefault="00F52898" w:rsidP="006964A2">
            <w:pPr>
              <w:rPr>
                <w:rFonts w:ascii="Calibri" w:eastAsia="Calibri" w:hAnsi="Calibri" w:cs="Calibri"/>
                <w:color w:val="000000"/>
                <w:sz w:val="20"/>
                <w:szCs w:val="20"/>
              </w:rPr>
            </w:pPr>
          </w:p>
        </w:tc>
      </w:tr>
      <w:tr w:rsidR="00F52898" w14:paraId="7D1AD671" w14:textId="77777777" w:rsidTr="006964A2">
        <w:trPr>
          <w:trHeight w:val="4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2FB5522"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EFDEE2B"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EA6A1FD"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9A153DB"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F52898" w14:paraId="71B9EB0E"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347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A19DBF"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182D630F"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203DF28B"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038E8BE7"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 xml:space="preserve">Comprensión lectora: determina La lectura de un texto donde se extraen las </w:t>
            </w:r>
            <w:r>
              <w:rPr>
                <w:rFonts w:ascii="Calibri" w:eastAsia="Calibri" w:hAnsi="Calibri" w:cs="Calibri"/>
                <w:sz w:val="22"/>
                <w:szCs w:val="22"/>
              </w:rPr>
              <w:lastRenderedPageBreak/>
              <w:t>ideas principales o argumentos.</w:t>
            </w:r>
          </w:p>
          <w:p w14:paraId="0E99C263"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3BC2FC8C"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Inferencia: deducción e interiorización del tema que se trata</w:t>
            </w:r>
          </w:p>
          <w:p w14:paraId="425F639F"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Sintetización: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07D9FA7"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lastRenderedPageBreak/>
              <w:t>Texto</w:t>
            </w:r>
          </w:p>
          <w:p w14:paraId="4E62C227"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 Tarjetas  </w:t>
            </w:r>
          </w:p>
          <w:p w14:paraId="3DBF2F01"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Cd </w:t>
            </w:r>
          </w:p>
          <w:p w14:paraId="6A7B1539"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Internet </w:t>
            </w:r>
          </w:p>
          <w:p w14:paraId="0EEA2013"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Computadora</w:t>
            </w:r>
          </w:p>
          <w:p w14:paraId="46DD2FC0"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Imágenes</w:t>
            </w:r>
          </w:p>
          <w:p w14:paraId="2E7DB118"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Recortes de anuncios publicitarios de revistas</w:t>
            </w:r>
          </w:p>
          <w:p w14:paraId="26FF9F1E"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revistas</w:t>
            </w:r>
          </w:p>
          <w:p w14:paraId="3787FA9F"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lápices de colores y marcadores</w:t>
            </w:r>
          </w:p>
          <w:p w14:paraId="76A66C7E"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papeles para escribir </w:t>
            </w:r>
          </w:p>
          <w:p w14:paraId="699D0998"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lastRenderedPageBreak/>
              <w:t>cuaderno</w:t>
            </w:r>
          </w:p>
          <w:p w14:paraId="4885F4BE"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bolígrafo</w:t>
            </w:r>
          </w:p>
          <w:p w14:paraId="560B05C6" w14:textId="77777777" w:rsidR="00F52898" w:rsidRDefault="00F52898" w:rsidP="006964A2">
            <w:pPr>
              <w:ind w:left="720"/>
              <w:rPr>
                <w:rFonts w:ascii="Calibri" w:eastAsia="Calibri" w:hAnsi="Calibri" w:cs="Calibri"/>
                <w:color w:val="000000"/>
                <w:sz w:val="20"/>
                <w:szCs w:val="20"/>
              </w:rPr>
            </w:pP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7FE9543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Tareas: recaba la información. Necesaria como punto de partida para el conocimiento</w:t>
            </w:r>
          </w:p>
          <w:p w14:paraId="3550D9A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79BA0E4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71C22E8D" w14:textId="77777777" w:rsidR="00F52898" w:rsidRDefault="00F52898" w:rsidP="006964A2">
            <w:pPr>
              <w:rPr>
                <w:rFonts w:ascii="Calibri" w:eastAsia="Calibri" w:hAnsi="Calibri" w:cs="Calibri"/>
                <w:color w:val="000000"/>
                <w:sz w:val="22"/>
                <w:szCs w:val="22"/>
              </w:rPr>
            </w:pPr>
          </w:p>
          <w:p w14:paraId="4180CE2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0570D26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5443BFE2" w14:textId="77777777" w:rsidR="00F52898" w:rsidRDefault="00F52898" w:rsidP="006964A2">
            <w:pPr>
              <w:rPr>
                <w:rFonts w:ascii="Calibri" w:eastAsia="Calibri" w:hAnsi="Calibri" w:cs="Calibri"/>
                <w:color w:val="000000"/>
                <w:sz w:val="22"/>
                <w:szCs w:val="22"/>
              </w:rPr>
            </w:pPr>
          </w:p>
          <w:p w14:paraId="4625297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1AB5082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2E05DFE3" w14:textId="77777777" w:rsidR="00F52898" w:rsidRDefault="00F52898" w:rsidP="006964A2">
            <w:pPr>
              <w:rPr>
                <w:rFonts w:ascii="Calibri" w:eastAsia="Calibri" w:hAnsi="Calibri" w:cs="Calibri"/>
                <w:color w:val="000000"/>
                <w:sz w:val="22"/>
                <w:szCs w:val="22"/>
              </w:rPr>
            </w:pPr>
          </w:p>
          <w:p w14:paraId="326AD1A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46F97A0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6BCB95F7" w14:textId="77777777" w:rsidR="00F52898" w:rsidRDefault="00F52898" w:rsidP="006964A2">
            <w:pPr>
              <w:rPr>
                <w:rFonts w:ascii="Calibri" w:eastAsia="Calibri" w:hAnsi="Calibri" w:cs="Calibri"/>
                <w:color w:val="000000"/>
                <w:sz w:val="22"/>
                <w:szCs w:val="22"/>
              </w:rPr>
            </w:pPr>
          </w:p>
          <w:p w14:paraId="7C4517B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Laboratorio. </w:t>
            </w:r>
          </w:p>
          <w:p w14:paraId="01ACCD5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5D4E12B7" w14:textId="77777777" w:rsidR="00F52898" w:rsidRDefault="00F52898" w:rsidP="006964A2">
            <w:pPr>
              <w:jc w:val="both"/>
              <w:rPr>
                <w:rFonts w:ascii="Calibri" w:eastAsia="Calibri" w:hAnsi="Calibri" w:cs="Calibri"/>
                <w:color w:val="000000"/>
                <w:sz w:val="22"/>
                <w:szCs w:val="22"/>
              </w:rPr>
            </w:pPr>
          </w:p>
          <w:p w14:paraId="1730D259" w14:textId="77777777" w:rsidR="00F52898" w:rsidRDefault="00F52898" w:rsidP="006964A2">
            <w:pPr>
              <w:jc w:val="both"/>
              <w:rPr>
                <w:rFonts w:ascii="Calibri" w:eastAsia="Calibri" w:hAnsi="Calibri" w:cs="Calibri"/>
                <w:color w:val="000000"/>
                <w:sz w:val="20"/>
                <w:szCs w:val="20"/>
              </w:rPr>
            </w:pPr>
          </w:p>
          <w:p w14:paraId="47025EF9" w14:textId="77777777" w:rsidR="00F52898" w:rsidRDefault="00F52898" w:rsidP="006964A2">
            <w:pPr>
              <w:jc w:val="both"/>
              <w:rPr>
                <w:rFonts w:ascii="Calibri" w:eastAsia="Calibri" w:hAnsi="Calibri" w:cs="Calibri"/>
                <w:color w:val="000000"/>
                <w:sz w:val="20"/>
                <w:szCs w:val="20"/>
              </w:rPr>
            </w:pPr>
          </w:p>
          <w:p w14:paraId="41024A9A" w14:textId="77777777" w:rsidR="00F52898" w:rsidRDefault="00F52898" w:rsidP="006964A2">
            <w:pPr>
              <w:jc w:val="both"/>
              <w:rPr>
                <w:rFonts w:ascii="Calibri" w:eastAsia="Calibri" w:hAnsi="Calibri" w:cs="Calibri"/>
                <w:color w:val="000000"/>
                <w:sz w:val="20"/>
                <w:szCs w:val="20"/>
              </w:rPr>
            </w:pP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0FF4CF1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EVALUACIÓN FORMATIVA</w:t>
            </w:r>
          </w:p>
          <w:p w14:paraId="3DBA44DB" w14:textId="77777777" w:rsidR="00F52898" w:rsidRDefault="00F52898" w:rsidP="006964A2">
            <w:pPr>
              <w:rPr>
                <w:rFonts w:ascii="Calibri" w:eastAsia="Calibri" w:hAnsi="Calibri" w:cs="Calibri"/>
                <w:color w:val="000000"/>
                <w:sz w:val="22"/>
                <w:szCs w:val="22"/>
              </w:rPr>
            </w:pPr>
          </w:p>
          <w:p w14:paraId="2DF05DA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794680B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20C43E7A" w14:textId="77777777" w:rsidR="00F52898" w:rsidRDefault="00F52898" w:rsidP="006964A2">
            <w:pPr>
              <w:rPr>
                <w:rFonts w:ascii="Calibri" w:eastAsia="Calibri" w:hAnsi="Calibri" w:cs="Calibri"/>
                <w:color w:val="000000"/>
                <w:sz w:val="22"/>
                <w:szCs w:val="22"/>
              </w:rPr>
            </w:pPr>
          </w:p>
          <w:p w14:paraId="239D9415" w14:textId="77777777" w:rsidR="00F52898" w:rsidRDefault="00F52898" w:rsidP="006964A2">
            <w:pPr>
              <w:rPr>
                <w:rFonts w:ascii="Calibri" w:eastAsia="Calibri" w:hAnsi="Calibri" w:cs="Calibri"/>
                <w:color w:val="000000"/>
                <w:sz w:val="22"/>
                <w:szCs w:val="22"/>
              </w:rPr>
            </w:pPr>
          </w:p>
          <w:p w14:paraId="6F46A13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03A3FF5F" w14:textId="77777777" w:rsidR="00F52898" w:rsidRDefault="00F52898" w:rsidP="006964A2">
            <w:pPr>
              <w:rPr>
                <w:rFonts w:ascii="Calibri" w:eastAsia="Calibri" w:hAnsi="Calibri" w:cs="Calibri"/>
                <w:color w:val="000000"/>
                <w:sz w:val="22"/>
                <w:szCs w:val="22"/>
              </w:rPr>
            </w:pPr>
          </w:p>
          <w:p w14:paraId="45889622"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23F48027" w14:textId="77777777" w:rsidR="00F52898" w:rsidRDefault="00F52898" w:rsidP="006964A2">
            <w:pPr>
              <w:rPr>
                <w:rFonts w:ascii="Calibri" w:eastAsia="Calibri" w:hAnsi="Calibri" w:cs="Calibri"/>
                <w:color w:val="000000"/>
              </w:rPr>
            </w:pPr>
            <w:r>
              <w:rPr>
                <w:rFonts w:ascii="Calibri" w:eastAsia="Calibri" w:hAnsi="Calibri" w:cs="Calibri"/>
                <w:color w:val="000000"/>
                <w:sz w:val="22"/>
                <w:szCs w:val="22"/>
              </w:rPr>
              <w:lastRenderedPageBreak/>
              <w:t xml:space="preserve"> Prueba de fin de unidad</w:t>
            </w:r>
          </w:p>
          <w:p w14:paraId="75E51DEC" w14:textId="77777777" w:rsidR="00F52898" w:rsidRDefault="00F52898" w:rsidP="006964A2">
            <w:pPr>
              <w:jc w:val="both"/>
              <w:rPr>
                <w:rFonts w:ascii="Calibri" w:eastAsia="Calibri" w:hAnsi="Calibri" w:cs="Calibri"/>
                <w:color w:val="000000"/>
                <w:sz w:val="20"/>
                <w:szCs w:val="20"/>
              </w:rPr>
            </w:pPr>
          </w:p>
        </w:tc>
      </w:tr>
      <w:tr w:rsidR="00F52898" w14:paraId="0E808F1E" w14:textId="77777777" w:rsidTr="006964A2">
        <w:trPr>
          <w:trHeight w:val="300"/>
        </w:trPr>
        <w:tc>
          <w:tcPr>
            <w:tcW w:w="14704"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47B6FE6"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lastRenderedPageBreak/>
              <w:t>3. ADAPTACIONES CURRICULARES</w:t>
            </w:r>
          </w:p>
        </w:tc>
      </w:tr>
      <w:tr w:rsidR="00F52898" w14:paraId="31B56010"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FF2D17"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C71B839"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F52898" w14:paraId="0398469A" w14:textId="77777777" w:rsidTr="006964A2">
        <w:trPr>
          <w:trHeight w:val="4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6331B4F"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1AB62D7" w14:textId="77777777" w:rsidR="00F52898" w:rsidRDefault="00F52898" w:rsidP="006964A2">
            <w:pPr>
              <w:jc w:val="both"/>
              <w:rPr>
                <w:rFonts w:ascii="Calibri" w:eastAsia="Calibri" w:hAnsi="Calibri" w:cs="Calibri"/>
                <w:color w:val="000000"/>
                <w:sz w:val="22"/>
                <w:szCs w:val="22"/>
              </w:rPr>
            </w:pPr>
          </w:p>
          <w:p w14:paraId="66FBB456" w14:textId="77777777" w:rsidR="00F52898" w:rsidRDefault="00F52898" w:rsidP="006964A2">
            <w:pPr>
              <w:jc w:val="both"/>
              <w:rPr>
                <w:rFonts w:ascii="Calibri" w:eastAsia="Calibri" w:hAnsi="Calibri" w:cs="Calibri"/>
                <w:color w:val="000000"/>
                <w:sz w:val="22"/>
                <w:szCs w:val="22"/>
              </w:rPr>
            </w:pPr>
          </w:p>
          <w:p w14:paraId="6142261A" w14:textId="77777777" w:rsidR="00F52898" w:rsidRDefault="00F52898" w:rsidP="006964A2">
            <w:pPr>
              <w:jc w:val="both"/>
              <w:rPr>
                <w:rFonts w:ascii="Calibri" w:eastAsia="Calibri" w:hAnsi="Calibri" w:cs="Calibri"/>
                <w:color w:val="000000"/>
                <w:sz w:val="22"/>
                <w:szCs w:val="22"/>
              </w:rPr>
            </w:pP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1BC8BA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w:t>
            </w:r>
          </w:p>
          <w:p w14:paraId="7945BE09" w14:textId="77777777" w:rsidR="00F52898" w:rsidRDefault="00F52898" w:rsidP="006964A2">
            <w:pPr>
              <w:rPr>
                <w:rFonts w:ascii="Calibri" w:eastAsia="Calibri" w:hAnsi="Calibri" w:cs="Calibri"/>
                <w:color w:val="000000"/>
                <w:sz w:val="22"/>
                <w:szCs w:val="22"/>
              </w:rPr>
            </w:pPr>
          </w:p>
        </w:tc>
      </w:tr>
      <w:tr w:rsidR="00F52898" w14:paraId="4C78F12E"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D921A5"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BEC640C"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6C70788"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F52898" w14:paraId="4C138F91" w14:textId="77777777" w:rsidTr="006964A2">
        <w:trPr>
          <w:trHeight w:val="18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6C9467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2A0BAB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B26D703"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52898" w14:paraId="79EA72BA"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57799C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854051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A5354D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F52898" w14:paraId="4721AFD7" w14:textId="77777777" w:rsidTr="006964A2">
        <w:trPr>
          <w:trHeight w:val="240"/>
        </w:trPr>
        <w:tc>
          <w:tcPr>
            <w:tcW w:w="5108"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240335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3FF894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D41FA0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263A804" w14:textId="77777777" w:rsidR="00F52898" w:rsidRDefault="00F52898" w:rsidP="00F52898">
      <w:pPr>
        <w:tabs>
          <w:tab w:val="left" w:pos="924"/>
        </w:tabs>
        <w:spacing w:before="240" w:after="240"/>
        <w:jc w:val="center"/>
        <w:rPr>
          <w:rFonts w:ascii="Calibri" w:eastAsia="Calibri" w:hAnsi="Calibri" w:cs="Calibri"/>
          <w:lang w:val="es-ES"/>
        </w:rPr>
      </w:pPr>
      <w:r>
        <w:rPr>
          <w:color w:val="auto"/>
        </w:rPr>
        <w:br w:type="page"/>
      </w:r>
      <w:r>
        <w:rPr>
          <w:rFonts w:ascii="Calibri" w:eastAsia="Calibri" w:hAnsi="Calibri" w:cs="Calibri"/>
          <w:b/>
        </w:rPr>
        <w:lastRenderedPageBreak/>
        <w:t>PLANIFICACIÓN POR DESTREZAS CON CRITERIOS DE DESEMPEÑO</w:t>
      </w:r>
    </w:p>
    <w:tbl>
      <w:tblPr>
        <w:tblStyle w:val="GridTable3-Accent1"/>
        <w:tblW w:w="0" w:type="dxa"/>
        <w:tblLayout w:type="fixed"/>
        <w:tblLook w:val="0400" w:firstRow="0" w:lastRow="0" w:firstColumn="0" w:lastColumn="0" w:noHBand="0" w:noVBand="1"/>
      </w:tblPr>
      <w:tblGrid>
        <w:gridCol w:w="109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17"/>
      </w:tblGrid>
      <w:tr w:rsidR="00F52898" w14:paraId="60571E28" w14:textId="77777777" w:rsidTr="006964A2">
        <w:trPr>
          <w:cnfStyle w:val="000000100000" w:firstRow="0" w:lastRow="0" w:firstColumn="0" w:lastColumn="0" w:oddVBand="0" w:evenVBand="0" w:oddHBand="1" w:evenHBand="0" w:firstRowFirstColumn="0" w:firstRowLastColumn="0" w:lastRowFirstColumn="0" w:lastRowLastColumn="0"/>
          <w:trHeight w:val="120"/>
        </w:trPr>
        <w:tc>
          <w:tcPr>
            <w:tcW w:w="2928"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318448"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LOGO INSTITUCIONAL</w:t>
            </w:r>
          </w:p>
        </w:tc>
        <w:tc>
          <w:tcPr>
            <w:tcW w:w="8032" w:type="dxa"/>
            <w:gridSpan w:val="1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AACAE7A"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NOMBRE DE LA INSTITUCIÓN</w:t>
            </w:r>
          </w:p>
        </w:tc>
        <w:tc>
          <w:tcPr>
            <w:tcW w:w="3852"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DAE3C96"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AÑO LECTIVO</w:t>
            </w:r>
          </w:p>
        </w:tc>
      </w:tr>
      <w:tr w:rsidR="00F52898" w14:paraId="178CB1C9" w14:textId="77777777" w:rsidTr="006964A2">
        <w:trPr>
          <w:trHeight w:val="240"/>
        </w:trPr>
        <w:tc>
          <w:tcPr>
            <w:tcW w:w="1481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92CD24E"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PLAN DE  DESTREZAS CON CRITERIO DE DESEMPEÑO  </w:t>
            </w:r>
            <w:r>
              <w:rPr>
                <w:rFonts w:ascii="Calibri" w:eastAsia="Calibri" w:hAnsi="Calibri" w:cs="Calibri"/>
                <w:color w:val="000000"/>
                <w:sz w:val="22"/>
                <w:szCs w:val="22"/>
              </w:rPr>
              <w:t xml:space="preserve">                                                                                                                                                                                  </w:t>
            </w:r>
          </w:p>
        </w:tc>
      </w:tr>
      <w:tr w:rsidR="00F52898" w14:paraId="425F8164"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481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B8D2F62"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1. DATOS INFORMATIVOS:</w:t>
            </w:r>
          </w:p>
        </w:tc>
      </w:tr>
      <w:tr w:rsidR="00F52898" w14:paraId="2CEC6649" w14:textId="77777777" w:rsidTr="006964A2">
        <w:trPr>
          <w:trHeight w:val="420"/>
        </w:trPr>
        <w:tc>
          <w:tcPr>
            <w:tcW w:w="1098"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4F3BB68"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5697C10" w14:textId="77777777" w:rsidR="00F52898" w:rsidRDefault="00F52898" w:rsidP="006964A2">
            <w:pPr>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AC9789B"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E24C9D2"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LENGUA</w:t>
            </w:r>
          </w:p>
        </w:tc>
        <w:tc>
          <w:tcPr>
            <w:tcW w:w="1418"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45F4C56"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700714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PRIMER AÑO DE BGU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706C2A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17" w:type="dxa"/>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96759CA" w14:textId="77777777" w:rsidR="00F52898" w:rsidRDefault="00F52898" w:rsidP="006964A2">
            <w:pPr>
              <w:rPr>
                <w:rFonts w:ascii="Calibri" w:eastAsia="Calibri" w:hAnsi="Calibri" w:cs="Calibri"/>
                <w:color w:val="000000"/>
                <w:sz w:val="22"/>
                <w:szCs w:val="22"/>
              </w:rPr>
            </w:pPr>
          </w:p>
        </w:tc>
      </w:tr>
      <w:tr w:rsidR="00F52898" w14:paraId="0A98BA0E" w14:textId="77777777" w:rsidTr="006964A2">
        <w:trPr>
          <w:cnfStyle w:val="000000100000" w:firstRow="0" w:lastRow="0" w:firstColumn="0" w:lastColumn="0" w:oddVBand="0" w:evenVBand="0" w:oddHBand="1" w:evenHBand="0" w:firstRowFirstColumn="0" w:firstRowLastColumn="0" w:lastRowFirstColumn="0" w:lastRowLastColumn="0"/>
          <w:trHeight w:val="480"/>
        </w:trPr>
        <w:tc>
          <w:tcPr>
            <w:tcW w:w="191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41CD87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A7F2F6"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320C301"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1AE5A59A" w14:textId="77777777" w:rsidR="00F52898" w:rsidRDefault="00F52898" w:rsidP="006964A2">
            <w:pPr>
              <w:tabs>
                <w:tab w:val="left" w:pos="924"/>
              </w:tabs>
              <w:rPr>
                <w:rFonts w:ascii="Calibri" w:eastAsia="Calibri" w:hAnsi="Calibri" w:cs="Calibri"/>
                <w:color w:val="000000"/>
              </w:rPr>
            </w:pPr>
            <w:r>
              <w:rPr>
                <w:rFonts w:ascii="Calibri" w:eastAsia="Calibri" w:hAnsi="Calibri" w:cs="Calibri"/>
                <w:color w:val="000000"/>
              </w:rPr>
              <w:t>Literatura Romana</w:t>
            </w:r>
          </w:p>
          <w:p w14:paraId="770ECD2D" w14:textId="77777777" w:rsidR="00F52898" w:rsidRDefault="00F52898" w:rsidP="006964A2">
            <w:pPr>
              <w:jc w:val="both"/>
              <w:rPr>
                <w:rFonts w:ascii="Calibri" w:eastAsia="Calibri" w:hAnsi="Calibri" w:cs="Calibri"/>
                <w:color w:val="000000"/>
                <w:sz w:val="20"/>
                <w:szCs w:val="20"/>
              </w:rPr>
            </w:pPr>
          </w:p>
        </w:tc>
        <w:tc>
          <w:tcPr>
            <w:tcW w:w="3244" w:type="dxa"/>
            <w:gridSpan w:val="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E22C17" w14:textId="77777777" w:rsidR="00F52898" w:rsidRDefault="00F52898" w:rsidP="006964A2">
            <w:pPr>
              <w:widowControl w:val="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284"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8C221D5" w14:textId="77777777" w:rsidR="00F52898" w:rsidRDefault="00F52898" w:rsidP="006964A2">
            <w:pPr>
              <w:tabs>
                <w:tab w:val="left" w:pos="924"/>
              </w:tabs>
              <w:rPr>
                <w:rFonts w:ascii="Calibri" w:eastAsia="Calibri" w:hAnsi="Calibri" w:cs="Calibri"/>
                <w:color w:val="000000"/>
                <w:sz w:val="22"/>
                <w:szCs w:val="22"/>
              </w:rPr>
            </w:pPr>
            <w:r>
              <w:rPr>
                <w:rFonts w:ascii="Calibri" w:eastAsia="Calibri" w:hAnsi="Calibri" w:cs="Calibri"/>
                <w:color w:val="000000"/>
                <w:sz w:val="20"/>
                <w:szCs w:val="20"/>
              </w:rPr>
              <w:t>OG.LL.6. Seleccionar textos, demostrando una actitud reflexiva y crítica con respecto a la calidad y veracidad de la información disponible en diversas fuentes para hacer uso selectivo y sistemático de la misma.</w:t>
            </w:r>
          </w:p>
        </w:tc>
      </w:tr>
      <w:tr w:rsidR="00F52898" w14:paraId="7AF54CC2" w14:textId="77777777" w:rsidTr="006964A2">
        <w:trPr>
          <w:trHeight w:val="280"/>
        </w:trPr>
        <w:tc>
          <w:tcPr>
            <w:tcW w:w="1481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0265E1D"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2. PLANIFICACIÓN</w:t>
            </w:r>
          </w:p>
        </w:tc>
      </w:tr>
      <w:tr w:rsidR="00F52898" w14:paraId="41F145EB" w14:textId="77777777" w:rsidTr="006964A2">
        <w:trPr>
          <w:cnfStyle w:val="000000100000" w:firstRow="0" w:lastRow="0" w:firstColumn="0" w:lastColumn="0" w:oddVBand="0" w:evenVBand="0" w:oddHBand="1" w:evenHBand="0" w:firstRowFirstColumn="0" w:firstRowLastColumn="0" w:lastRowFirstColumn="0" w:lastRowLastColumn="0"/>
          <w:trHeight w:val="300"/>
        </w:trPr>
        <w:tc>
          <w:tcPr>
            <w:tcW w:w="1126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F8EA098"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 xml:space="preserve">DESTREZAS CON CRITERIOS DE DESEMPEÑO A SER DESARROLLADAS: </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DB3B346"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r>
              <w:rPr>
                <w:rFonts w:ascii="Calibri" w:eastAsia="Calibri" w:hAnsi="Calibri" w:cs="Calibri"/>
                <w:color w:val="000000"/>
                <w:sz w:val="22"/>
                <w:szCs w:val="22"/>
              </w:rPr>
              <w:t xml:space="preserve"> </w:t>
            </w:r>
          </w:p>
        </w:tc>
      </w:tr>
      <w:tr w:rsidR="00F52898" w14:paraId="0C3E9D2F" w14:textId="77777777" w:rsidTr="006964A2">
        <w:trPr>
          <w:trHeight w:val="520"/>
        </w:trPr>
        <w:tc>
          <w:tcPr>
            <w:tcW w:w="11269" w:type="dxa"/>
            <w:gridSpan w:val="17"/>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01418C4"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5.1. Ubicar cronológicamente los textos más representativos de la literatura de Roma, y examinar críticamente las bases de la cultura occidental. 5.4. Recrear los textos literarios leídos desde la experiencia personal, adaptando diversos recursos literarios. 5.5 Experimentar la escritura creativa con diferentes estructuras literarias, lingüísticas, visuales y sonoras en la recreación de textos literarios.</w:t>
            </w:r>
          </w:p>
        </w:tc>
        <w:tc>
          <w:tcPr>
            <w:tcW w:w="3543"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7E071395" w14:textId="77777777" w:rsidR="00F52898" w:rsidRDefault="00F52898" w:rsidP="006964A2">
            <w:pPr>
              <w:rPr>
                <w:rFonts w:ascii="Calibri" w:eastAsia="Calibri" w:hAnsi="Calibri" w:cs="Calibri"/>
                <w:color w:val="000000"/>
                <w:sz w:val="20"/>
                <w:szCs w:val="20"/>
              </w:rPr>
            </w:pPr>
            <w:r>
              <w:rPr>
                <w:rFonts w:ascii="Calibri" w:eastAsia="Calibri" w:hAnsi="Calibri" w:cs="Calibri"/>
                <w:color w:val="000000"/>
                <w:sz w:val="20"/>
                <w:szCs w:val="20"/>
              </w:rPr>
              <w:t>I.LL.5.7.1. Ubica cronológicamente los textos más representativos de la literatura de Grecia y Roma, y examina críticamente las bases de la cultura occidental. (I.4.)</w:t>
            </w:r>
          </w:p>
          <w:p w14:paraId="7087290C" w14:textId="77777777" w:rsidR="00F52898" w:rsidRDefault="00F52898" w:rsidP="006964A2">
            <w:pPr>
              <w:ind w:right="444"/>
              <w:rPr>
                <w:rFonts w:ascii="Calibri" w:eastAsia="Calibri" w:hAnsi="Calibri" w:cs="Calibri"/>
                <w:color w:val="000000"/>
                <w:sz w:val="20"/>
                <w:szCs w:val="20"/>
              </w:rPr>
            </w:pPr>
            <w:r>
              <w:rPr>
                <w:rFonts w:ascii="Calibri" w:eastAsia="Calibri" w:hAnsi="Calibri" w:cs="Calibri"/>
                <w:color w:val="000000"/>
                <w:sz w:val="20"/>
                <w:szCs w:val="20"/>
              </w:rPr>
              <w:t xml:space="preserve">I.LL.5.8.1. Recrea textos literarios leídos desde la experiencia personal, adaptando diversos </w:t>
            </w:r>
            <w:r>
              <w:rPr>
                <w:rFonts w:ascii="Calibri" w:eastAsia="Calibri" w:hAnsi="Calibri" w:cs="Calibri"/>
                <w:color w:val="000000"/>
                <w:sz w:val="20"/>
                <w:szCs w:val="20"/>
              </w:rPr>
              <w:lastRenderedPageBreak/>
              <w:t>recursos literarios; experimenta con diversas estructuras literarias, lingüísticas, visuales y sonoras en la composición de textos. (I.1., I.3.)</w:t>
            </w:r>
          </w:p>
        </w:tc>
      </w:tr>
      <w:tr w:rsidR="00F52898" w14:paraId="464D334A" w14:textId="77777777" w:rsidTr="006964A2">
        <w:trPr>
          <w:cnfStyle w:val="000000100000" w:firstRow="0" w:lastRow="0" w:firstColumn="0" w:lastColumn="0" w:oddVBand="0" w:evenVBand="0" w:oddHBand="1" w:evenHBand="0" w:firstRowFirstColumn="0" w:firstRowLastColumn="0" w:lastRowFirstColumn="0" w:lastRowLastColumn="0"/>
          <w:trHeight w:val="380"/>
        </w:trPr>
        <w:tc>
          <w:tcPr>
            <w:tcW w:w="2338"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920D63C"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b/>
                <w:color w:val="000000"/>
                <w:sz w:val="22"/>
                <w:szCs w:val="22"/>
              </w:rPr>
              <w:lastRenderedPageBreak/>
              <w:t xml:space="preserve">EJES TRANSVERSALES: </w:t>
            </w:r>
          </w:p>
        </w:tc>
        <w:tc>
          <w:tcPr>
            <w:tcW w:w="340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BC7A48C" w14:textId="77777777" w:rsidR="00F52898" w:rsidRDefault="00F52898" w:rsidP="006964A2">
            <w:pPr>
              <w:jc w:val="both"/>
              <w:rPr>
                <w:rFonts w:ascii="Calibri" w:eastAsia="Calibri" w:hAnsi="Calibri" w:cs="Calibri"/>
                <w:color w:val="000000"/>
                <w:sz w:val="20"/>
                <w:szCs w:val="20"/>
              </w:rPr>
            </w:pPr>
          </w:p>
        </w:tc>
        <w:tc>
          <w:tcPr>
            <w:tcW w:w="1701" w:type="dxa"/>
            <w:gridSpan w:val="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5006627"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B5BB119" w14:textId="77777777" w:rsidR="00F52898" w:rsidRDefault="00F52898" w:rsidP="006964A2">
            <w:pPr>
              <w:jc w:val="center"/>
              <w:rPr>
                <w:rFonts w:ascii="Calibri" w:eastAsia="Calibri" w:hAnsi="Calibri" w:cs="Calibri"/>
                <w:color w:val="000000"/>
                <w:sz w:val="20"/>
                <w:szCs w:val="20"/>
              </w:rPr>
            </w:pPr>
          </w:p>
        </w:tc>
        <w:tc>
          <w:tcPr>
            <w:tcW w:w="1984"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7A5D823"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59" w:type="dxa"/>
            <w:gridSpan w:val="2"/>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50617834" w14:textId="77777777" w:rsidR="00F52898" w:rsidRDefault="00F52898" w:rsidP="006964A2">
            <w:pPr>
              <w:rPr>
                <w:rFonts w:ascii="Calibri" w:eastAsia="Calibri" w:hAnsi="Calibri" w:cs="Calibri"/>
                <w:color w:val="000000"/>
                <w:sz w:val="20"/>
                <w:szCs w:val="20"/>
              </w:rPr>
            </w:pPr>
          </w:p>
        </w:tc>
      </w:tr>
      <w:tr w:rsidR="00F52898" w14:paraId="4B3B93EA" w14:textId="77777777" w:rsidTr="006964A2">
        <w:trPr>
          <w:trHeight w:val="420"/>
        </w:trPr>
        <w:tc>
          <w:tcPr>
            <w:tcW w:w="357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AB573E7"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Estrategias metodológicas</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E2C2C7A"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B309B4"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2881FDF"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F52898" w14:paraId="4E49F979"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3579"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7A6530C"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Observación: determina la mirada que orienta el problema o tema a tratar</w:t>
            </w:r>
          </w:p>
          <w:p w14:paraId="52CCC16F"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Deducción-Inducción: analiza de manera general y secuencial los contenidos.</w:t>
            </w:r>
          </w:p>
          <w:p w14:paraId="1425A382"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Lluvia de ideas: establece los aportes individuales y se integran en un solo esquema</w:t>
            </w:r>
          </w:p>
          <w:p w14:paraId="02FE6016"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tabs>
                <w:tab w:val="left" w:pos="924"/>
              </w:tabs>
              <w:jc w:val="both"/>
              <w:rPr>
                <w:rFonts w:ascii="Calibri" w:eastAsia="Calibri" w:hAnsi="Calibri" w:cs="Calibri"/>
                <w:sz w:val="22"/>
                <w:szCs w:val="22"/>
              </w:rPr>
            </w:pPr>
            <w:r>
              <w:rPr>
                <w:rFonts w:ascii="Calibri" w:eastAsia="Calibri" w:hAnsi="Calibri" w:cs="Calibri"/>
                <w:sz w:val="22"/>
                <w:szCs w:val="22"/>
              </w:rPr>
              <w:t>Comprensión lectora: determina La lectura de un texto donde se extraen las ideas principales o argumentos.</w:t>
            </w:r>
          </w:p>
          <w:p w14:paraId="73B8E5C2"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Debate: considera los aspectos esenciales que tiene una doctrina direccionada en distintos puntos de vista</w:t>
            </w:r>
          </w:p>
          <w:p w14:paraId="17534568"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lastRenderedPageBreak/>
              <w:t>Inferencia: deducción e interiorización del tema que se trata</w:t>
            </w:r>
          </w:p>
          <w:p w14:paraId="709A6FFC" w14:textId="77777777" w:rsidR="00F52898" w:rsidRDefault="00F52898" w:rsidP="00F52898">
            <w:pPr>
              <w:numPr>
                <w:ilvl w:val="0"/>
                <w:numId w:val="6"/>
              </w:numPr>
              <w:pBdr>
                <w:top w:val="none" w:sz="0" w:space="0" w:color="auto"/>
                <w:left w:val="none" w:sz="0" w:space="0" w:color="auto"/>
                <w:bottom w:val="none" w:sz="0" w:space="0" w:color="auto"/>
                <w:right w:val="none" w:sz="0" w:space="0" w:color="auto"/>
                <w:between w:val="none" w:sz="0" w:space="0" w:color="auto"/>
              </w:pBdr>
              <w:jc w:val="both"/>
              <w:rPr>
                <w:rFonts w:ascii="Calibri" w:eastAsia="Calibri" w:hAnsi="Calibri" w:cs="Calibri"/>
                <w:color w:val="000000"/>
                <w:sz w:val="22"/>
                <w:szCs w:val="22"/>
              </w:rPr>
            </w:pPr>
            <w:r>
              <w:rPr>
                <w:rFonts w:ascii="Calibri" w:eastAsia="Calibri" w:hAnsi="Calibri" w:cs="Calibri"/>
                <w:sz w:val="22"/>
                <w:szCs w:val="22"/>
              </w:rPr>
              <w:t>Sintetización: específica el tema de manera resumida con enfoque preciso y concreto a través de diversos organizadores o esquemas</w:t>
            </w:r>
            <w:r>
              <w:rPr>
                <w:rFonts w:ascii="Calibri" w:eastAsia="Calibri" w:hAnsi="Calibri" w:cs="Calibri"/>
                <w:i/>
                <w:sz w:val="22"/>
                <w:szCs w:val="22"/>
              </w:rPr>
              <w:t xml:space="preserve">      </w:t>
            </w:r>
          </w:p>
        </w:tc>
        <w:tc>
          <w:tcPr>
            <w:tcW w:w="2797" w:type="dxa"/>
            <w:gridSpan w:val="4"/>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FC70224" w14:textId="77777777" w:rsidR="00F52898" w:rsidRDefault="00F52898" w:rsidP="006964A2">
            <w:pPr>
              <w:widowControl w:val="0"/>
              <w:rPr>
                <w:rFonts w:ascii="Calibri" w:eastAsia="Calibri" w:hAnsi="Calibri" w:cs="Calibri"/>
                <w:color w:val="000000"/>
              </w:rPr>
            </w:pPr>
          </w:p>
          <w:p w14:paraId="40AA18FD"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Texto</w:t>
            </w:r>
          </w:p>
          <w:p w14:paraId="588D69C4"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 Tarjetas  </w:t>
            </w:r>
          </w:p>
          <w:p w14:paraId="441F6576"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Cd </w:t>
            </w:r>
          </w:p>
          <w:p w14:paraId="038430DE"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Internet </w:t>
            </w:r>
          </w:p>
          <w:p w14:paraId="015375B1"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Computadora</w:t>
            </w:r>
          </w:p>
          <w:p w14:paraId="79D6ADE3"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 xml:space="preserve">Diapositivas </w:t>
            </w:r>
          </w:p>
          <w:p w14:paraId="3BD9CC36"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imágenes</w:t>
            </w:r>
          </w:p>
          <w:p w14:paraId="2D7C0477"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cuaderno</w:t>
            </w:r>
          </w:p>
          <w:p w14:paraId="09C422B3"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videos</w:t>
            </w:r>
          </w:p>
          <w:p w14:paraId="4473DBDC"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esférico</w:t>
            </w:r>
          </w:p>
          <w:p w14:paraId="2BC64E8E"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papel para escribir</w:t>
            </w:r>
          </w:p>
          <w:p w14:paraId="71C069EF"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carpeta</w:t>
            </w:r>
          </w:p>
          <w:p w14:paraId="7DACF98B" w14:textId="77777777" w:rsidR="00F52898" w:rsidRDefault="00F52898" w:rsidP="006964A2">
            <w:pPr>
              <w:widowControl w:val="0"/>
              <w:rPr>
                <w:rFonts w:ascii="Calibri" w:eastAsia="Calibri" w:hAnsi="Calibri" w:cs="Calibri"/>
                <w:color w:val="000000"/>
              </w:rPr>
            </w:pPr>
            <w:r>
              <w:rPr>
                <w:rFonts w:ascii="Calibri" w:eastAsia="Calibri" w:hAnsi="Calibri" w:cs="Calibri"/>
                <w:color w:val="000000"/>
              </w:rPr>
              <w:t>pegamento</w:t>
            </w:r>
          </w:p>
          <w:p w14:paraId="6FEE5649" w14:textId="77777777" w:rsidR="00F52898" w:rsidRDefault="00F52898" w:rsidP="006964A2">
            <w:pPr>
              <w:widowControl w:val="0"/>
              <w:rPr>
                <w:rFonts w:ascii="Calibri" w:eastAsia="Calibri" w:hAnsi="Calibri" w:cs="Calibri"/>
                <w:color w:val="000000"/>
                <w:sz w:val="20"/>
                <w:szCs w:val="20"/>
              </w:rPr>
            </w:pPr>
            <w:r>
              <w:rPr>
                <w:rFonts w:ascii="Calibri" w:eastAsia="Calibri" w:hAnsi="Calibri" w:cs="Calibri"/>
                <w:color w:val="000000"/>
              </w:rPr>
              <w:t>marcadores</w:t>
            </w:r>
          </w:p>
        </w:tc>
        <w:tc>
          <w:tcPr>
            <w:tcW w:w="5100"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2571140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Tareas: recaba la información. Necesaria como punto de partida para el conocimiento</w:t>
            </w:r>
          </w:p>
          <w:p w14:paraId="7E1AEEF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Deberes: mecanización de sistemas para memorizar aspectos necesarios</w:t>
            </w:r>
          </w:p>
          <w:p w14:paraId="6A4F6FE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Trabajo y aprendo</w:t>
            </w:r>
          </w:p>
          <w:p w14:paraId="04858F13" w14:textId="77777777" w:rsidR="00F52898" w:rsidRDefault="00F52898" w:rsidP="006964A2">
            <w:pPr>
              <w:rPr>
                <w:rFonts w:ascii="Calibri" w:eastAsia="Calibri" w:hAnsi="Calibri" w:cs="Calibri"/>
                <w:color w:val="000000"/>
                <w:sz w:val="22"/>
                <w:szCs w:val="22"/>
              </w:rPr>
            </w:pPr>
          </w:p>
          <w:p w14:paraId="12CE735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Consultas: trabajos bibliográficos sobre el tema</w:t>
            </w:r>
          </w:p>
          <w:p w14:paraId="152AB2B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221794A4" w14:textId="77777777" w:rsidR="00F52898" w:rsidRDefault="00F52898" w:rsidP="006964A2">
            <w:pPr>
              <w:rPr>
                <w:rFonts w:ascii="Calibri" w:eastAsia="Calibri" w:hAnsi="Calibri" w:cs="Calibri"/>
                <w:color w:val="000000"/>
                <w:sz w:val="22"/>
                <w:szCs w:val="22"/>
              </w:rPr>
            </w:pPr>
          </w:p>
          <w:p w14:paraId="7DAE0FD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Investigaciones: determina un proceso de análisis, síntesis y conclusiones con respecto a los temas estudiados</w:t>
            </w:r>
          </w:p>
          <w:p w14:paraId="19A2E17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Para Indagar</w:t>
            </w:r>
          </w:p>
          <w:p w14:paraId="18B10A05" w14:textId="77777777" w:rsidR="00F52898" w:rsidRDefault="00F52898" w:rsidP="006964A2">
            <w:pPr>
              <w:rPr>
                <w:rFonts w:ascii="Calibri" w:eastAsia="Calibri" w:hAnsi="Calibri" w:cs="Calibri"/>
                <w:color w:val="000000"/>
                <w:sz w:val="22"/>
                <w:szCs w:val="22"/>
              </w:rPr>
            </w:pPr>
          </w:p>
          <w:p w14:paraId="5ADA2F9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Informe: sistematización y publicación de los resultados obtenidos</w:t>
            </w:r>
          </w:p>
          <w:p w14:paraId="7F60A285"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3947D362" w14:textId="77777777" w:rsidR="00F52898" w:rsidRDefault="00F52898" w:rsidP="006964A2">
            <w:pPr>
              <w:rPr>
                <w:rFonts w:ascii="Calibri" w:eastAsia="Calibri" w:hAnsi="Calibri" w:cs="Calibri"/>
                <w:color w:val="000000"/>
                <w:sz w:val="22"/>
                <w:szCs w:val="22"/>
              </w:rPr>
            </w:pPr>
          </w:p>
          <w:p w14:paraId="1385353D"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Laboratorio. </w:t>
            </w:r>
          </w:p>
          <w:p w14:paraId="78582871"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Bloque Exploremos los conocimientos</w:t>
            </w:r>
          </w:p>
          <w:p w14:paraId="69147B99" w14:textId="77777777" w:rsidR="00F52898" w:rsidRDefault="00F52898" w:rsidP="006964A2">
            <w:pPr>
              <w:jc w:val="both"/>
              <w:rPr>
                <w:rFonts w:ascii="Calibri" w:eastAsia="Calibri" w:hAnsi="Calibri" w:cs="Calibri"/>
                <w:color w:val="000000"/>
                <w:sz w:val="22"/>
                <w:szCs w:val="22"/>
              </w:rPr>
            </w:pPr>
          </w:p>
          <w:p w14:paraId="51D682DC" w14:textId="77777777" w:rsidR="00F52898" w:rsidRDefault="00F52898" w:rsidP="006964A2">
            <w:pPr>
              <w:jc w:val="both"/>
              <w:rPr>
                <w:rFonts w:ascii="Calibri" w:eastAsia="Calibri" w:hAnsi="Calibri" w:cs="Calibri"/>
                <w:color w:val="000000"/>
                <w:sz w:val="20"/>
                <w:szCs w:val="20"/>
              </w:rPr>
            </w:pPr>
          </w:p>
          <w:p w14:paraId="2D670971" w14:textId="77777777" w:rsidR="00F52898" w:rsidRDefault="00F52898" w:rsidP="006964A2">
            <w:pPr>
              <w:jc w:val="both"/>
              <w:rPr>
                <w:rFonts w:ascii="Calibri" w:eastAsia="Calibri" w:hAnsi="Calibri" w:cs="Calibri"/>
                <w:color w:val="000000"/>
                <w:sz w:val="20"/>
                <w:szCs w:val="20"/>
              </w:rPr>
            </w:pPr>
          </w:p>
          <w:p w14:paraId="64E1ED85" w14:textId="77777777" w:rsidR="00F52898" w:rsidRDefault="00F52898" w:rsidP="006964A2">
            <w:pPr>
              <w:jc w:val="both"/>
              <w:rPr>
                <w:rFonts w:ascii="Calibri" w:eastAsia="Calibri" w:hAnsi="Calibri" w:cs="Calibri"/>
                <w:color w:val="000000"/>
                <w:sz w:val="20"/>
                <w:szCs w:val="20"/>
              </w:rPr>
            </w:pPr>
          </w:p>
        </w:tc>
        <w:tc>
          <w:tcPr>
            <w:tcW w:w="3336" w:type="dxa"/>
            <w:gridSpan w:val="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4A61ED5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lastRenderedPageBreak/>
              <w:t>EVALUACIÓN FORMATIVA</w:t>
            </w:r>
          </w:p>
          <w:p w14:paraId="29DC1820" w14:textId="77777777" w:rsidR="00F52898" w:rsidRDefault="00F52898" w:rsidP="006964A2">
            <w:pPr>
              <w:rPr>
                <w:rFonts w:ascii="Calibri" w:eastAsia="Calibri" w:hAnsi="Calibri" w:cs="Calibri"/>
                <w:color w:val="000000"/>
                <w:sz w:val="22"/>
                <w:szCs w:val="22"/>
              </w:rPr>
            </w:pPr>
          </w:p>
          <w:p w14:paraId="7B96497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el procedimiento a través de los trabajos, tareas, deberes, entre otros.</w:t>
            </w:r>
          </w:p>
          <w:p w14:paraId="4F8CF26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El bloque de trabajo y aprendo</w:t>
            </w:r>
          </w:p>
          <w:p w14:paraId="6D3D5993" w14:textId="77777777" w:rsidR="00F52898" w:rsidRDefault="00F52898" w:rsidP="006964A2">
            <w:pPr>
              <w:rPr>
                <w:rFonts w:ascii="Calibri" w:eastAsia="Calibri" w:hAnsi="Calibri" w:cs="Calibri"/>
                <w:color w:val="000000"/>
                <w:sz w:val="22"/>
                <w:szCs w:val="22"/>
              </w:rPr>
            </w:pPr>
          </w:p>
          <w:p w14:paraId="65A240A8" w14:textId="77777777" w:rsidR="00F52898" w:rsidRDefault="00F52898" w:rsidP="006964A2">
            <w:pPr>
              <w:rPr>
                <w:rFonts w:ascii="Calibri" w:eastAsia="Calibri" w:hAnsi="Calibri" w:cs="Calibri"/>
                <w:color w:val="000000"/>
                <w:sz w:val="22"/>
                <w:szCs w:val="22"/>
              </w:rPr>
            </w:pPr>
          </w:p>
          <w:p w14:paraId="1C97485F"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EVALUACIÓN SUMATIVA</w:t>
            </w:r>
          </w:p>
          <w:p w14:paraId="72C02818" w14:textId="77777777" w:rsidR="00F52898" w:rsidRDefault="00F52898" w:rsidP="006964A2">
            <w:pPr>
              <w:rPr>
                <w:rFonts w:ascii="Calibri" w:eastAsia="Calibri" w:hAnsi="Calibri" w:cs="Calibri"/>
                <w:color w:val="000000"/>
                <w:sz w:val="22"/>
                <w:szCs w:val="22"/>
              </w:rPr>
            </w:pPr>
          </w:p>
          <w:p w14:paraId="50CF1AC7"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Determina la medición del aprendizaje a través de pruebas abiertas y de base estructurada</w:t>
            </w:r>
          </w:p>
          <w:p w14:paraId="34431A16" w14:textId="77777777" w:rsidR="00F52898" w:rsidRDefault="00F52898" w:rsidP="006964A2">
            <w:pPr>
              <w:rPr>
                <w:rFonts w:ascii="Calibri" w:eastAsia="Calibri" w:hAnsi="Calibri" w:cs="Calibri"/>
                <w:color w:val="000000"/>
              </w:rPr>
            </w:pPr>
            <w:r>
              <w:rPr>
                <w:rFonts w:ascii="Calibri" w:eastAsia="Calibri" w:hAnsi="Calibri" w:cs="Calibri"/>
                <w:color w:val="000000"/>
                <w:sz w:val="22"/>
                <w:szCs w:val="22"/>
              </w:rPr>
              <w:t xml:space="preserve"> Prueba de fin de unidad</w:t>
            </w:r>
          </w:p>
          <w:p w14:paraId="0D4C9703" w14:textId="77777777" w:rsidR="00F52898" w:rsidRDefault="00F52898" w:rsidP="006964A2">
            <w:pPr>
              <w:jc w:val="both"/>
              <w:rPr>
                <w:rFonts w:ascii="Calibri" w:eastAsia="Calibri" w:hAnsi="Calibri" w:cs="Calibri"/>
                <w:color w:val="000000"/>
                <w:sz w:val="20"/>
                <w:szCs w:val="20"/>
              </w:rPr>
            </w:pPr>
          </w:p>
        </w:tc>
      </w:tr>
      <w:tr w:rsidR="00F52898" w14:paraId="6B922887" w14:textId="77777777" w:rsidTr="006964A2">
        <w:trPr>
          <w:trHeight w:val="300"/>
        </w:trPr>
        <w:tc>
          <w:tcPr>
            <w:tcW w:w="14812" w:type="dxa"/>
            <w:gridSpan w:val="23"/>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06F47752" w14:textId="77777777" w:rsidR="00F52898" w:rsidRDefault="00F52898" w:rsidP="006964A2">
            <w:pPr>
              <w:rPr>
                <w:rFonts w:ascii="Calibri" w:eastAsia="Calibri" w:hAnsi="Calibri" w:cs="Calibri"/>
                <w:color w:val="000000"/>
                <w:sz w:val="22"/>
                <w:szCs w:val="22"/>
              </w:rPr>
            </w:pPr>
            <w:r>
              <w:rPr>
                <w:rFonts w:ascii="Calibri" w:eastAsia="Calibri" w:hAnsi="Calibri" w:cs="Calibri"/>
                <w:b/>
                <w:color w:val="000000"/>
                <w:sz w:val="22"/>
                <w:szCs w:val="22"/>
              </w:rPr>
              <w:t>3. ADAPTACIONES CURRICULARES</w:t>
            </w:r>
          </w:p>
        </w:tc>
      </w:tr>
      <w:tr w:rsidR="00F52898" w14:paraId="076FAA5A"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129B588"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necesidad educativa</w:t>
            </w: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826113A"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F52898" w14:paraId="3F6FED35" w14:textId="77777777" w:rsidTr="006964A2">
        <w:trPr>
          <w:trHeight w:val="454"/>
        </w:trPr>
        <w:tc>
          <w:tcPr>
            <w:tcW w:w="521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1E6EEB9" w14:textId="77777777" w:rsidR="00F52898" w:rsidRDefault="00F52898" w:rsidP="006964A2">
            <w:pPr>
              <w:jc w:val="both"/>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7361199A" w14:textId="77777777" w:rsidR="00F52898" w:rsidRDefault="00F52898" w:rsidP="006964A2">
            <w:pPr>
              <w:jc w:val="both"/>
              <w:rPr>
                <w:rFonts w:ascii="Calibri" w:eastAsia="Calibri" w:hAnsi="Calibri" w:cs="Calibri"/>
                <w:color w:val="000000"/>
                <w:sz w:val="22"/>
                <w:szCs w:val="22"/>
              </w:rPr>
            </w:pPr>
          </w:p>
        </w:tc>
        <w:tc>
          <w:tcPr>
            <w:tcW w:w="9596" w:type="dxa"/>
            <w:gridSpan w:val="15"/>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tcPr>
          <w:p w14:paraId="6F202673" w14:textId="77777777" w:rsidR="00F52898" w:rsidRDefault="00F52898" w:rsidP="006964A2">
            <w:pPr>
              <w:rPr>
                <w:rFonts w:ascii="Calibri" w:eastAsia="Calibri" w:hAnsi="Calibri" w:cs="Calibri"/>
                <w:color w:val="000000"/>
                <w:sz w:val="22"/>
                <w:szCs w:val="22"/>
              </w:rPr>
            </w:pPr>
          </w:p>
        </w:tc>
      </w:tr>
      <w:tr w:rsidR="00F52898" w14:paraId="55B9B420" w14:textId="77777777" w:rsidTr="006964A2">
        <w:trPr>
          <w:cnfStyle w:val="000000100000" w:firstRow="0" w:lastRow="0" w:firstColumn="0" w:lastColumn="0" w:oddVBand="0" w:evenVBand="0" w:oddHBand="1" w:evenHBand="0" w:firstRowFirstColumn="0" w:firstRowLastColumn="0" w:lastRowFirstColumn="0" w:lastRowLastColumn="0"/>
          <w:trHeight w:val="420"/>
        </w:trPr>
        <w:tc>
          <w:tcPr>
            <w:tcW w:w="521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3EBE597"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ELABORADO</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BD3BBCE"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14D8A189" w14:textId="77777777" w:rsidR="00F52898" w:rsidRDefault="00F52898" w:rsidP="006964A2">
            <w:pPr>
              <w:jc w:val="center"/>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F52898" w14:paraId="78E6CDD5" w14:textId="77777777" w:rsidTr="006964A2">
        <w:trPr>
          <w:trHeight w:val="180"/>
        </w:trPr>
        <w:tc>
          <w:tcPr>
            <w:tcW w:w="521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504001A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28CF95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546D1AE"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F52898" w14:paraId="6C84D734" w14:textId="77777777" w:rsidTr="006964A2">
        <w:trPr>
          <w:cnfStyle w:val="000000100000" w:firstRow="0" w:lastRow="0" w:firstColumn="0" w:lastColumn="0" w:oddVBand="0" w:evenVBand="0" w:oddHBand="1" w:evenHBand="0" w:firstRowFirstColumn="0" w:firstRowLastColumn="0" w:lastRowFirstColumn="0" w:lastRowLastColumn="0"/>
          <w:trHeight w:val="220"/>
        </w:trPr>
        <w:tc>
          <w:tcPr>
            <w:tcW w:w="521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9736B79"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6BEEEDFA"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482C74A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Firma:</w:t>
            </w:r>
          </w:p>
        </w:tc>
      </w:tr>
      <w:tr w:rsidR="00F52898" w14:paraId="0276D03B" w14:textId="77777777" w:rsidTr="006964A2">
        <w:trPr>
          <w:trHeight w:val="240"/>
        </w:trPr>
        <w:tc>
          <w:tcPr>
            <w:tcW w:w="5216" w:type="dxa"/>
            <w:gridSpan w:val="8"/>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F40D53C"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354135A4"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24" w:type="dxa"/>
            <w:gridSpan w:val="9"/>
            <w:tc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tcBorders>
            <w:hideMark/>
          </w:tcPr>
          <w:p w14:paraId="21B39C10" w14:textId="77777777" w:rsidR="00F52898" w:rsidRDefault="00F52898" w:rsidP="006964A2">
            <w:pPr>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31F26AD" w14:textId="77777777" w:rsidR="00F52898" w:rsidRDefault="00F52898" w:rsidP="00F52898">
      <w:pPr>
        <w:rPr>
          <w:lang w:val="es-EC"/>
        </w:rPr>
      </w:pPr>
    </w:p>
    <w:p w14:paraId="7D1B7A03" w14:textId="77777777" w:rsidR="00F52898" w:rsidRDefault="00F52898" w:rsidP="00F52898">
      <w:pPr>
        <w:rPr>
          <w:lang w:val="es-EC"/>
        </w:rPr>
      </w:pPr>
    </w:p>
    <w:p w14:paraId="2224BAA8" w14:textId="77777777" w:rsidR="00F52898" w:rsidRDefault="00F52898" w:rsidP="00F52898">
      <w:pPr>
        <w:rPr>
          <w:lang w:val="es-EC"/>
        </w:rPr>
      </w:pPr>
    </w:p>
    <w:p w14:paraId="7619725B" w14:textId="77777777" w:rsidR="00F52898" w:rsidRDefault="00F52898" w:rsidP="00F52898">
      <w:pPr>
        <w:rPr>
          <w:lang w:val="es-EC"/>
        </w:rPr>
      </w:pPr>
    </w:p>
    <w:p w14:paraId="4944F728" w14:textId="77777777" w:rsidR="00F52898" w:rsidRDefault="00F52898" w:rsidP="00F52898">
      <w:pPr>
        <w:rPr>
          <w:lang w:val="es-EC"/>
        </w:rPr>
      </w:pPr>
    </w:p>
    <w:p w14:paraId="75CA9B29" w14:textId="77777777" w:rsidR="00F52898" w:rsidRDefault="00F52898" w:rsidP="00F52898">
      <w:pPr>
        <w:rPr>
          <w:lang w:val="es-EC"/>
        </w:rPr>
        <w:sectPr w:rsidR="00F52898" w:rsidSect="000E2041">
          <w:pgSz w:w="16839" w:h="11907" w:orient="landscape"/>
          <w:pgMar w:top="170" w:right="720" w:bottom="1559" w:left="720" w:header="708" w:footer="708" w:gutter="0"/>
          <w:cols w:space="708"/>
          <w:docGrid w:linePitch="360"/>
        </w:sectPr>
      </w:pPr>
    </w:p>
    <w:p w14:paraId="78AF67BB" w14:textId="77777777" w:rsidR="00F52898" w:rsidRPr="00F52898" w:rsidRDefault="00F52898" w:rsidP="00F52898"/>
    <w:p w14:paraId="7C2B6A3D" w14:textId="77777777" w:rsidR="00F52898" w:rsidRDefault="00F52898" w:rsidP="00F52898">
      <w:pPr>
        <w:rPr>
          <w:lang w:val="es-EC"/>
        </w:rPr>
      </w:pPr>
    </w:p>
    <w:p w14:paraId="2897A95D" w14:textId="77777777" w:rsidR="00CD01FD" w:rsidRPr="00CD01FD" w:rsidRDefault="00CD01FD" w:rsidP="00CD01FD">
      <w:pPr>
        <w:rPr>
          <w:b/>
          <w:lang w:val="es-ES"/>
        </w:rPr>
      </w:pPr>
      <w:r w:rsidRPr="00CD01FD">
        <w:rPr>
          <w:b/>
          <w:lang w:val="es-ES"/>
        </w:rPr>
        <w:t>PRUEBA OBJETIVA DE PRIMER QUIMESTRE</w:t>
      </w:r>
    </w:p>
    <w:p w14:paraId="5D490A5C" w14:textId="77777777" w:rsidR="00CD01FD" w:rsidRPr="00CD01FD" w:rsidRDefault="00CD01FD" w:rsidP="00CD01FD">
      <w:pPr>
        <w:rPr>
          <w:b/>
          <w:lang w:val="es-ES"/>
        </w:rPr>
      </w:pPr>
      <w:r w:rsidRPr="00CD01FD">
        <w:rPr>
          <w:b/>
          <w:lang w:val="es-ES"/>
        </w:rPr>
        <w:t>LENGUA</w:t>
      </w:r>
    </w:p>
    <w:p w14:paraId="561F4064" w14:textId="77777777" w:rsidR="00CD01FD" w:rsidRPr="00CD01FD" w:rsidRDefault="00CD01FD" w:rsidP="00CD01FD">
      <w:pPr>
        <w:rPr>
          <w:b/>
          <w:lang w:val="es-ES"/>
        </w:rPr>
      </w:pPr>
      <w:r w:rsidRPr="00CD01FD">
        <w:rPr>
          <w:b/>
          <w:lang w:val="es-ES"/>
        </w:rPr>
        <w:t>PRIMERO DE BACHILLERATO GENERAL UNIFICADO</w:t>
      </w:r>
    </w:p>
    <w:p w14:paraId="07F6156C" w14:textId="77777777" w:rsidR="00CD01FD" w:rsidRPr="00CD01FD" w:rsidRDefault="00CD01FD" w:rsidP="00CD01FD">
      <w:r w:rsidRPr="00CD01FD">
        <w:t>DOCENTE: _____________________________________</w:t>
      </w:r>
    </w:p>
    <w:p w14:paraId="06A08297" w14:textId="77777777" w:rsidR="00CD01FD" w:rsidRPr="00CD01FD" w:rsidRDefault="00CD01FD" w:rsidP="00CD01FD">
      <w:r w:rsidRPr="00CD01FD">
        <w:t>Nombres y apellidos del estudiante: _____________________ Paralelo: _______</w:t>
      </w:r>
    </w:p>
    <w:p w14:paraId="56BE90BA" w14:textId="77777777" w:rsidR="00CD01FD" w:rsidRPr="00CD01FD" w:rsidRDefault="00CD01FD" w:rsidP="00CD01FD">
      <w:pPr>
        <w:rPr>
          <w:b/>
          <w:lang w:val="es-ES"/>
        </w:rPr>
      </w:pPr>
    </w:p>
    <w:p w14:paraId="67C32069" w14:textId="77777777" w:rsidR="00CD01FD" w:rsidRPr="00CD01FD" w:rsidRDefault="00CD01FD" w:rsidP="00CD01FD">
      <w:pPr>
        <w:rPr>
          <w:b/>
          <w:lang w:val="es-ES"/>
        </w:rPr>
      </w:pPr>
      <w:r w:rsidRPr="00CD01FD">
        <w:rPr>
          <w:b/>
          <w:lang w:val="es-ES"/>
        </w:rPr>
        <w:t>1. Escoge 3 géneros textuales de la era digital.</w:t>
      </w:r>
    </w:p>
    <w:p w14:paraId="43BF4B1D" w14:textId="77777777" w:rsidR="00CD01FD" w:rsidRPr="00CD01FD" w:rsidRDefault="00CD01FD" w:rsidP="00CD01FD">
      <w:pPr>
        <w:rPr>
          <w:b/>
          <w:lang w:val="es-ES"/>
        </w:rPr>
      </w:pPr>
    </w:p>
    <w:p w14:paraId="1CB171C0" w14:textId="77777777" w:rsidR="00CD01FD" w:rsidRPr="00CD01FD" w:rsidRDefault="00CD01FD" w:rsidP="00CD01FD">
      <w:pPr>
        <w:rPr>
          <w:lang w:val="es-ES"/>
        </w:rPr>
      </w:pPr>
      <w:r w:rsidRPr="00CD01FD">
        <w:rPr>
          <w:lang w:val="es-ES"/>
        </w:rPr>
        <w:t>1. Chat</w:t>
      </w:r>
    </w:p>
    <w:p w14:paraId="5E65A0E6" w14:textId="77777777" w:rsidR="00CD01FD" w:rsidRPr="00CD01FD" w:rsidRDefault="00CD01FD" w:rsidP="00CD01FD">
      <w:pPr>
        <w:rPr>
          <w:lang w:val="es-ES"/>
        </w:rPr>
      </w:pPr>
      <w:r w:rsidRPr="00CD01FD">
        <w:rPr>
          <w:lang w:val="es-ES"/>
        </w:rPr>
        <w:t>2. Netiqueta</w:t>
      </w:r>
    </w:p>
    <w:p w14:paraId="7BDA82B3" w14:textId="77777777" w:rsidR="00CD01FD" w:rsidRPr="00CD01FD" w:rsidRDefault="00CD01FD" w:rsidP="00CD01FD">
      <w:pPr>
        <w:rPr>
          <w:lang w:val="es-ES"/>
        </w:rPr>
      </w:pPr>
      <w:r w:rsidRPr="00CD01FD">
        <w:rPr>
          <w:lang w:val="es-ES"/>
        </w:rPr>
        <w:t>3. Informática</w:t>
      </w:r>
    </w:p>
    <w:p w14:paraId="08D5037E" w14:textId="77777777" w:rsidR="00CD01FD" w:rsidRPr="00CD01FD" w:rsidRDefault="00CD01FD" w:rsidP="00CD01FD">
      <w:pPr>
        <w:rPr>
          <w:lang w:val="es-ES"/>
        </w:rPr>
      </w:pPr>
      <w:r w:rsidRPr="00CD01FD">
        <w:rPr>
          <w:lang w:val="es-ES"/>
        </w:rPr>
        <w:t>4. Fanfic</w:t>
      </w:r>
    </w:p>
    <w:p w14:paraId="6EF3B2FD" w14:textId="77777777" w:rsidR="00CD01FD" w:rsidRPr="00CD01FD" w:rsidRDefault="00CD01FD" w:rsidP="00CD01FD">
      <w:pPr>
        <w:rPr>
          <w:lang w:val="es-ES"/>
        </w:rPr>
      </w:pPr>
      <w:r w:rsidRPr="00CD01FD">
        <w:rPr>
          <w:lang w:val="es-ES"/>
        </w:rPr>
        <w:t>5. Documentalismo</w:t>
      </w:r>
    </w:p>
    <w:p w14:paraId="16269949" w14:textId="77777777" w:rsidR="00CD01FD" w:rsidRPr="00CD01FD" w:rsidRDefault="00CD01FD" w:rsidP="00CD01FD">
      <w:pPr>
        <w:rPr>
          <w:lang w:val="es-ES"/>
        </w:rPr>
      </w:pPr>
      <w:r w:rsidRPr="00CD01FD">
        <w:rPr>
          <w:lang w:val="es-ES"/>
        </w:rPr>
        <w:t>6. Correo electrónico</w:t>
      </w:r>
    </w:p>
    <w:p w14:paraId="61D34548" w14:textId="77777777" w:rsidR="00CD01FD" w:rsidRPr="00CD01FD" w:rsidRDefault="00CD01FD" w:rsidP="00CD01FD">
      <w:pPr>
        <w:rPr>
          <w:b/>
          <w:lang w:val="es-ES"/>
        </w:rPr>
      </w:pPr>
    </w:p>
    <w:p w14:paraId="0115CB1A" w14:textId="77777777" w:rsidR="00CD01FD" w:rsidRPr="00CD01FD" w:rsidRDefault="00CD01FD" w:rsidP="00CD01FD">
      <w:pPr>
        <w:rPr>
          <w:b/>
          <w:lang w:val="es-ES"/>
        </w:rPr>
      </w:pPr>
      <w:r w:rsidRPr="00CD01FD">
        <w:rPr>
          <w:b/>
          <w:lang w:val="es-ES"/>
        </w:rPr>
        <w:t>2.  Una estrategia para enriquecer el discurso oral es:</w:t>
      </w:r>
    </w:p>
    <w:p w14:paraId="3C1D6628" w14:textId="77777777" w:rsidR="00CD01FD" w:rsidRPr="00CD01FD" w:rsidRDefault="00CD01FD" w:rsidP="00CD01FD">
      <w:pPr>
        <w:rPr>
          <w:b/>
          <w:lang w:val="es-ES"/>
        </w:rPr>
      </w:pPr>
    </w:p>
    <w:p w14:paraId="4EE4F1D6" w14:textId="77777777" w:rsidR="00CD01FD" w:rsidRPr="00CD01FD" w:rsidRDefault="00CD01FD" w:rsidP="00CD01FD">
      <w:pPr>
        <w:rPr>
          <w:lang w:val="es-ES"/>
        </w:rPr>
      </w:pPr>
      <w:r w:rsidRPr="00CD01FD">
        <w:rPr>
          <w:lang w:val="es-ES"/>
        </w:rPr>
        <w:t>1. utilizar nuestro conocimiento adquirido</w:t>
      </w:r>
    </w:p>
    <w:p w14:paraId="401E73DC" w14:textId="77777777" w:rsidR="00CD01FD" w:rsidRPr="00CD01FD" w:rsidRDefault="00CD01FD" w:rsidP="00CD01FD">
      <w:pPr>
        <w:rPr>
          <w:lang w:val="es-ES"/>
        </w:rPr>
      </w:pPr>
      <w:r w:rsidRPr="00CD01FD">
        <w:rPr>
          <w:lang w:val="es-ES"/>
        </w:rPr>
        <w:t>2. buscar información para olvidar nuestros conocimientos personales</w:t>
      </w:r>
    </w:p>
    <w:p w14:paraId="6B4FA5F2" w14:textId="77777777" w:rsidR="00CD01FD" w:rsidRPr="00CD01FD" w:rsidRDefault="00CD01FD" w:rsidP="00CD01FD">
      <w:pPr>
        <w:rPr>
          <w:lang w:val="es-ES"/>
        </w:rPr>
      </w:pPr>
      <w:r w:rsidRPr="00CD01FD">
        <w:rPr>
          <w:lang w:val="es-ES"/>
        </w:rPr>
        <w:t>3. utilizar signos de exclamación</w:t>
      </w:r>
    </w:p>
    <w:p w14:paraId="699E2BC0" w14:textId="77777777" w:rsidR="00CD01FD" w:rsidRPr="00CD01FD" w:rsidRDefault="00CD01FD" w:rsidP="00CD01FD">
      <w:pPr>
        <w:rPr>
          <w:lang w:val="es-ES"/>
        </w:rPr>
      </w:pPr>
      <w:r w:rsidRPr="00CD01FD">
        <w:rPr>
          <w:lang w:val="es-ES"/>
        </w:rPr>
        <w:t>4. iniciar diálogo</w:t>
      </w:r>
    </w:p>
    <w:p w14:paraId="740141E2" w14:textId="77777777" w:rsidR="00CD01FD" w:rsidRPr="00CD01FD" w:rsidRDefault="00CD01FD" w:rsidP="00CD01FD">
      <w:pPr>
        <w:rPr>
          <w:lang w:val="es-ES"/>
        </w:rPr>
      </w:pPr>
    </w:p>
    <w:p w14:paraId="6F4972D6" w14:textId="77777777" w:rsidR="00CD01FD" w:rsidRPr="00CD01FD" w:rsidRDefault="00CD01FD" w:rsidP="00CD01FD">
      <w:pPr>
        <w:rPr>
          <w:b/>
          <w:lang w:val="es-ES"/>
        </w:rPr>
      </w:pPr>
    </w:p>
    <w:p w14:paraId="6FC75FC5" w14:textId="77777777" w:rsidR="00CD01FD" w:rsidRPr="00CD01FD" w:rsidRDefault="00CD01FD" w:rsidP="00CD01FD">
      <w:pPr>
        <w:rPr>
          <w:b/>
          <w:lang w:val="es-ES"/>
        </w:rPr>
      </w:pPr>
      <w:r w:rsidRPr="00CD01FD">
        <w:rPr>
          <w:b/>
          <w:lang w:val="es-ES"/>
        </w:rPr>
        <w:t>3. Relacione los elementos no verbales con sus principales características.</w:t>
      </w:r>
    </w:p>
    <w:p w14:paraId="4EB1F549" w14:textId="77777777" w:rsidR="00CD01FD" w:rsidRPr="00CD01FD" w:rsidRDefault="00CD01FD" w:rsidP="00CD01FD">
      <w:pPr>
        <w:rPr>
          <w:b/>
          <w:lang w:val="es-ES"/>
        </w:rPr>
      </w:pPr>
      <w:r w:rsidRPr="00CD01FD">
        <w:rPr>
          <w:b/>
          <w:lang w:val="es-ES"/>
        </w:rPr>
        <w:t xml:space="preserve">      </w:t>
      </w:r>
    </w:p>
    <w:p w14:paraId="1C1BE0F1" w14:textId="77777777" w:rsidR="00CD01FD" w:rsidRPr="00CD01FD" w:rsidRDefault="00CD01FD" w:rsidP="00CD01FD">
      <w:pPr>
        <w:rPr>
          <w:b/>
          <w:lang w:val="es-ES"/>
        </w:rPr>
      </w:pPr>
      <w:r w:rsidRPr="00CD01FD">
        <w:rPr>
          <w:b/>
          <w:lang w:val="es-ES"/>
        </w:rPr>
        <w:t xml:space="preserve">           Elementos no verbales                                           Características</w:t>
      </w:r>
    </w:p>
    <w:p w14:paraId="749134D8" w14:textId="77777777" w:rsidR="00CD01FD" w:rsidRPr="00CD01FD" w:rsidRDefault="00CD01FD" w:rsidP="00CD01FD">
      <w:pPr>
        <w:rPr>
          <w:lang w:val="es-ES"/>
        </w:rPr>
      </w:pPr>
      <w:r w:rsidRPr="00CD01FD">
        <w:rPr>
          <w:lang w:val="es-ES"/>
        </w:rPr>
        <w:t>1. Kinésico                                                a) Relación espacial entre personas al interactuar.</w:t>
      </w:r>
    </w:p>
    <w:p w14:paraId="01A544A0" w14:textId="77777777" w:rsidR="00CD01FD" w:rsidRPr="00CD01FD" w:rsidRDefault="00CD01FD" w:rsidP="00CD01FD">
      <w:pPr>
        <w:rPr>
          <w:lang w:val="es-ES"/>
        </w:rPr>
      </w:pPr>
      <w:r w:rsidRPr="00CD01FD">
        <w:rPr>
          <w:lang w:val="es-ES"/>
        </w:rPr>
        <w:t>2. Proxémico                                             b) Presente cuando no hay diálogo.</w:t>
      </w:r>
    </w:p>
    <w:p w14:paraId="3C464EDF" w14:textId="77777777" w:rsidR="00CD01FD" w:rsidRPr="00CD01FD" w:rsidRDefault="00CD01FD" w:rsidP="00CD01FD">
      <w:pPr>
        <w:rPr>
          <w:lang w:val="es-ES"/>
        </w:rPr>
      </w:pPr>
      <w:r w:rsidRPr="00CD01FD">
        <w:rPr>
          <w:lang w:val="es-ES"/>
        </w:rPr>
        <w:t xml:space="preserve">                                                                  c) Movimientos corporales, expresiones y gestos.                                              </w:t>
      </w:r>
    </w:p>
    <w:p w14:paraId="704C82F2" w14:textId="77777777" w:rsidR="00CD01FD" w:rsidRPr="00CD01FD" w:rsidRDefault="00CD01FD" w:rsidP="00CD01FD">
      <w:pPr>
        <w:rPr>
          <w:b/>
          <w:lang w:val="es-ES"/>
        </w:rPr>
      </w:pPr>
      <w:r w:rsidRPr="00CD01FD">
        <w:rPr>
          <w:lang w:val="es-ES"/>
        </w:rPr>
        <w:t xml:space="preserve">                                                              </w:t>
      </w:r>
    </w:p>
    <w:p w14:paraId="42488396" w14:textId="77777777" w:rsidR="00CD01FD" w:rsidRPr="00CD01FD" w:rsidRDefault="00CD01FD" w:rsidP="00CD01FD">
      <w:pPr>
        <w:rPr>
          <w:lang w:val="es-ES"/>
        </w:rPr>
      </w:pPr>
      <w:r w:rsidRPr="00CD01FD">
        <w:rPr>
          <w:b/>
          <w:lang w:val="es-ES"/>
        </w:rPr>
        <w:t>4. La  _______ y la _______ son elementos paralingüísticos que mejoran la comunicación oral.</w:t>
      </w:r>
    </w:p>
    <w:p w14:paraId="72ECED20" w14:textId="77777777" w:rsidR="00CD01FD" w:rsidRPr="00CD01FD" w:rsidRDefault="00CD01FD" w:rsidP="00CD01FD">
      <w:pPr>
        <w:rPr>
          <w:b/>
          <w:lang w:val="es-ES"/>
        </w:rPr>
      </w:pPr>
    </w:p>
    <w:tbl>
      <w:tblPr>
        <w:tblW w:w="10200" w:type="dxa"/>
        <w:tblInd w:w="1440" w:type="dxa"/>
        <w:tblLayout w:type="fixed"/>
        <w:tblLook w:val="04A0" w:firstRow="1" w:lastRow="0" w:firstColumn="1" w:lastColumn="0" w:noHBand="0" w:noVBand="1"/>
      </w:tblPr>
      <w:tblGrid>
        <w:gridCol w:w="10200"/>
      </w:tblGrid>
      <w:tr w:rsidR="00CD01FD" w:rsidRPr="00CD01FD" w14:paraId="0F9C0124" w14:textId="77777777" w:rsidTr="006964A2">
        <w:trPr>
          <w:trHeight w:val="223"/>
        </w:trPr>
        <w:tc>
          <w:tcPr>
            <w:tcW w:w="10200" w:type="dxa"/>
          </w:tcPr>
          <w:p w14:paraId="0651EA73" w14:textId="77777777" w:rsidR="00CD01FD" w:rsidRPr="00CD01FD" w:rsidRDefault="00CD01FD" w:rsidP="00CD01FD">
            <w:pPr>
              <w:rPr>
                <w:lang w:val="es-ES"/>
              </w:rPr>
            </w:pPr>
            <w:r w:rsidRPr="00CD01FD">
              <w:rPr>
                <w:lang w:val="es-ES"/>
              </w:rPr>
              <w:t>A) voz - entonación</w:t>
            </w:r>
          </w:p>
        </w:tc>
      </w:tr>
      <w:tr w:rsidR="00CD01FD" w:rsidRPr="00CD01FD" w14:paraId="4F30A6BB" w14:textId="77777777" w:rsidTr="006964A2">
        <w:trPr>
          <w:trHeight w:val="287"/>
        </w:trPr>
        <w:tc>
          <w:tcPr>
            <w:tcW w:w="10200" w:type="dxa"/>
          </w:tcPr>
          <w:p w14:paraId="6EE480DE" w14:textId="77777777" w:rsidR="00CD01FD" w:rsidRPr="00CD01FD" w:rsidRDefault="00CD01FD" w:rsidP="00CD01FD">
            <w:pPr>
              <w:rPr>
                <w:lang w:val="es-ES"/>
              </w:rPr>
            </w:pPr>
            <w:r w:rsidRPr="00CD01FD">
              <w:rPr>
                <w:lang w:val="es-ES"/>
              </w:rPr>
              <w:t>B) comunicación oral - comunicación escrita</w:t>
            </w:r>
          </w:p>
        </w:tc>
      </w:tr>
      <w:tr w:rsidR="00CD01FD" w:rsidRPr="00CD01FD" w14:paraId="7A8AA5DC" w14:textId="77777777" w:rsidTr="006964A2">
        <w:tc>
          <w:tcPr>
            <w:tcW w:w="10200" w:type="dxa"/>
          </w:tcPr>
          <w:p w14:paraId="187924EF" w14:textId="77777777" w:rsidR="00CD01FD" w:rsidRPr="00CD01FD" w:rsidRDefault="00CD01FD" w:rsidP="00CD01FD">
            <w:pPr>
              <w:rPr>
                <w:lang w:val="es-ES"/>
              </w:rPr>
            </w:pPr>
            <w:r w:rsidRPr="00CD01FD">
              <w:rPr>
                <w:lang w:val="es-ES"/>
              </w:rPr>
              <w:t>C) lengua - interacción social</w:t>
            </w:r>
          </w:p>
        </w:tc>
      </w:tr>
      <w:tr w:rsidR="00CD01FD" w:rsidRPr="00CD01FD" w14:paraId="7952D89D" w14:textId="77777777" w:rsidTr="006964A2">
        <w:tc>
          <w:tcPr>
            <w:tcW w:w="10200" w:type="dxa"/>
          </w:tcPr>
          <w:p w14:paraId="3409DC3D" w14:textId="77777777" w:rsidR="00CD01FD" w:rsidRPr="00CD01FD" w:rsidRDefault="00CD01FD" w:rsidP="00CD01FD">
            <w:pPr>
              <w:rPr>
                <w:lang w:val="es-ES"/>
              </w:rPr>
            </w:pPr>
            <w:r w:rsidRPr="00CD01FD">
              <w:rPr>
                <w:lang w:val="es-ES"/>
              </w:rPr>
              <w:t>D) entonación - lengua</w:t>
            </w:r>
          </w:p>
        </w:tc>
      </w:tr>
    </w:tbl>
    <w:p w14:paraId="7A4CF1AC" w14:textId="77777777" w:rsidR="00CD01FD" w:rsidRPr="00CD01FD" w:rsidRDefault="00CD01FD" w:rsidP="00CD01FD">
      <w:pPr>
        <w:rPr>
          <w:b/>
          <w:lang w:val="es-ES"/>
        </w:rPr>
      </w:pPr>
    </w:p>
    <w:p w14:paraId="74E05063" w14:textId="77777777" w:rsidR="00CD01FD" w:rsidRPr="00CD01FD" w:rsidRDefault="00CD01FD" w:rsidP="00CD01FD">
      <w:pPr>
        <w:rPr>
          <w:b/>
          <w:lang w:val="es-ES"/>
        </w:rPr>
      </w:pPr>
      <w:r w:rsidRPr="00CD01FD">
        <w:rPr>
          <w:b/>
          <w:lang w:val="es-ES"/>
        </w:rPr>
        <w:t>5. Ordene los momentos de la discusión crítica.</w:t>
      </w:r>
    </w:p>
    <w:p w14:paraId="5C78DE60" w14:textId="77777777" w:rsidR="00CD01FD" w:rsidRPr="00CD01FD" w:rsidRDefault="00CD01FD" w:rsidP="00CD01FD">
      <w:pPr>
        <w:rPr>
          <w:b/>
          <w:lang w:val="es-ES"/>
        </w:rPr>
      </w:pPr>
    </w:p>
    <w:p w14:paraId="23F7DED2" w14:textId="77777777" w:rsidR="00CD01FD" w:rsidRPr="00CD01FD" w:rsidRDefault="00CD01FD" w:rsidP="00CD01FD">
      <w:pPr>
        <w:rPr>
          <w:lang w:val="es-ES"/>
        </w:rPr>
      </w:pPr>
      <w:r w:rsidRPr="00CD01FD">
        <w:rPr>
          <w:lang w:val="es-ES"/>
        </w:rPr>
        <w:t>1. Se expone el punto de vista</w:t>
      </w:r>
    </w:p>
    <w:p w14:paraId="772BDEE0" w14:textId="77777777" w:rsidR="00CD01FD" w:rsidRPr="00CD01FD" w:rsidRDefault="00CD01FD" w:rsidP="00CD01FD">
      <w:pPr>
        <w:rPr>
          <w:lang w:val="es-ES"/>
        </w:rPr>
      </w:pPr>
      <w:r w:rsidRPr="00CD01FD">
        <w:rPr>
          <w:lang w:val="es-ES"/>
        </w:rPr>
        <w:t>2. Se exponen justificaciones para defender el punto de vista del emisor.</w:t>
      </w:r>
    </w:p>
    <w:p w14:paraId="6912273E" w14:textId="77777777" w:rsidR="00CD01FD" w:rsidRPr="00CD01FD" w:rsidRDefault="00CD01FD" w:rsidP="00CD01FD">
      <w:pPr>
        <w:rPr>
          <w:lang w:val="es-ES"/>
        </w:rPr>
      </w:pPr>
      <w:r w:rsidRPr="00CD01FD">
        <w:rPr>
          <w:lang w:val="es-ES"/>
        </w:rPr>
        <w:t>3. Introducción, se capta el interés del receptor con el tema.</w:t>
      </w:r>
    </w:p>
    <w:p w14:paraId="787856B4" w14:textId="77777777" w:rsidR="00CD01FD" w:rsidRPr="00CD01FD" w:rsidRDefault="00CD01FD" w:rsidP="00CD01FD">
      <w:pPr>
        <w:rPr>
          <w:lang w:val="es-ES"/>
        </w:rPr>
      </w:pPr>
      <w:r w:rsidRPr="00CD01FD">
        <w:rPr>
          <w:lang w:val="es-ES"/>
        </w:rPr>
        <w:t>4. Se presenta la discusión</w:t>
      </w:r>
    </w:p>
    <w:p w14:paraId="3BA327C9" w14:textId="77777777" w:rsidR="00CD01FD" w:rsidRPr="00CD01FD" w:rsidRDefault="00CD01FD" w:rsidP="00CD01FD">
      <w:pPr>
        <w:rPr>
          <w:lang w:val="es-ES"/>
        </w:rPr>
      </w:pPr>
      <w:r w:rsidRPr="00CD01FD">
        <w:rPr>
          <w:lang w:val="es-ES"/>
        </w:rPr>
        <w:t>5. Se resumen lo más importante de la discusión crítica.</w:t>
      </w:r>
    </w:p>
    <w:p w14:paraId="7D3A0F2D" w14:textId="77777777" w:rsidR="00CD01FD" w:rsidRPr="00CD01FD" w:rsidRDefault="00CD01FD" w:rsidP="00CD01FD">
      <w:pPr>
        <w:rPr>
          <w:lang w:val="es-ES"/>
        </w:rPr>
      </w:pPr>
    </w:p>
    <w:p w14:paraId="3765244A" w14:textId="77777777" w:rsidR="00CD01FD" w:rsidRPr="00CD01FD" w:rsidRDefault="00CD01FD" w:rsidP="00CD01FD">
      <w:pPr>
        <w:rPr>
          <w:lang w:val="es-ES"/>
        </w:rPr>
      </w:pPr>
    </w:p>
    <w:p w14:paraId="3E2DF6EF" w14:textId="77777777" w:rsidR="00CD01FD" w:rsidRPr="00CD01FD" w:rsidRDefault="00CD01FD" w:rsidP="00CD01FD">
      <w:pPr>
        <w:rPr>
          <w:b/>
          <w:lang w:val="es-ES"/>
        </w:rPr>
      </w:pPr>
      <w:r w:rsidRPr="00CD01FD">
        <w:rPr>
          <w:b/>
          <w:lang w:val="es-ES"/>
        </w:rPr>
        <w:t>Analice el siguiente mapa conceptual y responda las preguntas.</w:t>
      </w:r>
    </w:p>
    <w:p w14:paraId="046716AE" w14:textId="77777777" w:rsidR="00CD01FD" w:rsidRPr="00CD01FD" w:rsidRDefault="00CD01FD" w:rsidP="00CD01FD">
      <w:pPr>
        <w:rPr>
          <w:b/>
          <w:lang w:val="es-ES"/>
        </w:rPr>
      </w:pPr>
      <w:r w:rsidRPr="00CD01FD">
        <w:rPr>
          <w:b/>
          <w:noProof/>
          <w:lang w:val="es-EC" w:eastAsia="es-EC"/>
        </w:rPr>
        <w:lastRenderedPageBreak/>
        <w:drawing>
          <wp:inline distT="114300" distB="114300" distL="114300" distR="114300" wp14:anchorId="379833A2" wp14:editId="65019DDF">
            <wp:extent cx="5734050" cy="304800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1"/>
                    <a:srcRect/>
                    <a:stretch>
                      <a:fillRect/>
                    </a:stretch>
                  </pic:blipFill>
                  <pic:spPr>
                    <a:xfrm>
                      <a:off x="0" y="0"/>
                      <a:ext cx="5734050" cy="3048000"/>
                    </a:xfrm>
                    <a:prstGeom prst="rect">
                      <a:avLst/>
                    </a:prstGeom>
                    <a:ln/>
                  </pic:spPr>
                </pic:pic>
              </a:graphicData>
            </a:graphic>
          </wp:inline>
        </w:drawing>
      </w:r>
    </w:p>
    <w:p w14:paraId="01DDBB40" w14:textId="77777777" w:rsidR="00CD01FD" w:rsidRPr="00CD01FD" w:rsidRDefault="00CD01FD" w:rsidP="00CD01FD">
      <w:pPr>
        <w:rPr>
          <w:lang w:val="es-ES"/>
        </w:rPr>
      </w:pPr>
      <w:r w:rsidRPr="00CD01FD">
        <w:rPr>
          <w:lang w:val="es-ES"/>
        </w:rPr>
        <w:t>Fuente:</w:t>
      </w:r>
    </w:p>
    <w:p w14:paraId="326535E8" w14:textId="77777777" w:rsidR="00CD01FD" w:rsidRPr="00CD01FD" w:rsidRDefault="00CD01FD" w:rsidP="00CD01FD">
      <w:pPr>
        <w:rPr>
          <w:lang w:val="es-ES"/>
        </w:rPr>
      </w:pPr>
      <w:r w:rsidRPr="00CD01FD">
        <w:rPr>
          <w:lang w:val="es-ES"/>
        </w:rPr>
        <w:t>Gimnasia cerebral. (2014).¿Qué es un mapa conceptual?.</w:t>
      </w:r>
      <w:r w:rsidRPr="00CD01FD">
        <w:rPr>
          <w:i/>
          <w:lang w:val="es-ES"/>
        </w:rPr>
        <w:t xml:space="preserve"> </w:t>
      </w:r>
      <w:r w:rsidRPr="00CD01FD">
        <w:rPr>
          <w:lang w:val="es-ES"/>
        </w:rPr>
        <w:t>Obtenido de: gimnasiacerebral.com</w:t>
      </w:r>
    </w:p>
    <w:p w14:paraId="6FD1CCD6" w14:textId="77777777" w:rsidR="00CD01FD" w:rsidRPr="00CD01FD" w:rsidRDefault="00CD01FD" w:rsidP="00CD01FD">
      <w:pPr>
        <w:rPr>
          <w:b/>
          <w:lang w:val="es-ES"/>
        </w:rPr>
      </w:pPr>
    </w:p>
    <w:p w14:paraId="5EAC307E" w14:textId="77777777" w:rsidR="00CD01FD" w:rsidRPr="00CD01FD" w:rsidRDefault="00CD01FD" w:rsidP="00CD01FD">
      <w:pPr>
        <w:rPr>
          <w:b/>
          <w:lang w:val="es-ES"/>
        </w:rPr>
      </w:pPr>
      <w:r w:rsidRPr="00CD01FD">
        <w:rPr>
          <w:lang w:val="es-ES"/>
        </w:rPr>
        <w:t>6. El tema del mapa conceptual es:</w:t>
      </w:r>
    </w:p>
    <w:tbl>
      <w:tblPr>
        <w:tblW w:w="10200" w:type="dxa"/>
        <w:tblInd w:w="1440" w:type="dxa"/>
        <w:tblLayout w:type="fixed"/>
        <w:tblLook w:val="04A0" w:firstRow="1" w:lastRow="0" w:firstColumn="1" w:lastColumn="0" w:noHBand="0" w:noVBand="1"/>
      </w:tblPr>
      <w:tblGrid>
        <w:gridCol w:w="10200"/>
      </w:tblGrid>
      <w:tr w:rsidR="00CD01FD" w:rsidRPr="00CD01FD" w14:paraId="6FDB3A08" w14:textId="77777777" w:rsidTr="006964A2">
        <w:trPr>
          <w:trHeight w:val="233"/>
        </w:trPr>
        <w:tc>
          <w:tcPr>
            <w:tcW w:w="10200" w:type="dxa"/>
          </w:tcPr>
          <w:p w14:paraId="0ECD2A44" w14:textId="77777777" w:rsidR="00CD01FD" w:rsidRPr="00CD01FD" w:rsidRDefault="00CD01FD" w:rsidP="00CD01FD">
            <w:pPr>
              <w:rPr>
                <w:lang w:val="es-ES"/>
              </w:rPr>
            </w:pPr>
            <w:r w:rsidRPr="00CD01FD">
              <w:rPr>
                <w:lang w:val="es-ES"/>
              </w:rPr>
              <w:t>A) las actividades</w:t>
            </w:r>
          </w:p>
        </w:tc>
      </w:tr>
      <w:tr w:rsidR="00CD01FD" w:rsidRPr="00CD01FD" w14:paraId="7D4B1A17" w14:textId="77777777" w:rsidTr="006964A2">
        <w:trPr>
          <w:trHeight w:val="297"/>
        </w:trPr>
        <w:tc>
          <w:tcPr>
            <w:tcW w:w="10200" w:type="dxa"/>
          </w:tcPr>
          <w:p w14:paraId="484E421C" w14:textId="77777777" w:rsidR="00CD01FD" w:rsidRPr="00CD01FD" w:rsidRDefault="00CD01FD" w:rsidP="00CD01FD">
            <w:pPr>
              <w:rPr>
                <w:lang w:val="es-ES"/>
              </w:rPr>
            </w:pPr>
            <w:r w:rsidRPr="00CD01FD">
              <w:rPr>
                <w:lang w:val="es-ES"/>
              </w:rPr>
              <w:t>B) lo cotidiano</w:t>
            </w:r>
          </w:p>
        </w:tc>
      </w:tr>
      <w:tr w:rsidR="00CD01FD" w:rsidRPr="00CD01FD" w14:paraId="16205714" w14:textId="77777777" w:rsidTr="006964A2">
        <w:tc>
          <w:tcPr>
            <w:tcW w:w="10200" w:type="dxa"/>
          </w:tcPr>
          <w:p w14:paraId="4534D01A" w14:textId="77777777" w:rsidR="00CD01FD" w:rsidRPr="00CD01FD" w:rsidRDefault="00CD01FD" w:rsidP="00CD01FD">
            <w:pPr>
              <w:rPr>
                <w:lang w:val="es-ES"/>
              </w:rPr>
            </w:pPr>
            <w:r w:rsidRPr="00CD01FD">
              <w:rPr>
                <w:lang w:val="es-ES"/>
              </w:rPr>
              <w:t>C) el comer</w:t>
            </w:r>
          </w:p>
        </w:tc>
      </w:tr>
      <w:tr w:rsidR="00CD01FD" w:rsidRPr="00CD01FD" w14:paraId="70CDB6D1" w14:textId="77777777" w:rsidTr="006964A2">
        <w:tc>
          <w:tcPr>
            <w:tcW w:w="10200" w:type="dxa"/>
          </w:tcPr>
          <w:p w14:paraId="71B967BD" w14:textId="77777777" w:rsidR="00CD01FD" w:rsidRPr="00CD01FD" w:rsidRDefault="00CD01FD" w:rsidP="00CD01FD">
            <w:pPr>
              <w:rPr>
                <w:lang w:val="es-ES"/>
              </w:rPr>
            </w:pPr>
            <w:r w:rsidRPr="00CD01FD">
              <w:rPr>
                <w:lang w:val="es-ES"/>
              </w:rPr>
              <w:t>D) lo necesaria</w:t>
            </w:r>
          </w:p>
        </w:tc>
      </w:tr>
    </w:tbl>
    <w:p w14:paraId="1EEB6531" w14:textId="77777777" w:rsidR="00CD01FD" w:rsidRPr="00CD01FD" w:rsidRDefault="00CD01FD" w:rsidP="00CD01FD">
      <w:pPr>
        <w:rPr>
          <w:b/>
          <w:lang w:val="es-ES"/>
        </w:rPr>
      </w:pPr>
    </w:p>
    <w:p w14:paraId="4795C69E" w14:textId="77777777" w:rsidR="00CD01FD" w:rsidRPr="00CD01FD" w:rsidRDefault="00CD01FD" w:rsidP="00CD01FD">
      <w:pPr>
        <w:rPr>
          <w:lang w:val="es-ES"/>
        </w:rPr>
      </w:pPr>
      <w:r w:rsidRPr="00CD01FD">
        <w:rPr>
          <w:b/>
          <w:lang w:val="es-ES"/>
        </w:rPr>
        <w:t>7. ¿Cuáles son las etiquetas por las que se clasifica el comer como actividad?</w:t>
      </w:r>
    </w:p>
    <w:tbl>
      <w:tblPr>
        <w:tblW w:w="10200" w:type="dxa"/>
        <w:tblInd w:w="1440" w:type="dxa"/>
        <w:tblLayout w:type="fixed"/>
        <w:tblLook w:val="04A0" w:firstRow="1" w:lastRow="0" w:firstColumn="1" w:lastColumn="0" w:noHBand="0" w:noVBand="1"/>
      </w:tblPr>
      <w:tblGrid>
        <w:gridCol w:w="10200"/>
      </w:tblGrid>
      <w:tr w:rsidR="00CD01FD" w:rsidRPr="00CD01FD" w14:paraId="6453E088" w14:textId="77777777" w:rsidTr="006964A2">
        <w:trPr>
          <w:trHeight w:val="329"/>
        </w:trPr>
        <w:tc>
          <w:tcPr>
            <w:tcW w:w="10200" w:type="dxa"/>
          </w:tcPr>
          <w:p w14:paraId="57F16F9E" w14:textId="77777777" w:rsidR="00CD01FD" w:rsidRPr="00CD01FD" w:rsidRDefault="00CD01FD" w:rsidP="00CD01FD">
            <w:pPr>
              <w:rPr>
                <w:lang w:val="es-ES"/>
              </w:rPr>
            </w:pPr>
            <w:r w:rsidRPr="00CD01FD">
              <w:rPr>
                <w:lang w:val="es-ES"/>
              </w:rPr>
              <w:t>A) lo hacemos, para y está determinada por</w:t>
            </w:r>
          </w:p>
        </w:tc>
      </w:tr>
      <w:tr w:rsidR="00CD01FD" w:rsidRPr="00CD01FD" w14:paraId="3767AE96" w14:textId="77777777" w:rsidTr="006964A2">
        <w:trPr>
          <w:trHeight w:val="209"/>
        </w:trPr>
        <w:tc>
          <w:tcPr>
            <w:tcW w:w="10200" w:type="dxa"/>
          </w:tcPr>
          <w:p w14:paraId="00D99CF9" w14:textId="77777777" w:rsidR="00CD01FD" w:rsidRPr="00CD01FD" w:rsidRDefault="00CD01FD" w:rsidP="00CD01FD">
            <w:pPr>
              <w:rPr>
                <w:lang w:val="es-ES"/>
              </w:rPr>
            </w:pPr>
            <w:r w:rsidRPr="00CD01FD">
              <w:rPr>
                <w:lang w:val="es-ES"/>
              </w:rPr>
              <w:t>B) tres veces al día, las costumbres, la vida, las costumbres, la familia</w:t>
            </w:r>
          </w:p>
        </w:tc>
      </w:tr>
      <w:tr w:rsidR="00CD01FD" w:rsidRPr="00CD01FD" w14:paraId="107EBBF6" w14:textId="77777777" w:rsidTr="006964A2">
        <w:tc>
          <w:tcPr>
            <w:tcW w:w="10200" w:type="dxa"/>
          </w:tcPr>
          <w:p w14:paraId="1FA177D4" w14:textId="77777777" w:rsidR="00CD01FD" w:rsidRPr="00CD01FD" w:rsidRDefault="00CD01FD" w:rsidP="00CD01FD">
            <w:pPr>
              <w:rPr>
                <w:lang w:val="es-ES"/>
              </w:rPr>
            </w:pPr>
            <w:r w:rsidRPr="00CD01FD">
              <w:rPr>
                <w:lang w:val="es-ES"/>
              </w:rPr>
              <w:t>C) cotidiana, necesaria y cultural</w:t>
            </w:r>
          </w:p>
        </w:tc>
      </w:tr>
      <w:tr w:rsidR="00CD01FD" w:rsidRPr="00CD01FD" w14:paraId="61EA3E72" w14:textId="77777777" w:rsidTr="006964A2">
        <w:tc>
          <w:tcPr>
            <w:tcW w:w="10200" w:type="dxa"/>
          </w:tcPr>
          <w:p w14:paraId="68FD8BD4" w14:textId="77777777" w:rsidR="00CD01FD" w:rsidRPr="00CD01FD" w:rsidRDefault="00CD01FD" w:rsidP="00CD01FD">
            <w:pPr>
              <w:rPr>
                <w:lang w:val="es-ES"/>
              </w:rPr>
            </w:pPr>
            <w:r w:rsidRPr="00CD01FD">
              <w:rPr>
                <w:lang w:val="es-ES"/>
              </w:rPr>
              <w:t>D) desayuno, almuerzo, cena, el tipo de comida, los modales</w:t>
            </w:r>
          </w:p>
        </w:tc>
      </w:tr>
    </w:tbl>
    <w:p w14:paraId="726A93F9" w14:textId="77777777" w:rsidR="00CD01FD" w:rsidRPr="00CD01FD" w:rsidRDefault="00CD01FD" w:rsidP="00CD01FD">
      <w:pPr>
        <w:rPr>
          <w:b/>
          <w:lang w:val="es-ES"/>
        </w:rPr>
      </w:pPr>
    </w:p>
    <w:p w14:paraId="7DBB9B42" w14:textId="77777777" w:rsidR="00CD01FD" w:rsidRPr="00CD01FD" w:rsidRDefault="00CD01FD" w:rsidP="00CD01FD">
      <w:pPr>
        <w:rPr>
          <w:lang w:val="es-ES"/>
        </w:rPr>
      </w:pPr>
      <w:r w:rsidRPr="00CD01FD">
        <w:rPr>
          <w:b/>
          <w:lang w:val="es-ES"/>
        </w:rPr>
        <w:t xml:space="preserve">8. </w:t>
      </w:r>
      <w:r w:rsidRPr="00CD01FD">
        <w:rPr>
          <w:lang w:val="es-ES"/>
        </w:rPr>
        <w:t>El comer, como una actividad cultural, está determinado por:</w:t>
      </w:r>
    </w:p>
    <w:tbl>
      <w:tblPr>
        <w:tblW w:w="10200" w:type="dxa"/>
        <w:tblInd w:w="1440" w:type="dxa"/>
        <w:tblLayout w:type="fixed"/>
        <w:tblLook w:val="04A0" w:firstRow="1" w:lastRow="0" w:firstColumn="1" w:lastColumn="0" w:noHBand="0" w:noVBand="1"/>
      </w:tblPr>
      <w:tblGrid>
        <w:gridCol w:w="10200"/>
      </w:tblGrid>
      <w:tr w:rsidR="00CD01FD" w:rsidRPr="00CD01FD" w14:paraId="36A7C114" w14:textId="77777777" w:rsidTr="006964A2">
        <w:trPr>
          <w:trHeight w:val="396"/>
        </w:trPr>
        <w:tc>
          <w:tcPr>
            <w:tcW w:w="10200" w:type="dxa"/>
          </w:tcPr>
          <w:p w14:paraId="21403115" w14:textId="77777777" w:rsidR="00CD01FD" w:rsidRPr="00CD01FD" w:rsidRDefault="00CD01FD" w:rsidP="00CD01FD">
            <w:pPr>
              <w:rPr>
                <w:lang w:val="es-ES"/>
              </w:rPr>
            </w:pPr>
            <w:r w:rsidRPr="00CD01FD">
              <w:rPr>
                <w:lang w:val="es-ES"/>
              </w:rPr>
              <w:t>A) el tipo de comida y los modales</w:t>
            </w:r>
          </w:p>
        </w:tc>
      </w:tr>
      <w:tr w:rsidR="00CD01FD" w:rsidRPr="00CD01FD" w14:paraId="0D41CFB7" w14:textId="77777777" w:rsidTr="006964A2">
        <w:trPr>
          <w:trHeight w:val="207"/>
        </w:trPr>
        <w:tc>
          <w:tcPr>
            <w:tcW w:w="10200" w:type="dxa"/>
          </w:tcPr>
          <w:p w14:paraId="5CA6FCEC" w14:textId="77777777" w:rsidR="00CD01FD" w:rsidRPr="00CD01FD" w:rsidRDefault="00CD01FD" w:rsidP="00CD01FD">
            <w:pPr>
              <w:rPr>
                <w:lang w:val="es-ES"/>
              </w:rPr>
            </w:pPr>
            <w:r w:rsidRPr="00CD01FD">
              <w:rPr>
                <w:lang w:val="es-ES"/>
              </w:rPr>
              <w:t>B) las costumbres y la familia</w:t>
            </w:r>
          </w:p>
        </w:tc>
      </w:tr>
      <w:tr w:rsidR="00CD01FD" w:rsidRPr="00CD01FD" w14:paraId="5E16A494" w14:textId="77777777" w:rsidTr="006964A2">
        <w:tc>
          <w:tcPr>
            <w:tcW w:w="10200" w:type="dxa"/>
          </w:tcPr>
          <w:p w14:paraId="30CA5B20" w14:textId="77777777" w:rsidR="00CD01FD" w:rsidRPr="00CD01FD" w:rsidRDefault="00CD01FD" w:rsidP="00CD01FD">
            <w:pPr>
              <w:rPr>
                <w:lang w:val="es-ES"/>
              </w:rPr>
            </w:pPr>
            <w:r w:rsidRPr="00CD01FD">
              <w:rPr>
                <w:lang w:val="es-ES"/>
              </w:rPr>
              <w:t>C) ser cotidiana, necesaria y cultural</w:t>
            </w:r>
          </w:p>
        </w:tc>
      </w:tr>
      <w:tr w:rsidR="00CD01FD" w:rsidRPr="00CD01FD" w14:paraId="1E5D687D" w14:textId="77777777" w:rsidTr="006964A2">
        <w:tc>
          <w:tcPr>
            <w:tcW w:w="10200" w:type="dxa"/>
          </w:tcPr>
          <w:p w14:paraId="25B4A652" w14:textId="77777777" w:rsidR="00CD01FD" w:rsidRPr="00CD01FD" w:rsidRDefault="00CD01FD" w:rsidP="00CD01FD">
            <w:pPr>
              <w:rPr>
                <w:lang w:val="es-ES"/>
              </w:rPr>
            </w:pPr>
            <w:r w:rsidRPr="00CD01FD">
              <w:rPr>
                <w:lang w:val="es-ES"/>
              </w:rPr>
              <w:t>D) el desayuno, almuerzo y cena</w:t>
            </w:r>
          </w:p>
        </w:tc>
      </w:tr>
    </w:tbl>
    <w:p w14:paraId="007E4EF1" w14:textId="77777777" w:rsidR="00CD01FD" w:rsidRPr="00CD01FD" w:rsidRDefault="00CD01FD" w:rsidP="00CD01FD">
      <w:pPr>
        <w:rPr>
          <w:b/>
          <w:lang w:val="es-ES"/>
        </w:rPr>
      </w:pPr>
    </w:p>
    <w:p w14:paraId="08A72AA0" w14:textId="77777777" w:rsidR="00CD01FD" w:rsidRPr="00CD01FD" w:rsidRDefault="00CD01FD" w:rsidP="00CD01FD">
      <w:pPr>
        <w:rPr>
          <w:b/>
          <w:lang w:val="es-ES"/>
        </w:rPr>
      </w:pPr>
      <w:r w:rsidRPr="00CD01FD">
        <w:rPr>
          <w:b/>
          <w:lang w:val="es-ES"/>
        </w:rPr>
        <w:t>9. Ordene el proceso para la comprensión lectora.</w:t>
      </w:r>
    </w:p>
    <w:p w14:paraId="101B0303" w14:textId="77777777" w:rsidR="00CD01FD" w:rsidRPr="00CD01FD" w:rsidRDefault="00CD01FD" w:rsidP="00CD01FD">
      <w:pPr>
        <w:rPr>
          <w:b/>
          <w:lang w:val="es-ES"/>
        </w:rPr>
      </w:pPr>
    </w:p>
    <w:p w14:paraId="774F429F" w14:textId="77777777" w:rsidR="00CD01FD" w:rsidRPr="00CD01FD" w:rsidRDefault="00CD01FD" w:rsidP="00CD01FD">
      <w:pPr>
        <w:rPr>
          <w:lang w:val="es-ES"/>
        </w:rPr>
      </w:pPr>
      <w:r w:rsidRPr="00CD01FD">
        <w:rPr>
          <w:lang w:val="es-ES"/>
        </w:rPr>
        <w:t>1. Identificar los problemas que se tiene para comprender.</w:t>
      </w:r>
    </w:p>
    <w:p w14:paraId="36BBBC9E" w14:textId="77777777" w:rsidR="00CD01FD" w:rsidRPr="00CD01FD" w:rsidRDefault="00CD01FD" w:rsidP="00CD01FD">
      <w:pPr>
        <w:rPr>
          <w:lang w:val="es-ES"/>
        </w:rPr>
      </w:pPr>
      <w:r w:rsidRPr="00CD01FD">
        <w:rPr>
          <w:lang w:val="es-ES"/>
        </w:rPr>
        <w:t>2. Reconocer el conocimiento adquirido a partir del texto.</w:t>
      </w:r>
    </w:p>
    <w:p w14:paraId="5B3FDC61" w14:textId="77777777" w:rsidR="00CD01FD" w:rsidRPr="00CD01FD" w:rsidRDefault="00CD01FD" w:rsidP="00CD01FD">
      <w:pPr>
        <w:rPr>
          <w:lang w:val="es-ES"/>
        </w:rPr>
      </w:pPr>
      <w:r w:rsidRPr="00CD01FD">
        <w:rPr>
          <w:lang w:val="es-ES"/>
        </w:rPr>
        <w:t>3. Reflexión previa sobre el tema y precisar el propósito de la lectura.</w:t>
      </w:r>
    </w:p>
    <w:p w14:paraId="3BF64D0E" w14:textId="77777777" w:rsidR="00CD01FD" w:rsidRPr="00CD01FD" w:rsidRDefault="00CD01FD" w:rsidP="00CD01FD">
      <w:pPr>
        <w:rPr>
          <w:lang w:val="es-ES"/>
        </w:rPr>
      </w:pPr>
      <w:r w:rsidRPr="00CD01FD">
        <w:rPr>
          <w:lang w:val="es-ES"/>
        </w:rPr>
        <w:t>4. Interiorizar los aspectos positivos del texto y reflexionar sobre su contenido.</w:t>
      </w:r>
    </w:p>
    <w:p w14:paraId="72F6E76D" w14:textId="77777777" w:rsidR="00CD01FD" w:rsidRPr="00CD01FD" w:rsidRDefault="00CD01FD" w:rsidP="00CD01FD">
      <w:pPr>
        <w:rPr>
          <w:lang w:val="es-ES"/>
        </w:rPr>
      </w:pPr>
      <w:r w:rsidRPr="00CD01FD">
        <w:rPr>
          <w:lang w:val="es-ES"/>
        </w:rPr>
        <w:t>5. Realizar preguntas para controlar la comprensión.</w:t>
      </w:r>
    </w:p>
    <w:p w14:paraId="05193C88" w14:textId="77777777" w:rsidR="00CD01FD" w:rsidRPr="00CD01FD" w:rsidRDefault="00CD01FD" w:rsidP="00CD01FD">
      <w:pPr>
        <w:rPr>
          <w:lang w:val="es-ES"/>
        </w:rPr>
      </w:pPr>
    </w:p>
    <w:p w14:paraId="3433F1AB" w14:textId="77777777" w:rsidR="00CD01FD" w:rsidRPr="00CD01FD" w:rsidRDefault="00CD01FD" w:rsidP="00CD01FD">
      <w:pPr>
        <w:rPr>
          <w:lang w:val="es-ES"/>
        </w:rPr>
      </w:pPr>
      <w:r w:rsidRPr="00CD01FD">
        <w:rPr>
          <w:b/>
          <w:lang w:val="es-ES"/>
        </w:rPr>
        <w:t>10. Relacione las figuras literarias con sus respectivos ejemplos.</w:t>
      </w:r>
    </w:p>
    <w:p w14:paraId="47CAF2CE" w14:textId="77777777" w:rsidR="00CD01FD" w:rsidRPr="00CD01FD" w:rsidRDefault="00CD01FD" w:rsidP="00CD01FD">
      <w:pPr>
        <w:rPr>
          <w:b/>
          <w:lang w:val="es-ES"/>
        </w:rPr>
      </w:pPr>
    </w:p>
    <w:p w14:paraId="4FD19FD4" w14:textId="77777777" w:rsidR="00CD01FD" w:rsidRPr="00CD01FD" w:rsidRDefault="00CD01FD" w:rsidP="00CD01FD">
      <w:pPr>
        <w:rPr>
          <w:b/>
          <w:lang w:val="es-ES"/>
        </w:rPr>
      </w:pPr>
      <w:r w:rsidRPr="00CD01FD">
        <w:rPr>
          <w:b/>
          <w:lang w:val="es-ES"/>
        </w:rPr>
        <w:t xml:space="preserve">      Figuras literarias                                                  Ejemplos</w:t>
      </w:r>
    </w:p>
    <w:p w14:paraId="37ED5D6F" w14:textId="77777777" w:rsidR="00CD01FD" w:rsidRPr="00CD01FD" w:rsidRDefault="00CD01FD" w:rsidP="00CD01FD">
      <w:pPr>
        <w:rPr>
          <w:lang w:val="es-ES"/>
        </w:rPr>
      </w:pPr>
      <w:r w:rsidRPr="00CD01FD">
        <w:rPr>
          <w:lang w:val="es-ES"/>
        </w:rPr>
        <w:t>1. Hipérbole                                     a) ¡Mua!</w:t>
      </w:r>
    </w:p>
    <w:p w14:paraId="282647DD" w14:textId="77777777" w:rsidR="00CD01FD" w:rsidRPr="00CD01FD" w:rsidRDefault="00CD01FD" w:rsidP="00CD01FD">
      <w:pPr>
        <w:rPr>
          <w:lang w:val="es-ES"/>
        </w:rPr>
      </w:pPr>
      <w:r w:rsidRPr="00CD01FD">
        <w:rPr>
          <w:lang w:val="es-ES"/>
        </w:rPr>
        <w:t>2. Onomatopeya                              b) Porque tu boca es sangre y tienes frío (Benedetti).</w:t>
      </w:r>
    </w:p>
    <w:p w14:paraId="5F9FA946" w14:textId="77777777" w:rsidR="00CD01FD" w:rsidRPr="00CD01FD" w:rsidRDefault="00CD01FD" w:rsidP="00CD01FD">
      <w:pPr>
        <w:rPr>
          <w:lang w:val="es-ES"/>
        </w:rPr>
      </w:pPr>
      <w:r w:rsidRPr="00CD01FD">
        <w:rPr>
          <w:lang w:val="es-ES"/>
        </w:rPr>
        <w:lastRenderedPageBreak/>
        <w:t xml:space="preserve">3. Apóstrofe                                     c) Por tu amor me duele el aire, el corazón y el sombrero             </w:t>
      </w:r>
    </w:p>
    <w:p w14:paraId="0B2DC0EB" w14:textId="77777777" w:rsidR="00CD01FD" w:rsidRPr="00CD01FD" w:rsidRDefault="00CD01FD" w:rsidP="00CD01FD">
      <w:pPr>
        <w:rPr>
          <w:lang w:val="es-ES"/>
        </w:rPr>
      </w:pPr>
      <w:r w:rsidRPr="00CD01FD">
        <w:rPr>
          <w:lang w:val="es-ES"/>
        </w:rPr>
        <w:t xml:space="preserve">                                                            (Federico García Llorca).                                          </w:t>
      </w:r>
    </w:p>
    <w:p w14:paraId="754EACB8" w14:textId="77777777" w:rsidR="00CD01FD" w:rsidRPr="00CD01FD" w:rsidRDefault="00CD01FD" w:rsidP="00CD01FD">
      <w:pPr>
        <w:rPr>
          <w:lang w:val="es-ES"/>
        </w:rPr>
      </w:pPr>
      <w:r w:rsidRPr="00CD01FD">
        <w:rPr>
          <w:lang w:val="es-ES"/>
        </w:rPr>
        <w:t xml:space="preserve">4. Metáfora                                      d) Si tú quisieras, Granada, contigo me casaría;                                                                             </w:t>
      </w:r>
    </w:p>
    <w:p w14:paraId="6644F545" w14:textId="77777777" w:rsidR="00CD01FD" w:rsidRPr="00CD01FD" w:rsidRDefault="00CD01FD" w:rsidP="00CD01FD">
      <w:pPr>
        <w:rPr>
          <w:lang w:val="es-ES"/>
        </w:rPr>
      </w:pPr>
      <w:r w:rsidRPr="00CD01FD">
        <w:rPr>
          <w:lang w:val="es-ES"/>
        </w:rPr>
        <w:t xml:space="preserve">                                                            daréte en arras y dote </w:t>
      </w:r>
    </w:p>
    <w:p w14:paraId="7E823D97" w14:textId="77777777" w:rsidR="00CD01FD" w:rsidRPr="00CD01FD" w:rsidRDefault="00CD01FD" w:rsidP="00CD01FD">
      <w:pPr>
        <w:rPr>
          <w:b/>
          <w:lang w:val="es-ES"/>
        </w:rPr>
      </w:pPr>
      <w:r w:rsidRPr="00CD01FD">
        <w:rPr>
          <w:lang w:val="es-ES"/>
        </w:rPr>
        <w:t xml:space="preserve">                                                            a Córdoba y a Sevilla. (Abenamar, Abenamar).</w:t>
      </w:r>
    </w:p>
    <w:p w14:paraId="6581CEC7" w14:textId="77777777" w:rsidR="00CD01FD" w:rsidRPr="00CD01FD" w:rsidRDefault="00CD01FD" w:rsidP="00CD01FD">
      <w:pPr>
        <w:rPr>
          <w:b/>
          <w:lang w:val="es-ES"/>
        </w:rPr>
      </w:pPr>
    </w:p>
    <w:p w14:paraId="3FE68B20" w14:textId="77777777" w:rsidR="00CD01FD" w:rsidRPr="00CD01FD" w:rsidRDefault="00CD01FD" w:rsidP="00CD01FD">
      <w:pPr>
        <w:rPr>
          <w:lang w:val="es-ES"/>
        </w:rPr>
      </w:pPr>
    </w:p>
    <w:p w14:paraId="0A741482" w14:textId="77777777" w:rsidR="00CD01FD" w:rsidRPr="00CD01FD" w:rsidRDefault="00CD01FD" w:rsidP="00CD01FD"/>
    <w:p w14:paraId="22437673" w14:textId="77777777" w:rsidR="00CD01FD" w:rsidRPr="00CD01FD" w:rsidRDefault="00CD01FD" w:rsidP="00CD01FD"/>
    <w:p w14:paraId="1123EE99" w14:textId="77777777" w:rsidR="00CD01FD" w:rsidRPr="00CD01FD" w:rsidRDefault="00CD01FD" w:rsidP="00CD01FD"/>
    <w:p w14:paraId="2A852EBD" w14:textId="77777777" w:rsidR="00CD01FD" w:rsidRPr="00CD01FD" w:rsidRDefault="00CD01FD" w:rsidP="00CD01FD"/>
    <w:p w14:paraId="525EC341" w14:textId="77777777" w:rsidR="00CD01FD" w:rsidRPr="00CD01FD" w:rsidRDefault="00CD01FD" w:rsidP="00CD01FD"/>
    <w:p w14:paraId="1875701A" w14:textId="77777777" w:rsidR="00CD01FD" w:rsidRPr="00CD01FD" w:rsidRDefault="00CD01FD" w:rsidP="00CD01FD"/>
    <w:p w14:paraId="6C5A66F7" w14:textId="77777777" w:rsidR="00CD01FD" w:rsidRPr="00CD01FD" w:rsidRDefault="00CD01FD" w:rsidP="00CD01FD"/>
    <w:p w14:paraId="632D038B" w14:textId="77777777" w:rsidR="00CD01FD" w:rsidRPr="00CD01FD" w:rsidRDefault="00CD01FD" w:rsidP="00CD01FD"/>
    <w:p w14:paraId="50EDE867" w14:textId="77777777" w:rsidR="00CD01FD" w:rsidRPr="00CD01FD" w:rsidRDefault="00CD01FD" w:rsidP="00CD01FD"/>
    <w:p w14:paraId="51F98964" w14:textId="77777777" w:rsidR="00CD01FD" w:rsidRPr="00CD01FD" w:rsidRDefault="00CD01FD" w:rsidP="00CD01FD"/>
    <w:p w14:paraId="6D18903A" w14:textId="77777777" w:rsidR="00CD01FD" w:rsidRPr="00CD01FD" w:rsidRDefault="00CD01FD" w:rsidP="00CD01FD"/>
    <w:p w14:paraId="6261E52C" w14:textId="77777777" w:rsidR="00CD01FD" w:rsidRPr="00CD01FD" w:rsidRDefault="00CD01FD" w:rsidP="00CD01FD"/>
    <w:p w14:paraId="60A1BC99" w14:textId="77777777" w:rsidR="00CD01FD" w:rsidRPr="00CD01FD" w:rsidRDefault="00CD01FD" w:rsidP="00CD01FD"/>
    <w:p w14:paraId="37CD1DD6" w14:textId="77777777" w:rsidR="00CD01FD" w:rsidRPr="00CD01FD" w:rsidRDefault="00CD01FD" w:rsidP="00CD01FD"/>
    <w:p w14:paraId="52FE75EE" w14:textId="77777777" w:rsidR="00CD01FD" w:rsidRPr="00CD01FD" w:rsidRDefault="00CD01FD" w:rsidP="00CD01FD"/>
    <w:p w14:paraId="06FF077A" w14:textId="77777777" w:rsidR="00F52898" w:rsidRDefault="00F52898" w:rsidP="00F52898">
      <w:pPr>
        <w:rPr>
          <w:lang w:val="es-EC"/>
        </w:rPr>
      </w:pPr>
    </w:p>
    <w:p w14:paraId="00CE88E6" w14:textId="77777777" w:rsidR="00CD01FD" w:rsidRDefault="00CD01FD" w:rsidP="00F52898">
      <w:pPr>
        <w:rPr>
          <w:lang w:val="es-EC"/>
        </w:rPr>
      </w:pPr>
    </w:p>
    <w:p w14:paraId="0E668E2A" w14:textId="77777777" w:rsidR="00CD01FD" w:rsidRDefault="00CD01FD" w:rsidP="00F52898">
      <w:pPr>
        <w:rPr>
          <w:lang w:val="es-EC"/>
        </w:rPr>
      </w:pPr>
    </w:p>
    <w:p w14:paraId="0F6893FD" w14:textId="77777777" w:rsidR="00CD01FD" w:rsidRDefault="00CD01FD" w:rsidP="00F52898">
      <w:pPr>
        <w:rPr>
          <w:lang w:val="es-EC"/>
        </w:rPr>
      </w:pPr>
    </w:p>
    <w:p w14:paraId="3A020EC4" w14:textId="77777777" w:rsidR="00CD01FD" w:rsidRDefault="00CD01FD" w:rsidP="00F52898">
      <w:pPr>
        <w:rPr>
          <w:lang w:val="es-EC"/>
        </w:rPr>
      </w:pPr>
    </w:p>
    <w:p w14:paraId="7BFD39B9" w14:textId="77777777" w:rsidR="00CD01FD" w:rsidRDefault="00CD01FD" w:rsidP="00F52898">
      <w:pPr>
        <w:rPr>
          <w:lang w:val="es-EC"/>
        </w:rPr>
      </w:pPr>
    </w:p>
    <w:p w14:paraId="3C9C5F80" w14:textId="77777777" w:rsidR="00CD01FD" w:rsidRDefault="00CD01FD" w:rsidP="00F52898">
      <w:pPr>
        <w:rPr>
          <w:lang w:val="es-EC"/>
        </w:rPr>
      </w:pPr>
    </w:p>
    <w:p w14:paraId="56087D8D" w14:textId="77777777" w:rsidR="00CD01FD" w:rsidRDefault="00CD01FD" w:rsidP="00F52898">
      <w:pPr>
        <w:rPr>
          <w:lang w:val="es-EC"/>
        </w:rPr>
      </w:pPr>
    </w:p>
    <w:p w14:paraId="1EC57213" w14:textId="77777777" w:rsidR="00CD01FD" w:rsidRDefault="00CD01FD" w:rsidP="00F52898">
      <w:pPr>
        <w:rPr>
          <w:lang w:val="es-EC"/>
        </w:rPr>
      </w:pPr>
    </w:p>
    <w:p w14:paraId="17B6134E" w14:textId="77777777" w:rsidR="00CD01FD" w:rsidRDefault="00CD01FD" w:rsidP="00F52898">
      <w:pPr>
        <w:rPr>
          <w:lang w:val="es-EC"/>
        </w:rPr>
      </w:pPr>
    </w:p>
    <w:p w14:paraId="3F0F46FE" w14:textId="77777777" w:rsidR="00CD01FD" w:rsidRDefault="00CD01FD" w:rsidP="00F52898">
      <w:pPr>
        <w:rPr>
          <w:lang w:val="es-EC"/>
        </w:rPr>
      </w:pPr>
    </w:p>
    <w:p w14:paraId="482345D4" w14:textId="77777777" w:rsidR="00CD01FD" w:rsidRDefault="00CD01FD" w:rsidP="00F52898">
      <w:pPr>
        <w:rPr>
          <w:lang w:val="es-EC"/>
        </w:rPr>
      </w:pPr>
    </w:p>
    <w:p w14:paraId="0C3AC1C4" w14:textId="77777777" w:rsidR="00CD01FD" w:rsidRDefault="00CD01FD" w:rsidP="00F52898">
      <w:pPr>
        <w:rPr>
          <w:lang w:val="es-EC"/>
        </w:rPr>
      </w:pPr>
    </w:p>
    <w:p w14:paraId="45283752" w14:textId="77777777" w:rsidR="00CD01FD" w:rsidRDefault="00CD01FD" w:rsidP="00F52898">
      <w:pPr>
        <w:rPr>
          <w:lang w:val="es-EC"/>
        </w:rPr>
      </w:pPr>
    </w:p>
    <w:p w14:paraId="32DF2AB1" w14:textId="77777777" w:rsidR="00CD01FD" w:rsidRDefault="00CD01FD" w:rsidP="00F52898">
      <w:pPr>
        <w:rPr>
          <w:lang w:val="es-EC"/>
        </w:rPr>
      </w:pPr>
    </w:p>
    <w:p w14:paraId="3675A357" w14:textId="77777777" w:rsidR="00CD01FD" w:rsidRDefault="00CD01FD" w:rsidP="00F52898">
      <w:pPr>
        <w:rPr>
          <w:lang w:val="es-EC"/>
        </w:rPr>
      </w:pPr>
    </w:p>
    <w:p w14:paraId="5A080EAE" w14:textId="77777777" w:rsidR="00CD01FD" w:rsidRDefault="00CD01FD" w:rsidP="00F52898">
      <w:pPr>
        <w:rPr>
          <w:lang w:val="es-EC"/>
        </w:rPr>
      </w:pPr>
    </w:p>
    <w:p w14:paraId="02280D65" w14:textId="77777777" w:rsidR="00CD01FD" w:rsidRDefault="00CD01FD" w:rsidP="00F52898">
      <w:pPr>
        <w:rPr>
          <w:lang w:val="es-EC"/>
        </w:rPr>
      </w:pPr>
    </w:p>
    <w:p w14:paraId="5596898C" w14:textId="77777777" w:rsidR="00CD01FD" w:rsidRDefault="00CD01FD" w:rsidP="00F52898">
      <w:pPr>
        <w:rPr>
          <w:lang w:val="es-EC"/>
        </w:rPr>
      </w:pPr>
    </w:p>
    <w:p w14:paraId="0B27A000" w14:textId="77777777" w:rsidR="00CD01FD" w:rsidRDefault="00CD01FD" w:rsidP="00F52898">
      <w:pPr>
        <w:rPr>
          <w:lang w:val="es-EC"/>
        </w:rPr>
      </w:pPr>
    </w:p>
    <w:p w14:paraId="0A31C5D8" w14:textId="77777777" w:rsidR="00CD01FD" w:rsidRDefault="00CD01FD" w:rsidP="00F52898">
      <w:pPr>
        <w:rPr>
          <w:lang w:val="es-EC"/>
        </w:rPr>
      </w:pPr>
    </w:p>
    <w:p w14:paraId="327F9888" w14:textId="77777777" w:rsidR="00CD01FD" w:rsidRDefault="00CD01FD" w:rsidP="00F52898">
      <w:pPr>
        <w:rPr>
          <w:lang w:val="es-EC"/>
        </w:rPr>
      </w:pPr>
    </w:p>
    <w:p w14:paraId="640B618F" w14:textId="77777777" w:rsidR="00CD01FD" w:rsidRDefault="00CD01FD" w:rsidP="00F52898">
      <w:pPr>
        <w:rPr>
          <w:lang w:val="es-EC"/>
        </w:rPr>
      </w:pPr>
    </w:p>
    <w:p w14:paraId="23AAA815" w14:textId="77777777" w:rsidR="00CD01FD" w:rsidRDefault="00CD01FD" w:rsidP="00F52898">
      <w:pPr>
        <w:rPr>
          <w:lang w:val="es-EC"/>
        </w:rPr>
      </w:pPr>
    </w:p>
    <w:p w14:paraId="64FEEE24" w14:textId="77777777" w:rsidR="00CD01FD" w:rsidRDefault="00CD01FD" w:rsidP="00F52898">
      <w:pPr>
        <w:rPr>
          <w:lang w:val="es-EC"/>
        </w:rPr>
      </w:pPr>
    </w:p>
    <w:p w14:paraId="2302C3FB" w14:textId="77777777" w:rsidR="00CD01FD" w:rsidRDefault="00CD01FD" w:rsidP="00F52898">
      <w:pPr>
        <w:rPr>
          <w:lang w:val="es-EC"/>
        </w:rPr>
      </w:pPr>
    </w:p>
    <w:p w14:paraId="3C25330D" w14:textId="77777777" w:rsidR="00CD01FD" w:rsidRDefault="00CD01FD" w:rsidP="00F52898">
      <w:pPr>
        <w:rPr>
          <w:lang w:val="es-EC"/>
        </w:rPr>
      </w:pPr>
    </w:p>
    <w:p w14:paraId="7A243C68" w14:textId="77777777" w:rsidR="00CD01FD" w:rsidRDefault="00CD01FD" w:rsidP="00F52898">
      <w:pPr>
        <w:rPr>
          <w:lang w:val="es-EC"/>
        </w:rPr>
      </w:pPr>
    </w:p>
    <w:p w14:paraId="5B2E54F2" w14:textId="77777777" w:rsidR="00CD01FD" w:rsidRDefault="00CD01FD" w:rsidP="00F52898">
      <w:pPr>
        <w:rPr>
          <w:lang w:val="es-EC"/>
        </w:rPr>
      </w:pPr>
    </w:p>
    <w:p w14:paraId="1B7DA8CD" w14:textId="77777777" w:rsidR="00CD01FD" w:rsidRDefault="00CD01FD" w:rsidP="00F52898">
      <w:pPr>
        <w:rPr>
          <w:lang w:val="es-EC"/>
        </w:rPr>
      </w:pPr>
    </w:p>
    <w:p w14:paraId="3EC16EA1" w14:textId="77777777" w:rsidR="00651581" w:rsidRPr="00D63039" w:rsidRDefault="00651581" w:rsidP="00651581">
      <w:pPr>
        <w:ind w:left="1440"/>
      </w:pPr>
      <w:r w:rsidRPr="00D63039">
        <w:lastRenderedPageBreak/>
        <w:t xml:space="preserve">CLAVES DE ÍTEMS </w:t>
      </w:r>
    </w:p>
    <w:p w14:paraId="1DBDEC22" w14:textId="77777777" w:rsidR="00651581" w:rsidRDefault="00651581" w:rsidP="00651581">
      <w:pPr>
        <w:ind w:left="1440"/>
        <w:rPr>
          <w:b/>
        </w:rPr>
      </w:pPr>
    </w:p>
    <w:p w14:paraId="1A189F6F" w14:textId="77777777" w:rsidR="00651581" w:rsidRDefault="00651581" w:rsidP="00651581">
      <w:pPr>
        <w:rPr>
          <w:b/>
        </w:rPr>
      </w:pPr>
      <w:r>
        <w:rPr>
          <w:b/>
        </w:rPr>
        <w:t xml:space="preserve">ÍTEM 1 </w:t>
      </w:r>
    </w:p>
    <w:tbl>
      <w:tblPr>
        <w:tblW w:w="10783"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947"/>
      </w:tblGrid>
      <w:tr w:rsidR="00651581" w:rsidRPr="00AF541C" w14:paraId="7568329C" w14:textId="77777777" w:rsidTr="00651581">
        <w:trPr>
          <w:trHeight w:val="37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A918F3" w14:textId="77777777" w:rsidR="00651581" w:rsidRPr="00AF541C" w:rsidRDefault="00651581" w:rsidP="006964A2">
            <w:pPr>
              <w:rPr>
                <w:b/>
              </w:rPr>
            </w:pPr>
            <w:r w:rsidRPr="00AF541C">
              <w:rPr>
                <w:b/>
              </w:rPr>
              <w:t>Opciones de respuesta</w:t>
            </w:r>
          </w:p>
        </w:tc>
        <w:tc>
          <w:tcPr>
            <w:tcW w:w="7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2F01E3" w14:textId="77777777" w:rsidR="00651581" w:rsidRPr="00AF541C" w:rsidRDefault="00651581" w:rsidP="006964A2">
            <w:pPr>
              <w:widowControl w:val="0"/>
              <w:rPr>
                <w:b/>
              </w:rPr>
            </w:pPr>
            <w:r w:rsidRPr="00AF541C">
              <w:rPr>
                <w:b/>
              </w:rPr>
              <w:t>Argumentaciones</w:t>
            </w:r>
          </w:p>
        </w:tc>
      </w:tr>
      <w:tr w:rsidR="00651581" w14:paraId="1A46BC59" w14:textId="77777777" w:rsidTr="00651581">
        <w:trPr>
          <w:trHeight w:val="980"/>
        </w:trPr>
        <w:tc>
          <w:tcPr>
            <w:tcW w:w="2836" w:type="dxa"/>
            <w:shd w:val="clear" w:color="auto" w:fill="auto"/>
            <w:tcMar>
              <w:top w:w="100" w:type="dxa"/>
              <w:left w:w="100" w:type="dxa"/>
              <w:bottom w:w="100" w:type="dxa"/>
              <w:right w:w="100" w:type="dxa"/>
            </w:tcMar>
          </w:tcPr>
          <w:p w14:paraId="396A8003" w14:textId="77777777" w:rsidR="00651581" w:rsidRDefault="00651581" w:rsidP="006964A2">
            <w:pPr>
              <w:pStyle w:val="Normal1"/>
            </w:pPr>
            <w:r>
              <w:t>A) 1, 2, 5</w:t>
            </w:r>
          </w:p>
        </w:tc>
        <w:tc>
          <w:tcPr>
            <w:tcW w:w="7947" w:type="dxa"/>
            <w:shd w:val="clear" w:color="auto" w:fill="auto"/>
            <w:tcMar>
              <w:top w:w="100" w:type="dxa"/>
              <w:left w:w="100" w:type="dxa"/>
              <w:bottom w:w="100" w:type="dxa"/>
              <w:right w:w="100" w:type="dxa"/>
            </w:tcMar>
          </w:tcPr>
          <w:p w14:paraId="45BDB7F3" w14:textId="77777777" w:rsidR="00651581" w:rsidRDefault="00651581" w:rsidP="006964A2">
            <w:pPr>
              <w:pStyle w:val="Normal1"/>
              <w:spacing w:after="160" w:line="259" w:lineRule="auto"/>
            </w:pPr>
            <w:r>
              <w:t>Incorrecta. El documentalismo permite utilizar bases de datos e investigar en bibliotecas digitales.</w:t>
            </w:r>
          </w:p>
        </w:tc>
      </w:tr>
      <w:tr w:rsidR="00651581" w14:paraId="587C479C" w14:textId="77777777" w:rsidTr="00651581">
        <w:trPr>
          <w:trHeight w:val="640"/>
        </w:trPr>
        <w:tc>
          <w:tcPr>
            <w:tcW w:w="2836" w:type="dxa"/>
            <w:shd w:val="clear" w:color="auto" w:fill="auto"/>
            <w:tcMar>
              <w:top w:w="100" w:type="dxa"/>
              <w:left w:w="100" w:type="dxa"/>
              <w:bottom w:w="100" w:type="dxa"/>
              <w:right w:w="100" w:type="dxa"/>
            </w:tcMar>
          </w:tcPr>
          <w:p w14:paraId="26B4585B" w14:textId="77777777" w:rsidR="00651581" w:rsidRDefault="00651581" w:rsidP="006964A2">
            <w:pPr>
              <w:pStyle w:val="Normal1"/>
            </w:pPr>
            <w:r>
              <w:t>B) 1, 4, 6</w:t>
            </w:r>
          </w:p>
          <w:p w14:paraId="6FAE7379" w14:textId="77777777" w:rsidR="00651581" w:rsidRDefault="00651581" w:rsidP="006964A2">
            <w:pPr>
              <w:pStyle w:val="Normal1"/>
            </w:pPr>
            <w:r>
              <w:t xml:space="preserve">    </w:t>
            </w:r>
          </w:p>
        </w:tc>
        <w:tc>
          <w:tcPr>
            <w:tcW w:w="7947" w:type="dxa"/>
            <w:shd w:val="clear" w:color="auto" w:fill="auto"/>
            <w:tcMar>
              <w:top w:w="100" w:type="dxa"/>
              <w:left w:w="100" w:type="dxa"/>
              <w:bottom w:w="100" w:type="dxa"/>
              <w:right w:w="100" w:type="dxa"/>
            </w:tcMar>
          </w:tcPr>
          <w:p w14:paraId="1290CFB0" w14:textId="77777777" w:rsidR="00651581" w:rsidRDefault="00651581" w:rsidP="006964A2">
            <w:pPr>
              <w:pStyle w:val="Normal1"/>
              <w:spacing w:after="160" w:line="259" w:lineRule="auto"/>
            </w:pPr>
            <w:r>
              <w:t>Correcta. Chat, Fanfic y correo electrónico son nuevos géneros textuales que nos permiten comunicarnos por internet en la era digital.</w:t>
            </w:r>
          </w:p>
        </w:tc>
      </w:tr>
      <w:tr w:rsidR="00651581" w14:paraId="5DC06EEA" w14:textId="77777777" w:rsidTr="00651581">
        <w:trPr>
          <w:trHeight w:val="540"/>
        </w:trPr>
        <w:tc>
          <w:tcPr>
            <w:tcW w:w="2836" w:type="dxa"/>
            <w:shd w:val="clear" w:color="auto" w:fill="auto"/>
            <w:tcMar>
              <w:top w:w="100" w:type="dxa"/>
              <w:left w:w="100" w:type="dxa"/>
              <w:bottom w:w="100" w:type="dxa"/>
              <w:right w:w="100" w:type="dxa"/>
            </w:tcMar>
          </w:tcPr>
          <w:p w14:paraId="32D4201D" w14:textId="77777777" w:rsidR="00651581" w:rsidRDefault="00651581" w:rsidP="006964A2">
            <w:pPr>
              <w:pStyle w:val="Normal1"/>
            </w:pPr>
            <w:r>
              <w:t>C) 2, 4, 5</w:t>
            </w:r>
          </w:p>
        </w:tc>
        <w:tc>
          <w:tcPr>
            <w:tcW w:w="7947" w:type="dxa"/>
            <w:shd w:val="clear" w:color="auto" w:fill="auto"/>
            <w:tcMar>
              <w:top w:w="100" w:type="dxa"/>
              <w:left w:w="100" w:type="dxa"/>
              <w:bottom w:w="100" w:type="dxa"/>
              <w:right w:w="100" w:type="dxa"/>
            </w:tcMar>
          </w:tcPr>
          <w:p w14:paraId="0EE0B65B" w14:textId="77777777" w:rsidR="00651581" w:rsidRDefault="00651581" w:rsidP="006964A2">
            <w:pPr>
              <w:pStyle w:val="Normal1"/>
              <w:spacing w:after="160" w:line="259" w:lineRule="auto"/>
            </w:pPr>
            <w:r>
              <w:t>Incorrecta. La Netiqueta se refiere al comportamiento que se debe tener en la web.</w:t>
            </w:r>
          </w:p>
        </w:tc>
      </w:tr>
      <w:tr w:rsidR="00651581" w14:paraId="078A0B12" w14:textId="77777777" w:rsidTr="00651581">
        <w:tc>
          <w:tcPr>
            <w:tcW w:w="2836" w:type="dxa"/>
            <w:shd w:val="clear" w:color="auto" w:fill="auto"/>
            <w:tcMar>
              <w:top w:w="100" w:type="dxa"/>
              <w:left w:w="100" w:type="dxa"/>
              <w:bottom w:w="100" w:type="dxa"/>
              <w:right w:w="100" w:type="dxa"/>
            </w:tcMar>
          </w:tcPr>
          <w:p w14:paraId="3A6BE724" w14:textId="77777777" w:rsidR="00651581" w:rsidRDefault="00651581" w:rsidP="006964A2">
            <w:pPr>
              <w:pStyle w:val="Normal1"/>
            </w:pPr>
            <w:r>
              <w:t>D) 3, 5, 6</w:t>
            </w:r>
          </w:p>
        </w:tc>
        <w:tc>
          <w:tcPr>
            <w:tcW w:w="7947" w:type="dxa"/>
            <w:shd w:val="clear" w:color="auto" w:fill="auto"/>
            <w:tcMar>
              <w:top w:w="100" w:type="dxa"/>
              <w:left w:w="100" w:type="dxa"/>
              <w:bottom w:w="100" w:type="dxa"/>
              <w:right w:w="100" w:type="dxa"/>
            </w:tcMar>
          </w:tcPr>
          <w:p w14:paraId="588F2BA4" w14:textId="77777777" w:rsidR="00651581" w:rsidRDefault="00651581" w:rsidP="006964A2">
            <w:pPr>
              <w:pStyle w:val="Normal1"/>
              <w:spacing w:after="160" w:line="259" w:lineRule="auto"/>
            </w:pPr>
            <w:r>
              <w:t>Incorrecta. Solo correo electrónico pertenece a un nuevo género textual.</w:t>
            </w:r>
          </w:p>
        </w:tc>
      </w:tr>
    </w:tbl>
    <w:p w14:paraId="55D778DF" w14:textId="77777777" w:rsidR="00651581" w:rsidRDefault="00651581" w:rsidP="00651581">
      <w:pPr>
        <w:pStyle w:val="Normal1"/>
        <w:ind w:left="1440"/>
        <w:rPr>
          <w:b/>
        </w:rPr>
      </w:pPr>
    </w:p>
    <w:p w14:paraId="4644D9DB" w14:textId="77777777" w:rsidR="00651581" w:rsidRDefault="00651581" w:rsidP="00651581">
      <w:pPr>
        <w:pStyle w:val="Normal1"/>
        <w:rPr>
          <w:b/>
        </w:rPr>
      </w:pPr>
      <w:r w:rsidRPr="00D63039">
        <w:rPr>
          <w:b/>
        </w:rPr>
        <w:t xml:space="preserve">ÍTEM 2 </w:t>
      </w:r>
    </w:p>
    <w:tbl>
      <w:tblPr>
        <w:tblW w:w="10783"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089"/>
      </w:tblGrid>
      <w:tr w:rsidR="00651581" w:rsidRPr="00AF541C" w14:paraId="3DD153BF" w14:textId="77777777" w:rsidTr="00651581">
        <w:trPr>
          <w:trHeight w:val="344"/>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66E0A" w14:textId="77777777" w:rsidR="00651581" w:rsidRPr="00D63039" w:rsidRDefault="00651581" w:rsidP="006964A2">
            <w:pPr>
              <w:pStyle w:val="Normal1"/>
              <w:rPr>
                <w:b/>
              </w:rPr>
            </w:pPr>
            <w:r w:rsidRPr="00D63039">
              <w:rPr>
                <w:b/>
              </w:rPr>
              <w:t>Opciones de respuesta</w:t>
            </w:r>
          </w:p>
        </w:tc>
        <w:tc>
          <w:tcPr>
            <w:tcW w:w="80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985A6A" w14:textId="77777777" w:rsidR="00651581" w:rsidRPr="00D63039" w:rsidRDefault="00651581" w:rsidP="006964A2">
            <w:pPr>
              <w:pStyle w:val="Normal1"/>
              <w:spacing w:after="160" w:line="259" w:lineRule="auto"/>
              <w:rPr>
                <w:b/>
              </w:rPr>
            </w:pPr>
            <w:r w:rsidRPr="00D63039">
              <w:rPr>
                <w:b/>
              </w:rPr>
              <w:t>Argumentaciones</w:t>
            </w:r>
          </w:p>
        </w:tc>
      </w:tr>
      <w:tr w:rsidR="00651581" w14:paraId="3601B35B" w14:textId="77777777" w:rsidTr="00651581">
        <w:trPr>
          <w:trHeight w:val="980"/>
        </w:trPr>
        <w:tc>
          <w:tcPr>
            <w:tcW w:w="2694" w:type="dxa"/>
            <w:shd w:val="clear" w:color="auto" w:fill="auto"/>
            <w:tcMar>
              <w:top w:w="100" w:type="dxa"/>
              <w:left w:w="100" w:type="dxa"/>
              <w:bottom w:w="100" w:type="dxa"/>
              <w:right w:w="100" w:type="dxa"/>
            </w:tcMar>
          </w:tcPr>
          <w:p w14:paraId="2286ABEB" w14:textId="77777777" w:rsidR="00651581" w:rsidRDefault="00651581" w:rsidP="006964A2">
            <w:pPr>
              <w:pStyle w:val="Normal1"/>
            </w:pPr>
            <w:r>
              <w:t>A) 1</w:t>
            </w:r>
          </w:p>
        </w:tc>
        <w:tc>
          <w:tcPr>
            <w:tcW w:w="8089" w:type="dxa"/>
            <w:shd w:val="clear" w:color="auto" w:fill="auto"/>
            <w:tcMar>
              <w:top w:w="100" w:type="dxa"/>
              <w:left w:w="100" w:type="dxa"/>
              <w:bottom w:w="100" w:type="dxa"/>
              <w:right w:w="100" w:type="dxa"/>
            </w:tcMar>
          </w:tcPr>
          <w:p w14:paraId="237E0E92" w14:textId="77777777" w:rsidR="00651581" w:rsidRDefault="00651581" w:rsidP="006964A2">
            <w:pPr>
              <w:pStyle w:val="Normal1"/>
              <w:spacing w:after="160" w:line="259" w:lineRule="auto"/>
            </w:pPr>
            <w:r>
              <w:t>Correcta. En el discurso oral, el conocimiento previo permite mantener situaciones comunicativas.</w:t>
            </w:r>
          </w:p>
        </w:tc>
      </w:tr>
      <w:tr w:rsidR="00651581" w14:paraId="63F1C5E0" w14:textId="77777777" w:rsidTr="00651581">
        <w:trPr>
          <w:trHeight w:val="640"/>
        </w:trPr>
        <w:tc>
          <w:tcPr>
            <w:tcW w:w="2694" w:type="dxa"/>
            <w:shd w:val="clear" w:color="auto" w:fill="auto"/>
            <w:tcMar>
              <w:top w:w="100" w:type="dxa"/>
              <w:left w:w="100" w:type="dxa"/>
              <w:bottom w:w="100" w:type="dxa"/>
              <w:right w:w="100" w:type="dxa"/>
            </w:tcMar>
          </w:tcPr>
          <w:p w14:paraId="7A4A8C5C" w14:textId="77777777" w:rsidR="00651581" w:rsidRDefault="00651581" w:rsidP="006964A2">
            <w:pPr>
              <w:pStyle w:val="Normal1"/>
            </w:pPr>
            <w:r>
              <w:t>B) 2</w:t>
            </w:r>
          </w:p>
          <w:p w14:paraId="18F7B19E" w14:textId="77777777" w:rsidR="00651581" w:rsidRDefault="00651581" w:rsidP="006964A2">
            <w:pPr>
              <w:pStyle w:val="Normal1"/>
            </w:pPr>
            <w:r>
              <w:t xml:space="preserve">    </w:t>
            </w:r>
          </w:p>
        </w:tc>
        <w:tc>
          <w:tcPr>
            <w:tcW w:w="8089" w:type="dxa"/>
            <w:shd w:val="clear" w:color="auto" w:fill="auto"/>
            <w:tcMar>
              <w:top w:w="100" w:type="dxa"/>
              <w:left w:w="100" w:type="dxa"/>
              <w:bottom w:w="100" w:type="dxa"/>
              <w:right w:w="100" w:type="dxa"/>
            </w:tcMar>
          </w:tcPr>
          <w:p w14:paraId="7165A82D" w14:textId="77777777" w:rsidR="00651581" w:rsidRDefault="00651581" w:rsidP="006964A2">
            <w:pPr>
              <w:pStyle w:val="Normal1"/>
              <w:spacing w:after="160" w:line="259" w:lineRule="auto"/>
            </w:pPr>
            <w:r>
              <w:t>Incorrecta. Una estrategia para enriquecer el discurso es buscar información para incrementar nuestros conocimientos previamente adquiridos.</w:t>
            </w:r>
          </w:p>
        </w:tc>
      </w:tr>
      <w:tr w:rsidR="00651581" w14:paraId="2E194650" w14:textId="77777777" w:rsidTr="00651581">
        <w:tc>
          <w:tcPr>
            <w:tcW w:w="2694" w:type="dxa"/>
            <w:shd w:val="clear" w:color="auto" w:fill="auto"/>
            <w:tcMar>
              <w:top w:w="100" w:type="dxa"/>
              <w:left w:w="100" w:type="dxa"/>
              <w:bottom w:w="100" w:type="dxa"/>
              <w:right w:w="100" w:type="dxa"/>
            </w:tcMar>
          </w:tcPr>
          <w:p w14:paraId="4D410235" w14:textId="77777777" w:rsidR="00651581" w:rsidRDefault="00651581" w:rsidP="006964A2">
            <w:pPr>
              <w:pStyle w:val="Normal1"/>
            </w:pPr>
            <w:r>
              <w:t xml:space="preserve">C) 3 </w:t>
            </w:r>
          </w:p>
        </w:tc>
        <w:tc>
          <w:tcPr>
            <w:tcW w:w="8089" w:type="dxa"/>
            <w:shd w:val="clear" w:color="auto" w:fill="auto"/>
            <w:tcMar>
              <w:top w:w="100" w:type="dxa"/>
              <w:left w:w="100" w:type="dxa"/>
              <w:bottom w:w="100" w:type="dxa"/>
              <w:right w:w="100" w:type="dxa"/>
            </w:tcMar>
          </w:tcPr>
          <w:p w14:paraId="51FE914E" w14:textId="77777777" w:rsidR="00651581" w:rsidRDefault="00651581" w:rsidP="006964A2">
            <w:pPr>
              <w:pStyle w:val="Normal1"/>
              <w:spacing w:after="160" w:line="259" w:lineRule="auto"/>
            </w:pPr>
            <w:r>
              <w:t>Incorrecta. El uso de signos de exclamación es una estrategia para la comunicación escrita.</w:t>
            </w:r>
          </w:p>
        </w:tc>
      </w:tr>
      <w:tr w:rsidR="00651581" w14:paraId="2014C071" w14:textId="77777777" w:rsidTr="00651581">
        <w:tc>
          <w:tcPr>
            <w:tcW w:w="2694" w:type="dxa"/>
            <w:shd w:val="clear" w:color="auto" w:fill="auto"/>
            <w:tcMar>
              <w:top w:w="100" w:type="dxa"/>
              <w:left w:w="100" w:type="dxa"/>
              <w:bottom w:w="100" w:type="dxa"/>
              <w:right w:w="100" w:type="dxa"/>
            </w:tcMar>
          </w:tcPr>
          <w:p w14:paraId="1AAB30E6" w14:textId="77777777" w:rsidR="00651581" w:rsidRDefault="00651581" w:rsidP="006964A2">
            <w:pPr>
              <w:pStyle w:val="Normal1"/>
            </w:pPr>
            <w:r>
              <w:t>D) 4</w:t>
            </w:r>
          </w:p>
        </w:tc>
        <w:tc>
          <w:tcPr>
            <w:tcW w:w="8089" w:type="dxa"/>
            <w:shd w:val="clear" w:color="auto" w:fill="auto"/>
            <w:tcMar>
              <w:top w:w="100" w:type="dxa"/>
              <w:left w:w="100" w:type="dxa"/>
              <w:bottom w:w="100" w:type="dxa"/>
              <w:right w:w="100" w:type="dxa"/>
            </w:tcMar>
          </w:tcPr>
          <w:p w14:paraId="347FA61F" w14:textId="77777777" w:rsidR="00651581" w:rsidRDefault="00651581" w:rsidP="006964A2">
            <w:pPr>
              <w:pStyle w:val="Normal1"/>
              <w:spacing w:after="160" w:line="259" w:lineRule="auto"/>
            </w:pPr>
            <w:r>
              <w:t>Incorrecta. El inicio del diálogo no es una estrategia básica ni esencial del discurso.</w:t>
            </w:r>
          </w:p>
        </w:tc>
      </w:tr>
    </w:tbl>
    <w:p w14:paraId="572765F9" w14:textId="77777777" w:rsidR="00651581" w:rsidRDefault="00651581" w:rsidP="00651581">
      <w:pPr>
        <w:pStyle w:val="Normal1"/>
        <w:ind w:left="1440"/>
        <w:rPr>
          <w:b/>
        </w:rPr>
      </w:pPr>
    </w:p>
    <w:p w14:paraId="1D7FE0C5" w14:textId="77777777" w:rsidR="00651581" w:rsidRDefault="00651581" w:rsidP="00651581">
      <w:pPr>
        <w:pStyle w:val="Normal1"/>
        <w:ind w:left="1440"/>
        <w:rPr>
          <w:b/>
        </w:rPr>
      </w:pPr>
    </w:p>
    <w:p w14:paraId="4DDE9AD7" w14:textId="77777777" w:rsidR="00651581" w:rsidRDefault="00651581" w:rsidP="00651581">
      <w:pPr>
        <w:pStyle w:val="Normal1"/>
        <w:ind w:left="1440"/>
        <w:rPr>
          <w:b/>
        </w:rPr>
      </w:pPr>
    </w:p>
    <w:p w14:paraId="6FE70990" w14:textId="77777777" w:rsidR="00651581" w:rsidRDefault="00651581" w:rsidP="00651581">
      <w:pPr>
        <w:pStyle w:val="Normal1"/>
        <w:ind w:left="1440"/>
        <w:rPr>
          <w:b/>
        </w:rPr>
      </w:pPr>
    </w:p>
    <w:p w14:paraId="0D66C2E4" w14:textId="77777777" w:rsidR="00651581" w:rsidRDefault="00651581" w:rsidP="00651581">
      <w:pPr>
        <w:pStyle w:val="Normal1"/>
        <w:ind w:left="1440"/>
        <w:rPr>
          <w:b/>
        </w:rPr>
      </w:pPr>
    </w:p>
    <w:p w14:paraId="3A4F55C2" w14:textId="77777777" w:rsidR="00651581" w:rsidRDefault="00651581" w:rsidP="00651581">
      <w:pPr>
        <w:pStyle w:val="Normal1"/>
        <w:ind w:left="1440"/>
        <w:rPr>
          <w:b/>
        </w:rPr>
      </w:pPr>
    </w:p>
    <w:p w14:paraId="1099BE68" w14:textId="77777777" w:rsidR="00651581" w:rsidRDefault="00651581" w:rsidP="00651581">
      <w:pPr>
        <w:pStyle w:val="Normal1"/>
        <w:ind w:left="1440"/>
        <w:rPr>
          <w:b/>
        </w:rPr>
      </w:pPr>
    </w:p>
    <w:p w14:paraId="752A67D5" w14:textId="77777777" w:rsidR="00651581" w:rsidRDefault="00651581" w:rsidP="00651581">
      <w:pPr>
        <w:pStyle w:val="Normal1"/>
        <w:ind w:left="1440"/>
        <w:rPr>
          <w:b/>
        </w:rPr>
      </w:pPr>
    </w:p>
    <w:p w14:paraId="76DE3E3A" w14:textId="77777777" w:rsidR="00651581" w:rsidRDefault="00651581" w:rsidP="00651581">
      <w:pPr>
        <w:pStyle w:val="Normal1"/>
        <w:ind w:left="1440"/>
        <w:rPr>
          <w:b/>
        </w:rPr>
      </w:pPr>
    </w:p>
    <w:p w14:paraId="47062DFB" w14:textId="77777777" w:rsidR="00651581" w:rsidRDefault="00651581" w:rsidP="00651581">
      <w:pPr>
        <w:pStyle w:val="Normal1"/>
        <w:ind w:left="1440"/>
        <w:rPr>
          <w:b/>
        </w:rPr>
      </w:pPr>
    </w:p>
    <w:p w14:paraId="531EDA36" w14:textId="77777777" w:rsidR="00651581" w:rsidRDefault="00651581" w:rsidP="00651581">
      <w:pPr>
        <w:pStyle w:val="Normal1"/>
        <w:ind w:left="1440"/>
        <w:rPr>
          <w:b/>
        </w:rPr>
      </w:pPr>
    </w:p>
    <w:p w14:paraId="61A63643" w14:textId="77777777" w:rsidR="00651581" w:rsidRDefault="00651581" w:rsidP="00651581">
      <w:pPr>
        <w:pStyle w:val="Normal1"/>
        <w:ind w:left="1440"/>
        <w:rPr>
          <w:b/>
        </w:rPr>
      </w:pPr>
    </w:p>
    <w:p w14:paraId="407C90B7" w14:textId="77777777" w:rsidR="00651581" w:rsidRDefault="00651581" w:rsidP="00651581">
      <w:pPr>
        <w:pStyle w:val="Normal1"/>
        <w:ind w:left="1440"/>
        <w:rPr>
          <w:b/>
        </w:rPr>
      </w:pPr>
    </w:p>
    <w:p w14:paraId="05C8974C" w14:textId="77777777" w:rsidR="00651581" w:rsidRDefault="00651581" w:rsidP="00651581">
      <w:pPr>
        <w:pStyle w:val="Normal1"/>
        <w:ind w:left="1440"/>
        <w:rPr>
          <w:b/>
        </w:rPr>
      </w:pPr>
    </w:p>
    <w:p w14:paraId="7B60F7C7" w14:textId="77777777" w:rsidR="00651581" w:rsidRDefault="00651581" w:rsidP="00651581">
      <w:pPr>
        <w:pStyle w:val="Normal1"/>
        <w:ind w:left="1440"/>
        <w:rPr>
          <w:b/>
        </w:rPr>
      </w:pPr>
    </w:p>
    <w:p w14:paraId="520E7DD6" w14:textId="77777777" w:rsidR="00651581" w:rsidRDefault="00651581" w:rsidP="00651581">
      <w:pPr>
        <w:pStyle w:val="Normal1"/>
        <w:ind w:left="1440"/>
        <w:rPr>
          <w:b/>
        </w:rPr>
      </w:pPr>
    </w:p>
    <w:p w14:paraId="10FE4DFE" w14:textId="77777777" w:rsidR="00651581" w:rsidRDefault="00651581" w:rsidP="00651581">
      <w:pPr>
        <w:pStyle w:val="Normal1"/>
        <w:rPr>
          <w:b/>
        </w:rPr>
      </w:pPr>
      <w:r>
        <w:rPr>
          <w:b/>
        </w:rPr>
        <w:t>ÍTEM 3</w:t>
      </w:r>
    </w:p>
    <w:tbl>
      <w:tblPr>
        <w:tblW w:w="10783"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947"/>
      </w:tblGrid>
      <w:tr w:rsidR="00651581" w:rsidRPr="00AF541C" w14:paraId="6DCCB8AA" w14:textId="77777777" w:rsidTr="00651581">
        <w:trPr>
          <w:trHeight w:val="295"/>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02B52F" w14:textId="77777777" w:rsidR="00651581" w:rsidRPr="007C1062" w:rsidRDefault="00651581" w:rsidP="006964A2">
            <w:pPr>
              <w:pStyle w:val="Normal1"/>
              <w:rPr>
                <w:b/>
              </w:rPr>
            </w:pPr>
            <w:r w:rsidRPr="007C1062">
              <w:rPr>
                <w:b/>
              </w:rPr>
              <w:t>Opciones de respuesta</w:t>
            </w:r>
          </w:p>
        </w:tc>
        <w:tc>
          <w:tcPr>
            <w:tcW w:w="7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ED907D" w14:textId="77777777" w:rsidR="00651581" w:rsidRPr="007C1062" w:rsidRDefault="00651581" w:rsidP="006964A2">
            <w:pPr>
              <w:pStyle w:val="Normal1"/>
              <w:spacing w:after="160" w:line="259" w:lineRule="auto"/>
              <w:rPr>
                <w:b/>
              </w:rPr>
            </w:pPr>
            <w:r w:rsidRPr="007C1062">
              <w:rPr>
                <w:b/>
              </w:rPr>
              <w:t>Argumentaciones</w:t>
            </w:r>
          </w:p>
        </w:tc>
      </w:tr>
      <w:tr w:rsidR="00651581" w14:paraId="57AC2D13" w14:textId="77777777" w:rsidTr="00651581">
        <w:trPr>
          <w:trHeight w:val="980"/>
        </w:trPr>
        <w:tc>
          <w:tcPr>
            <w:tcW w:w="2836" w:type="dxa"/>
            <w:shd w:val="clear" w:color="auto" w:fill="auto"/>
            <w:tcMar>
              <w:top w:w="100" w:type="dxa"/>
              <w:left w:w="100" w:type="dxa"/>
              <w:bottom w:w="100" w:type="dxa"/>
              <w:right w:w="100" w:type="dxa"/>
            </w:tcMar>
          </w:tcPr>
          <w:p w14:paraId="61D546DE" w14:textId="77777777" w:rsidR="00651581" w:rsidRDefault="00651581" w:rsidP="006964A2">
            <w:pPr>
              <w:pStyle w:val="Normal1"/>
            </w:pPr>
            <w:r>
              <w:t>A) 1b, 2a</w:t>
            </w:r>
          </w:p>
        </w:tc>
        <w:tc>
          <w:tcPr>
            <w:tcW w:w="7947" w:type="dxa"/>
            <w:shd w:val="clear" w:color="auto" w:fill="auto"/>
            <w:tcMar>
              <w:top w:w="100" w:type="dxa"/>
              <w:left w:w="100" w:type="dxa"/>
              <w:bottom w:w="100" w:type="dxa"/>
              <w:right w:w="100" w:type="dxa"/>
            </w:tcMar>
          </w:tcPr>
          <w:p w14:paraId="4E0CAF41" w14:textId="77777777" w:rsidR="00651581" w:rsidRDefault="00651581" w:rsidP="006964A2">
            <w:pPr>
              <w:pStyle w:val="Normal1"/>
              <w:spacing w:after="160" w:line="259" w:lineRule="auto"/>
            </w:pPr>
            <w:r>
              <w:t>Incorrecta. El elemento kinésico implica los movimientos, gestos y expresiones corporales que hacemos al hablar. Por otro lado, el proxémico es la distancia entre dos personas al comunicarse, lo que implica el grado de confianza.</w:t>
            </w:r>
          </w:p>
        </w:tc>
      </w:tr>
      <w:tr w:rsidR="00651581" w14:paraId="49752C52" w14:textId="77777777" w:rsidTr="00651581">
        <w:trPr>
          <w:trHeight w:val="640"/>
        </w:trPr>
        <w:tc>
          <w:tcPr>
            <w:tcW w:w="2836" w:type="dxa"/>
            <w:shd w:val="clear" w:color="auto" w:fill="auto"/>
            <w:tcMar>
              <w:top w:w="100" w:type="dxa"/>
              <w:left w:w="100" w:type="dxa"/>
              <w:bottom w:w="100" w:type="dxa"/>
              <w:right w:w="100" w:type="dxa"/>
            </w:tcMar>
          </w:tcPr>
          <w:p w14:paraId="034A114A" w14:textId="77777777" w:rsidR="00651581" w:rsidRDefault="00651581" w:rsidP="006964A2">
            <w:pPr>
              <w:pStyle w:val="Normal1"/>
            </w:pPr>
            <w:r>
              <w:t>B) 1a, 2c</w:t>
            </w:r>
          </w:p>
          <w:p w14:paraId="4B860020" w14:textId="77777777" w:rsidR="00651581" w:rsidRDefault="00651581" w:rsidP="006964A2">
            <w:pPr>
              <w:pStyle w:val="Normal1"/>
            </w:pPr>
            <w:r>
              <w:t xml:space="preserve">    </w:t>
            </w:r>
          </w:p>
        </w:tc>
        <w:tc>
          <w:tcPr>
            <w:tcW w:w="7947" w:type="dxa"/>
            <w:shd w:val="clear" w:color="auto" w:fill="auto"/>
            <w:tcMar>
              <w:top w:w="100" w:type="dxa"/>
              <w:left w:w="100" w:type="dxa"/>
              <w:bottom w:w="100" w:type="dxa"/>
              <w:right w:w="100" w:type="dxa"/>
            </w:tcMar>
          </w:tcPr>
          <w:p w14:paraId="6EBFA6F6" w14:textId="77777777" w:rsidR="00651581" w:rsidRDefault="00651581" w:rsidP="006964A2">
            <w:pPr>
              <w:pStyle w:val="Normal1"/>
              <w:spacing w:after="160" w:line="259" w:lineRule="auto"/>
            </w:pPr>
            <w:r>
              <w:t>Correcta. Las características del elementos kinésico y proxémico están invertidas.</w:t>
            </w:r>
          </w:p>
        </w:tc>
      </w:tr>
      <w:tr w:rsidR="00651581" w14:paraId="2018B15F" w14:textId="77777777" w:rsidTr="00651581">
        <w:tc>
          <w:tcPr>
            <w:tcW w:w="2836" w:type="dxa"/>
            <w:shd w:val="clear" w:color="auto" w:fill="auto"/>
            <w:tcMar>
              <w:top w:w="100" w:type="dxa"/>
              <w:left w:w="100" w:type="dxa"/>
              <w:bottom w:w="100" w:type="dxa"/>
              <w:right w:w="100" w:type="dxa"/>
            </w:tcMar>
          </w:tcPr>
          <w:p w14:paraId="2F32107E" w14:textId="77777777" w:rsidR="00651581" w:rsidRDefault="00651581" w:rsidP="006964A2">
            <w:pPr>
              <w:pStyle w:val="Normal1"/>
            </w:pPr>
            <w:r>
              <w:t>C) 1c, 2a</w:t>
            </w:r>
          </w:p>
        </w:tc>
        <w:tc>
          <w:tcPr>
            <w:tcW w:w="7947" w:type="dxa"/>
            <w:shd w:val="clear" w:color="auto" w:fill="auto"/>
            <w:tcMar>
              <w:top w:w="100" w:type="dxa"/>
              <w:left w:w="100" w:type="dxa"/>
              <w:bottom w:w="100" w:type="dxa"/>
              <w:right w:w="100" w:type="dxa"/>
            </w:tcMar>
          </w:tcPr>
          <w:p w14:paraId="2EAF8F49" w14:textId="77777777" w:rsidR="00651581" w:rsidRDefault="00651581" w:rsidP="006964A2">
            <w:pPr>
              <w:pStyle w:val="Normal1"/>
              <w:spacing w:after="160" w:line="259" w:lineRule="auto"/>
            </w:pPr>
            <w:r>
              <w:t>Correcta. Las características corresponden a los elementos no verbales.</w:t>
            </w:r>
          </w:p>
        </w:tc>
      </w:tr>
      <w:tr w:rsidR="00651581" w14:paraId="1DBAAE08" w14:textId="77777777" w:rsidTr="00651581">
        <w:tc>
          <w:tcPr>
            <w:tcW w:w="2836" w:type="dxa"/>
            <w:shd w:val="clear" w:color="auto" w:fill="auto"/>
            <w:tcMar>
              <w:top w:w="100" w:type="dxa"/>
              <w:left w:w="100" w:type="dxa"/>
              <w:bottom w:w="100" w:type="dxa"/>
              <w:right w:w="100" w:type="dxa"/>
            </w:tcMar>
          </w:tcPr>
          <w:p w14:paraId="6E5958C9" w14:textId="77777777" w:rsidR="00651581" w:rsidRDefault="00651581" w:rsidP="006964A2">
            <w:pPr>
              <w:pStyle w:val="Normal1"/>
            </w:pPr>
            <w:r>
              <w:t>D) 1b, 2a</w:t>
            </w:r>
          </w:p>
        </w:tc>
        <w:tc>
          <w:tcPr>
            <w:tcW w:w="7947" w:type="dxa"/>
            <w:shd w:val="clear" w:color="auto" w:fill="auto"/>
            <w:tcMar>
              <w:top w:w="100" w:type="dxa"/>
              <w:left w:w="100" w:type="dxa"/>
              <w:bottom w:w="100" w:type="dxa"/>
              <w:right w:w="100" w:type="dxa"/>
            </w:tcMar>
          </w:tcPr>
          <w:p w14:paraId="74AFF799" w14:textId="77777777" w:rsidR="00651581" w:rsidRDefault="00651581" w:rsidP="006964A2">
            <w:pPr>
              <w:pStyle w:val="Normal1"/>
              <w:spacing w:after="160" w:line="259" w:lineRule="auto"/>
            </w:pPr>
            <w:r>
              <w:t>Incorrecta. La característica general de los elementos no verbales es su presencia cuando no hay palabras o diálogo, por lo que esta no es una característica específica de cada elemento.</w:t>
            </w:r>
          </w:p>
        </w:tc>
      </w:tr>
    </w:tbl>
    <w:p w14:paraId="1DB32FB7" w14:textId="77777777" w:rsidR="00651581" w:rsidRDefault="00651581" w:rsidP="00651581">
      <w:pPr>
        <w:pStyle w:val="Normal1"/>
        <w:ind w:left="1440"/>
        <w:rPr>
          <w:b/>
        </w:rPr>
      </w:pPr>
    </w:p>
    <w:p w14:paraId="7E3A4BE7" w14:textId="77777777" w:rsidR="00651581" w:rsidRDefault="00651581" w:rsidP="00651581">
      <w:pPr>
        <w:pStyle w:val="Normal1"/>
        <w:rPr>
          <w:b/>
        </w:rPr>
      </w:pPr>
      <w:r>
        <w:rPr>
          <w:b/>
        </w:rPr>
        <w:t>ÍTEM 4</w:t>
      </w:r>
    </w:p>
    <w:tbl>
      <w:tblPr>
        <w:tblW w:w="10783"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40"/>
      </w:tblGrid>
      <w:tr w:rsidR="00651581" w:rsidRPr="00AF541C" w14:paraId="0B55D5C8" w14:textId="77777777" w:rsidTr="00651581">
        <w:trPr>
          <w:trHeight w:val="241"/>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7EE79D" w14:textId="77777777" w:rsidR="00651581" w:rsidRPr="007C1062" w:rsidRDefault="00651581" w:rsidP="006964A2">
            <w:pPr>
              <w:pStyle w:val="Normal1"/>
              <w:rPr>
                <w:b/>
              </w:rPr>
            </w:pPr>
            <w:r w:rsidRPr="007C1062">
              <w:rPr>
                <w:b/>
              </w:rPr>
              <w:t>Opciones de respuesta</w:t>
            </w:r>
          </w:p>
        </w:tc>
        <w:tc>
          <w:tcPr>
            <w:tcW w:w="7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882DE8" w14:textId="77777777" w:rsidR="00651581" w:rsidRPr="007C1062" w:rsidRDefault="00651581" w:rsidP="006964A2">
            <w:pPr>
              <w:pStyle w:val="Normal1"/>
              <w:spacing w:after="160" w:line="259" w:lineRule="auto"/>
              <w:rPr>
                <w:b/>
              </w:rPr>
            </w:pPr>
            <w:r w:rsidRPr="007C1062">
              <w:rPr>
                <w:b/>
              </w:rPr>
              <w:t>Argumentaciones</w:t>
            </w:r>
          </w:p>
        </w:tc>
      </w:tr>
      <w:tr w:rsidR="00651581" w14:paraId="1ED0DCFA" w14:textId="77777777" w:rsidTr="00651581">
        <w:trPr>
          <w:trHeight w:val="980"/>
        </w:trPr>
        <w:tc>
          <w:tcPr>
            <w:tcW w:w="3243" w:type="dxa"/>
            <w:shd w:val="clear" w:color="auto" w:fill="auto"/>
            <w:tcMar>
              <w:top w:w="100" w:type="dxa"/>
              <w:left w:w="100" w:type="dxa"/>
              <w:bottom w:w="100" w:type="dxa"/>
              <w:right w:w="100" w:type="dxa"/>
            </w:tcMar>
          </w:tcPr>
          <w:p w14:paraId="76F70B7B" w14:textId="77777777" w:rsidR="00651581" w:rsidRDefault="00651581" w:rsidP="006964A2">
            <w:pPr>
              <w:pStyle w:val="Normal1"/>
            </w:pPr>
            <w:r>
              <w:t>A) voz - entonación</w:t>
            </w:r>
          </w:p>
        </w:tc>
        <w:tc>
          <w:tcPr>
            <w:tcW w:w="7540" w:type="dxa"/>
            <w:shd w:val="clear" w:color="auto" w:fill="auto"/>
            <w:tcMar>
              <w:top w:w="100" w:type="dxa"/>
              <w:left w:w="100" w:type="dxa"/>
              <w:bottom w:w="100" w:type="dxa"/>
              <w:right w:w="100" w:type="dxa"/>
            </w:tcMar>
          </w:tcPr>
          <w:p w14:paraId="7E8065DD" w14:textId="77777777" w:rsidR="00651581" w:rsidRDefault="00651581" w:rsidP="006964A2">
            <w:pPr>
              <w:pStyle w:val="Normal1"/>
              <w:spacing w:after="160" w:line="259" w:lineRule="auto"/>
            </w:pPr>
            <w:r>
              <w:t>Correcta. La voz y la entonación permiten enfatizar sonidos y significados para complementar la producción de mensajes.</w:t>
            </w:r>
          </w:p>
        </w:tc>
      </w:tr>
      <w:tr w:rsidR="00651581" w14:paraId="5ECCBD72" w14:textId="77777777" w:rsidTr="00651581">
        <w:trPr>
          <w:trHeight w:val="640"/>
        </w:trPr>
        <w:tc>
          <w:tcPr>
            <w:tcW w:w="3243" w:type="dxa"/>
            <w:shd w:val="clear" w:color="auto" w:fill="auto"/>
            <w:tcMar>
              <w:top w:w="100" w:type="dxa"/>
              <w:left w:w="100" w:type="dxa"/>
              <w:bottom w:w="100" w:type="dxa"/>
              <w:right w:w="100" w:type="dxa"/>
            </w:tcMar>
          </w:tcPr>
          <w:p w14:paraId="4DBA28E1" w14:textId="77777777" w:rsidR="00651581" w:rsidRDefault="00651581" w:rsidP="006964A2">
            <w:pPr>
              <w:pStyle w:val="Normal1"/>
            </w:pPr>
            <w:r>
              <w:t>B) comunicación oral - comunicación escrita</w:t>
            </w:r>
          </w:p>
          <w:p w14:paraId="79BF1335" w14:textId="77777777" w:rsidR="00651581" w:rsidRDefault="00651581" w:rsidP="006964A2">
            <w:pPr>
              <w:pStyle w:val="Normal1"/>
            </w:pPr>
            <w:r>
              <w:t xml:space="preserve">    </w:t>
            </w:r>
          </w:p>
        </w:tc>
        <w:tc>
          <w:tcPr>
            <w:tcW w:w="7540" w:type="dxa"/>
            <w:shd w:val="clear" w:color="auto" w:fill="auto"/>
            <w:tcMar>
              <w:top w:w="100" w:type="dxa"/>
              <w:left w:w="100" w:type="dxa"/>
              <w:bottom w:w="100" w:type="dxa"/>
              <w:right w:w="100" w:type="dxa"/>
            </w:tcMar>
          </w:tcPr>
          <w:p w14:paraId="3250BF6E" w14:textId="77777777" w:rsidR="00651581" w:rsidRDefault="00651581" w:rsidP="006964A2">
            <w:pPr>
              <w:pStyle w:val="Normal1"/>
              <w:spacing w:after="160" w:line="259" w:lineRule="auto"/>
            </w:pPr>
            <w:r>
              <w:t>Incorrecta. Comunicación oral y escrita son formas de comunicación, no elementos paralingüísticos.</w:t>
            </w:r>
          </w:p>
        </w:tc>
      </w:tr>
      <w:tr w:rsidR="00651581" w14:paraId="59FF6C40" w14:textId="77777777" w:rsidTr="00651581">
        <w:tc>
          <w:tcPr>
            <w:tcW w:w="3243" w:type="dxa"/>
            <w:shd w:val="clear" w:color="auto" w:fill="auto"/>
            <w:tcMar>
              <w:top w:w="100" w:type="dxa"/>
              <w:left w:w="100" w:type="dxa"/>
              <w:bottom w:w="100" w:type="dxa"/>
              <w:right w:w="100" w:type="dxa"/>
            </w:tcMar>
          </w:tcPr>
          <w:p w14:paraId="6F8C9A20" w14:textId="77777777" w:rsidR="00651581" w:rsidRDefault="00651581" w:rsidP="006964A2">
            <w:pPr>
              <w:pStyle w:val="Normal1"/>
            </w:pPr>
            <w:r>
              <w:t>C) lengua - interacción social</w:t>
            </w:r>
          </w:p>
        </w:tc>
        <w:tc>
          <w:tcPr>
            <w:tcW w:w="7540" w:type="dxa"/>
            <w:shd w:val="clear" w:color="auto" w:fill="auto"/>
            <w:tcMar>
              <w:top w:w="100" w:type="dxa"/>
              <w:left w:w="100" w:type="dxa"/>
              <w:bottom w:w="100" w:type="dxa"/>
              <w:right w:w="100" w:type="dxa"/>
            </w:tcMar>
          </w:tcPr>
          <w:p w14:paraId="0001A40E" w14:textId="77777777" w:rsidR="00651581" w:rsidRDefault="00651581" w:rsidP="006964A2">
            <w:pPr>
              <w:pStyle w:val="Normal1"/>
              <w:spacing w:after="160" w:line="259" w:lineRule="auto"/>
            </w:pPr>
            <w:r>
              <w:t>Incorrecta. La lengua y la interacción social son las que permiten la comunicación.</w:t>
            </w:r>
          </w:p>
        </w:tc>
      </w:tr>
      <w:tr w:rsidR="00651581" w14:paraId="76DF461E" w14:textId="77777777" w:rsidTr="00651581">
        <w:tc>
          <w:tcPr>
            <w:tcW w:w="3243" w:type="dxa"/>
            <w:shd w:val="clear" w:color="auto" w:fill="auto"/>
            <w:tcMar>
              <w:top w:w="100" w:type="dxa"/>
              <w:left w:w="100" w:type="dxa"/>
              <w:bottom w:w="100" w:type="dxa"/>
              <w:right w:w="100" w:type="dxa"/>
            </w:tcMar>
          </w:tcPr>
          <w:p w14:paraId="36E8B1D0" w14:textId="77777777" w:rsidR="00651581" w:rsidRDefault="00651581" w:rsidP="006964A2">
            <w:pPr>
              <w:pStyle w:val="Normal1"/>
            </w:pPr>
            <w:r>
              <w:t>D) entonación - lengua</w:t>
            </w:r>
          </w:p>
        </w:tc>
        <w:tc>
          <w:tcPr>
            <w:tcW w:w="7540" w:type="dxa"/>
            <w:shd w:val="clear" w:color="auto" w:fill="auto"/>
            <w:tcMar>
              <w:top w:w="100" w:type="dxa"/>
              <w:left w:w="100" w:type="dxa"/>
              <w:bottom w:w="100" w:type="dxa"/>
              <w:right w:w="100" w:type="dxa"/>
            </w:tcMar>
          </w:tcPr>
          <w:p w14:paraId="17FA42BF" w14:textId="77777777" w:rsidR="00651581" w:rsidRDefault="00651581" w:rsidP="006964A2">
            <w:pPr>
              <w:pStyle w:val="Normal1"/>
              <w:spacing w:after="160" w:line="259" w:lineRule="auto"/>
            </w:pPr>
            <w:r>
              <w:t>Incorrecta. La lengua es la herramienta que permite la comunicación entre seres humanos y la entonación es un elementos que mejora dicha interacción.</w:t>
            </w:r>
          </w:p>
        </w:tc>
      </w:tr>
    </w:tbl>
    <w:p w14:paraId="6E91D798" w14:textId="77777777" w:rsidR="00651581" w:rsidRDefault="00651581" w:rsidP="00651581">
      <w:pPr>
        <w:pStyle w:val="Normal1"/>
        <w:ind w:left="1440"/>
        <w:rPr>
          <w:b/>
        </w:rPr>
      </w:pPr>
    </w:p>
    <w:p w14:paraId="6C08D53B" w14:textId="77777777" w:rsidR="00651581" w:rsidRDefault="00651581" w:rsidP="00651581">
      <w:pPr>
        <w:pStyle w:val="Normal1"/>
        <w:ind w:left="1440"/>
        <w:rPr>
          <w:b/>
        </w:rPr>
      </w:pPr>
    </w:p>
    <w:p w14:paraId="29E931BF" w14:textId="77777777" w:rsidR="00651581" w:rsidRDefault="00651581" w:rsidP="00651581">
      <w:pPr>
        <w:pStyle w:val="Normal1"/>
        <w:ind w:left="1440"/>
      </w:pPr>
    </w:p>
    <w:p w14:paraId="722622DB" w14:textId="77777777" w:rsidR="00651581" w:rsidRDefault="00651581" w:rsidP="00651581">
      <w:pPr>
        <w:pStyle w:val="Normal1"/>
        <w:ind w:left="1440"/>
      </w:pPr>
    </w:p>
    <w:p w14:paraId="3C142DC9" w14:textId="77777777" w:rsidR="00651581" w:rsidRDefault="00651581" w:rsidP="00651581">
      <w:pPr>
        <w:pStyle w:val="Normal1"/>
        <w:ind w:left="1440"/>
      </w:pPr>
    </w:p>
    <w:p w14:paraId="6D2D462B" w14:textId="77777777" w:rsidR="00651581" w:rsidRDefault="00651581" w:rsidP="00651581">
      <w:pPr>
        <w:pStyle w:val="Normal1"/>
        <w:ind w:left="1440"/>
      </w:pPr>
    </w:p>
    <w:p w14:paraId="7CE9CAC4" w14:textId="77777777" w:rsidR="00651581" w:rsidRDefault="00651581" w:rsidP="00651581">
      <w:pPr>
        <w:pStyle w:val="Normal1"/>
        <w:ind w:left="1440"/>
      </w:pPr>
    </w:p>
    <w:p w14:paraId="3014B7D1" w14:textId="77777777" w:rsidR="00651581" w:rsidRDefault="00651581" w:rsidP="00651581">
      <w:pPr>
        <w:pStyle w:val="Normal1"/>
        <w:ind w:left="1440"/>
      </w:pPr>
    </w:p>
    <w:p w14:paraId="25DC9515" w14:textId="77777777" w:rsidR="00651581" w:rsidRDefault="00651581" w:rsidP="00651581">
      <w:pPr>
        <w:pStyle w:val="Normal1"/>
        <w:ind w:left="1440"/>
      </w:pPr>
    </w:p>
    <w:p w14:paraId="1A501D66" w14:textId="77777777" w:rsidR="00651581" w:rsidRDefault="00651581" w:rsidP="00651581">
      <w:pPr>
        <w:pStyle w:val="Normal1"/>
      </w:pPr>
    </w:p>
    <w:p w14:paraId="0E849292" w14:textId="77777777" w:rsidR="00651581" w:rsidRDefault="00651581" w:rsidP="00651581">
      <w:pPr>
        <w:pStyle w:val="Normal1"/>
        <w:ind w:left="1440"/>
      </w:pPr>
    </w:p>
    <w:p w14:paraId="0EF7AD94" w14:textId="77777777" w:rsidR="00651581" w:rsidRDefault="00651581" w:rsidP="00651581">
      <w:pPr>
        <w:pStyle w:val="Normal1"/>
        <w:ind w:left="1440"/>
      </w:pPr>
    </w:p>
    <w:p w14:paraId="4ECAC5A1" w14:textId="77777777" w:rsidR="00651581" w:rsidRDefault="00651581" w:rsidP="00651581">
      <w:pPr>
        <w:pStyle w:val="Normal1"/>
        <w:rPr>
          <w:b/>
        </w:rPr>
      </w:pPr>
      <w:r w:rsidRPr="007C1062">
        <w:rPr>
          <w:b/>
        </w:rPr>
        <w:t xml:space="preserve">ÍTEM 5 </w:t>
      </w:r>
    </w:p>
    <w:tbl>
      <w:tblPr>
        <w:tblW w:w="10783"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947"/>
      </w:tblGrid>
      <w:tr w:rsidR="00651581" w:rsidRPr="00AF541C" w14:paraId="200CEDA2" w14:textId="77777777" w:rsidTr="00651581">
        <w:trPr>
          <w:trHeight w:val="43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0C9A89" w14:textId="77777777" w:rsidR="00651581" w:rsidRPr="007C1062" w:rsidRDefault="00651581" w:rsidP="006964A2">
            <w:pPr>
              <w:pStyle w:val="Normal1"/>
              <w:rPr>
                <w:b/>
              </w:rPr>
            </w:pPr>
            <w:r w:rsidRPr="007C1062">
              <w:rPr>
                <w:b/>
              </w:rPr>
              <w:t>Opciones de respuesta</w:t>
            </w:r>
          </w:p>
        </w:tc>
        <w:tc>
          <w:tcPr>
            <w:tcW w:w="7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916CF0" w14:textId="77777777" w:rsidR="00651581" w:rsidRPr="007C1062" w:rsidRDefault="00651581" w:rsidP="006964A2">
            <w:pPr>
              <w:pStyle w:val="Normal1"/>
              <w:spacing w:after="160" w:line="259" w:lineRule="auto"/>
              <w:rPr>
                <w:b/>
              </w:rPr>
            </w:pPr>
            <w:r w:rsidRPr="007C1062">
              <w:rPr>
                <w:b/>
              </w:rPr>
              <w:t>Argumentaciones</w:t>
            </w:r>
          </w:p>
        </w:tc>
      </w:tr>
      <w:tr w:rsidR="00651581" w14:paraId="56EC2813" w14:textId="77777777" w:rsidTr="00651581">
        <w:trPr>
          <w:trHeight w:val="348"/>
        </w:trPr>
        <w:tc>
          <w:tcPr>
            <w:tcW w:w="2836" w:type="dxa"/>
            <w:shd w:val="clear" w:color="auto" w:fill="auto"/>
            <w:tcMar>
              <w:top w:w="100" w:type="dxa"/>
              <w:left w:w="100" w:type="dxa"/>
              <w:bottom w:w="100" w:type="dxa"/>
              <w:right w:w="100" w:type="dxa"/>
            </w:tcMar>
          </w:tcPr>
          <w:p w14:paraId="2B052D68" w14:textId="77777777" w:rsidR="00651581" w:rsidRDefault="00651581" w:rsidP="006964A2">
            <w:pPr>
              <w:pStyle w:val="Normal1"/>
            </w:pPr>
            <w:r>
              <w:t>A) 5, 1, 3, 2, 4</w:t>
            </w:r>
          </w:p>
        </w:tc>
        <w:tc>
          <w:tcPr>
            <w:tcW w:w="7947" w:type="dxa"/>
            <w:shd w:val="clear" w:color="auto" w:fill="auto"/>
            <w:tcMar>
              <w:top w:w="100" w:type="dxa"/>
              <w:left w:w="100" w:type="dxa"/>
              <w:bottom w:w="100" w:type="dxa"/>
              <w:right w:w="100" w:type="dxa"/>
            </w:tcMar>
          </w:tcPr>
          <w:p w14:paraId="00ABB930" w14:textId="77777777" w:rsidR="00651581" w:rsidRDefault="00651581" w:rsidP="006964A2">
            <w:pPr>
              <w:pStyle w:val="Normal1"/>
              <w:spacing w:after="160" w:line="259" w:lineRule="auto"/>
            </w:pPr>
            <w:r>
              <w:t>Incorrecta. El número 3 debe ir primero y el 5 al final.</w:t>
            </w:r>
          </w:p>
        </w:tc>
      </w:tr>
      <w:tr w:rsidR="00651581" w14:paraId="0496E6C1" w14:textId="77777777" w:rsidTr="00651581">
        <w:trPr>
          <w:trHeight w:val="640"/>
        </w:trPr>
        <w:tc>
          <w:tcPr>
            <w:tcW w:w="2836" w:type="dxa"/>
            <w:shd w:val="clear" w:color="auto" w:fill="auto"/>
            <w:tcMar>
              <w:top w:w="100" w:type="dxa"/>
              <w:left w:w="100" w:type="dxa"/>
              <w:bottom w:w="100" w:type="dxa"/>
              <w:right w:w="100" w:type="dxa"/>
            </w:tcMar>
          </w:tcPr>
          <w:p w14:paraId="3CCA3F3D" w14:textId="77777777" w:rsidR="00651581" w:rsidRDefault="00651581" w:rsidP="006964A2">
            <w:pPr>
              <w:pStyle w:val="Normal1"/>
            </w:pPr>
            <w:r>
              <w:t>B) 1, 3, 2, 5, 4</w:t>
            </w:r>
          </w:p>
          <w:p w14:paraId="35E8E067" w14:textId="77777777" w:rsidR="00651581" w:rsidRDefault="00651581" w:rsidP="006964A2">
            <w:pPr>
              <w:pStyle w:val="Normal1"/>
            </w:pPr>
            <w:r>
              <w:t xml:space="preserve">    </w:t>
            </w:r>
          </w:p>
        </w:tc>
        <w:tc>
          <w:tcPr>
            <w:tcW w:w="7947" w:type="dxa"/>
            <w:shd w:val="clear" w:color="auto" w:fill="auto"/>
            <w:tcMar>
              <w:top w:w="100" w:type="dxa"/>
              <w:left w:w="100" w:type="dxa"/>
              <w:bottom w:w="100" w:type="dxa"/>
              <w:right w:w="100" w:type="dxa"/>
            </w:tcMar>
          </w:tcPr>
          <w:p w14:paraId="41F58FB5" w14:textId="77777777" w:rsidR="00651581" w:rsidRDefault="00651581" w:rsidP="006964A2">
            <w:pPr>
              <w:pStyle w:val="Normal1"/>
              <w:spacing w:after="160" w:line="259" w:lineRule="auto"/>
            </w:pPr>
            <w:r>
              <w:t>Incorrecta. Los números 1 y 3 están en orden invertido.</w:t>
            </w:r>
          </w:p>
        </w:tc>
      </w:tr>
      <w:tr w:rsidR="00651581" w14:paraId="75FE2AC0" w14:textId="77777777" w:rsidTr="00651581">
        <w:tc>
          <w:tcPr>
            <w:tcW w:w="2836" w:type="dxa"/>
            <w:shd w:val="clear" w:color="auto" w:fill="auto"/>
            <w:tcMar>
              <w:top w:w="100" w:type="dxa"/>
              <w:left w:w="100" w:type="dxa"/>
              <w:bottom w:w="100" w:type="dxa"/>
              <w:right w:w="100" w:type="dxa"/>
            </w:tcMar>
          </w:tcPr>
          <w:p w14:paraId="2C1F1EFB" w14:textId="77777777" w:rsidR="00651581" w:rsidRDefault="00651581" w:rsidP="006964A2">
            <w:pPr>
              <w:pStyle w:val="Normal1"/>
            </w:pPr>
            <w:r>
              <w:t>C) 2, 1, 5, 4, 3</w:t>
            </w:r>
          </w:p>
        </w:tc>
        <w:tc>
          <w:tcPr>
            <w:tcW w:w="7947" w:type="dxa"/>
            <w:shd w:val="clear" w:color="auto" w:fill="auto"/>
            <w:tcMar>
              <w:top w:w="100" w:type="dxa"/>
              <w:left w:w="100" w:type="dxa"/>
              <w:bottom w:w="100" w:type="dxa"/>
              <w:right w:w="100" w:type="dxa"/>
            </w:tcMar>
          </w:tcPr>
          <w:p w14:paraId="40F444BF" w14:textId="77777777" w:rsidR="00651581" w:rsidRDefault="00651581" w:rsidP="006964A2">
            <w:pPr>
              <w:pStyle w:val="Normal1"/>
              <w:spacing w:after="160" w:line="259" w:lineRule="auto"/>
            </w:pPr>
            <w:r>
              <w:t>Incorrecta. El número 3 debe ir primero, seguido del 1 y finalizar con el 5.</w:t>
            </w:r>
          </w:p>
        </w:tc>
      </w:tr>
      <w:tr w:rsidR="00651581" w14:paraId="4973F6E9" w14:textId="77777777" w:rsidTr="00651581">
        <w:tc>
          <w:tcPr>
            <w:tcW w:w="2836" w:type="dxa"/>
            <w:shd w:val="clear" w:color="auto" w:fill="auto"/>
            <w:tcMar>
              <w:top w:w="100" w:type="dxa"/>
              <w:left w:w="100" w:type="dxa"/>
              <w:bottom w:w="100" w:type="dxa"/>
              <w:right w:w="100" w:type="dxa"/>
            </w:tcMar>
          </w:tcPr>
          <w:p w14:paraId="32BB0003" w14:textId="77777777" w:rsidR="00651581" w:rsidRDefault="00651581" w:rsidP="006964A2">
            <w:pPr>
              <w:pStyle w:val="Normal1"/>
            </w:pPr>
            <w:r>
              <w:t>D) 3, 1, 4, 2, 5</w:t>
            </w:r>
          </w:p>
        </w:tc>
        <w:tc>
          <w:tcPr>
            <w:tcW w:w="7947" w:type="dxa"/>
            <w:shd w:val="clear" w:color="auto" w:fill="auto"/>
            <w:tcMar>
              <w:top w:w="100" w:type="dxa"/>
              <w:left w:w="100" w:type="dxa"/>
              <w:bottom w:w="100" w:type="dxa"/>
              <w:right w:w="100" w:type="dxa"/>
            </w:tcMar>
          </w:tcPr>
          <w:p w14:paraId="4AFC3B18" w14:textId="77777777" w:rsidR="00651581" w:rsidRDefault="00651581" w:rsidP="006964A2">
            <w:pPr>
              <w:pStyle w:val="Normal1"/>
              <w:spacing w:after="160" w:line="259" w:lineRule="auto"/>
            </w:pPr>
            <w:r>
              <w:t>Correcta.Primero, se presenta la introducción, después se expone el punto de vista, luego se inicia la discusión en la que el emisor justifica su punto de vista y lo defiende. Por último, se concluye lo más importante de la discusión crítica.</w:t>
            </w:r>
          </w:p>
        </w:tc>
      </w:tr>
    </w:tbl>
    <w:p w14:paraId="00D437C4" w14:textId="77777777" w:rsidR="00651581" w:rsidRDefault="00651581" w:rsidP="00651581">
      <w:pPr>
        <w:pStyle w:val="Normal1"/>
        <w:ind w:left="1440"/>
        <w:rPr>
          <w:b/>
        </w:rPr>
      </w:pPr>
    </w:p>
    <w:p w14:paraId="686C1BFD" w14:textId="77777777" w:rsidR="00651581" w:rsidRDefault="00651581" w:rsidP="00651581">
      <w:pPr>
        <w:pStyle w:val="Normal1"/>
        <w:ind w:left="1440"/>
        <w:rPr>
          <w:b/>
        </w:rPr>
      </w:pPr>
    </w:p>
    <w:p w14:paraId="167AA530" w14:textId="77777777" w:rsidR="00651581" w:rsidRDefault="00651581" w:rsidP="00651581">
      <w:pPr>
        <w:pStyle w:val="Normal1"/>
        <w:ind w:left="1440"/>
        <w:rPr>
          <w:b/>
        </w:rPr>
      </w:pPr>
    </w:p>
    <w:p w14:paraId="7A1FCD12" w14:textId="77777777" w:rsidR="00651581" w:rsidRDefault="00651581" w:rsidP="00651581">
      <w:pPr>
        <w:pStyle w:val="Normal1"/>
        <w:rPr>
          <w:b/>
        </w:rPr>
      </w:pPr>
      <w:r w:rsidRPr="007C1062">
        <w:rPr>
          <w:b/>
        </w:rPr>
        <w:t xml:space="preserve">ÍTEM 6 </w:t>
      </w:r>
    </w:p>
    <w:tbl>
      <w:tblPr>
        <w:tblW w:w="10783" w:type="dxa"/>
        <w:tblInd w:w="-1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40"/>
      </w:tblGrid>
      <w:tr w:rsidR="00651581" w:rsidRPr="00AF541C" w14:paraId="5A9C413E" w14:textId="77777777" w:rsidTr="00651581">
        <w:trPr>
          <w:trHeight w:val="227"/>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0B12F1" w14:textId="77777777" w:rsidR="00651581" w:rsidRPr="007C1062" w:rsidRDefault="00651581" w:rsidP="006964A2">
            <w:pPr>
              <w:pStyle w:val="Normal1"/>
              <w:rPr>
                <w:b/>
              </w:rPr>
            </w:pPr>
            <w:r w:rsidRPr="007C1062">
              <w:rPr>
                <w:b/>
              </w:rPr>
              <w:t>Opciones de respuesta</w:t>
            </w:r>
          </w:p>
        </w:tc>
        <w:tc>
          <w:tcPr>
            <w:tcW w:w="7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E27481" w14:textId="77777777" w:rsidR="00651581" w:rsidRPr="007C1062" w:rsidRDefault="00651581" w:rsidP="006964A2">
            <w:pPr>
              <w:pStyle w:val="Normal1"/>
              <w:spacing w:after="160" w:line="259" w:lineRule="auto"/>
              <w:rPr>
                <w:b/>
              </w:rPr>
            </w:pPr>
            <w:r w:rsidRPr="007C1062">
              <w:rPr>
                <w:b/>
              </w:rPr>
              <w:t>Argumentaciones</w:t>
            </w:r>
          </w:p>
        </w:tc>
      </w:tr>
      <w:tr w:rsidR="00651581" w14:paraId="55BE79DF" w14:textId="77777777" w:rsidTr="00651581">
        <w:trPr>
          <w:trHeight w:val="279"/>
        </w:trPr>
        <w:tc>
          <w:tcPr>
            <w:tcW w:w="3243" w:type="dxa"/>
            <w:shd w:val="clear" w:color="auto" w:fill="auto"/>
            <w:tcMar>
              <w:top w:w="100" w:type="dxa"/>
              <w:left w:w="100" w:type="dxa"/>
              <w:bottom w:w="100" w:type="dxa"/>
              <w:right w:w="100" w:type="dxa"/>
            </w:tcMar>
          </w:tcPr>
          <w:p w14:paraId="377FD332" w14:textId="77777777" w:rsidR="00651581" w:rsidRDefault="00651581" w:rsidP="006964A2">
            <w:pPr>
              <w:pStyle w:val="Normal1"/>
            </w:pPr>
            <w:r>
              <w:t>A) las actividades</w:t>
            </w:r>
          </w:p>
        </w:tc>
        <w:tc>
          <w:tcPr>
            <w:tcW w:w="7540" w:type="dxa"/>
            <w:shd w:val="clear" w:color="auto" w:fill="auto"/>
            <w:tcMar>
              <w:top w:w="100" w:type="dxa"/>
              <w:left w:w="100" w:type="dxa"/>
              <w:bottom w:w="100" w:type="dxa"/>
              <w:right w:w="100" w:type="dxa"/>
            </w:tcMar>
          </w:tcPr>
          <w:p w14:paraId="3DD5FFAE" w14:textId="77777777" w:rsidR="00651581" w:rsidRDefault="00651581" w:rsidP="006964A2">
            <w:pPr>
              <w:pStyle w:val="Normal1"/>
              <w:spacing w:after="160" w:line="259" w:lineRule="auto"/>
            </w:pPr>
            <w:r>
              <w:t>Incorrecta.  Se explica el comer, que es el tema, como actividad.</w:t>
            </w:r>
          </w:p>
        </w:tc>
      </w:tr>
      <w:tr w:rsidR="00651581" w14:paraId="69EA77D5" w14:textId="77777777" w:rsidTr="00651581">
        <w:trPr>
          <w:trHeight w:val="345"/>
        </w:trPr>
        <w:tc>
          <w:tcPr>
            <w:tcW w:w="3243" w:type="dxa"/>
            <w:shd w:val="clear" w:color="auto" w:fill="auto"/>
            <w:tcMar>
              <w:top w:w="100" w:type="dxa"/>
              <w:left w:w="100" w:type="dxa"/>
              <w:bottom w:w="100" w:type="dxa"/>
              <w:right w:w="100" w:type="dxa"/>
            </w:tcMar>
          </w:tcPr>
          <w:p w14:paraId="07563AAE" w14:textId="77777777" w:rsidR="00651581" w:rsidRDefault="00651581" w:rsidP="006964A2">
            <w:pPr>
              <w:pStyle w:val="Normal1"/>
            </w:pPr>
            <w:r>
              <w:t>B) lo cotidiano</w:t>
            </w:r>
          </w:p>
        </w:tc>
        <w:tc>
          <w:tcPr>
            <w:tcW w:w="7540" w:type="dxa"/>
            <w:shd w:val="clear" w:color="auto" w:fill="auto"/>
            <w:tcMar>
              <w:top w:w="100" w:type="dxa"/>
              <w:left w:w="100" w:type="dxa"/>
              <w:bottom w:w="100" w:type="dxa"/>
              <w:right w:w="100" w:type="dxa"/>
            </w:tcMar>
          </w:tcPr>
          <w:p w14:paraId="1215D073" w14:textId="77777777" w:rsidR="00651581" w:rsidRDefault="00651581" w:rsidP="006964A2">
            <w:pPr>
              <w:pStyle w:val="Normal1"/>
              <w:spacing w:after="160" w:line="259" w:lineRule="auto"/>
            </w:pPr>
            <w:r>
              <w:t>Incorrecta. La palabra cotidiana es una etiqueta.</w:t>
            </w:r>
          </w:p>
        </w:tc>
      </w:tr>
      <w:tr w:rsidR="00651581" w14:paraId="433C7BCC" w14:textId="77777777" w:rsidTr="00651581">
        <w:trPr>
          <w:trHeight w:val="526"/>
        </w:trPr>
        <w:tc>
          <w:tcPr>
            <w:tcW w:w="3243" w:type="dxa"/>
            <w:shd w:val="clear" w:color="auto" w:fill="auto"/>
            <w:tcMar>
              <w:top w:w="100" w:type="dxa"/>
              <w:left w:w="100" w:type="dxa"/>
              <w:bottom w:w="100" w:type="dxa"/>
              <w:right w:w="100" w:type="dxa"/>
            </w:tcMar>
          </w:tcPr>
          <w:p w14:paraId="63041F16" w14:textId="77777777" w:rsidR="00651581" w:rsidRDefault="00651581" w:rsidP="006964A2">
            <w:pPr>
              <w:pStyle w:val="Normal1"/>
            </w:pPr>
            <w:r>
              <w:t>C) el comer</w:t>
            </w:r>
          </w:p>
        </w:tc>
        <w:tc>
          <w:tcPr>
            <w:tcW w:w="7540" w:type="dxa"/>
            <w:shd w:val="clear" w:color="auto" w:fill="auto"/>
            <w:tcMar>
              <w:top w:w="100" w:type="dxa"/>
              <w:left w:w="100" w:type="dxa"/>
              <w:bottom w:w="100" w:type="dxa"/>
              <w:right w:w="100" w:type="dxa"/>
            </w:tcMar>
          </w:tcPr>
          <w:p w14:paraId="302980BC" w14:textId="77777777" w:rsidR="00651581" w:rsidRDefault="00651581" w:rsidP="006964A2">
            <w:pPr>
              <w:pStyle w:val="Normal1"/>
              <w:spacing w:after="160" w:line="259" w:lineRule="auto"/>
            </w:pPr>
            <w:r>
              <w:t>Correcta. El tema del mapa conceptual, que está expuesto en el título es comer.</w:t>
            </w:r>
          </w:p>
        </w:tc>
      </w:tr>
      <w:tr w:rsidR="00651581" w14:paraId="5ADCF64E" w14:textId="77777777" w:rsidTr="00651581">
        <w:tc>
          <w:tcPr>
            <w:tcW w:w="3243" w:type="dxa"/>
            <w:shd w:val="clear" w:color="auto" w:fill="auto"/>
            <w:tcMar>
              <w:top w:w="100" w:type="dxa"/>
              <w:left w:w="100" w:type="dxa"/>
              <w:bottom w:w="100" w:type="dxa"/>
              <w:right w:w="100" w:type="dxa"/>
            </w:tcMar>
          </w:tcPr>
          <w:p w14:paraId="0266103D" w14:textId="77777777" w:rsidR="00651581" w:rsidRDefault="00651581" w:rsidP="006964A2">
            <w:pPr>
              <w:pStyle w:val="Normal1"/>
            </w:pPr>
            <w:r>
              <w:t>D) lo necesaria</w:t>
            </w:r>
          </w:p>
        </w:tc>
        <w:tc>
          <w:tcPr>
            <w:tcW w:w="7540" w:type="dxa"/>
            <w:shd w:val="clear" w:color="auto" w:fill="auto"/>
            <w:tcMar>
              <w:top w:w="100" w:type="dxa"/>
              <w:left w:w="100" w:type="dxa"/>
              <w:bottom w:w="100" w:type="dxa"/>
              <w:right w:w="100" w:type="dxa"/>
            </w:tcMar>
          </w:tcPr>
          <w:p w14:paraId="2089A072" w14:textId="77777777" w:rsidR="00651581" w:rsidRDefault="00651581" w:rsidP="006964A2">
            <w:pPr>
              <w:pStyle w:val="Normal1"/>
              <w:spacing w:after="160" w:line="259" w:lineRule="auto"/>
            </w:pPr>
            <w:r>
              <w:t>Incorrecta. La palabra necesaria es una etiqueta, no el tema.</w:t>
            </w:r>
          </w:p>
        </w:tc>
      </w:tr>
    </w:tbl>
    <w:p w14:paraId="69E1E45A" w14:textId="77777777" w:rsidR="00651581" w:rsidRDefault="00651581" w:rsidP="00651581">
      <w:pPr>
        <w:pStyle w:val="Normal1"/>
      </w:pPr>
    </w:p>
    <w:p w14:paraId="1A023E9E" w14:textId="77777777" w:rsidR="00651581" w:rsidRDefault="00651581" w:rsidP="00651581">
      <w:pPr>
        <w:pStyle w:val="Normal1"/>
        <w:rPr>
          <w:b/>
        </w:rPr>
      </w:pPr>
      <w:r>
        <w:rPr>
          <w:b/>
        </w:rPr>
        <w:t>ÍTEM 7</w:t>
      </w:r>
    </w:p>
    <w:tbl>
      <w:tblPr>
        <w:tblW w:w="10783" w:type="dxa"/>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40"/>
      </w:tblGrid>
      <w:tr w:rsidR="00651581" w:rsidRPr="00AF541C" w14:paraId="78420E9D" w14:textId="77777777" w:rsidTr="00651581">
        <w:trPr>
          <w:trHeight w:val="155"/>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28F8C8" w14:textId="77777777" w:rsidR="00651581" w:rsidRPr="007C1062" w:rsidRDefault="00651581" w:rsidP="006964A2">
            <w:pPr>
              <w:pStyle w:val="Normal1"/>
              <w:rPr>
                <w:b/>
              </w:rPr>
            </w:pPr>
            <w:r w:rsidRPr="007C1062">
              <w:rPr>
                <w:b/>
              </w:rPr>
              <w:t>Opciones de respuesta</w:t>
            </w:r>
          </w:p>
        </w:tc>
        <w:tc>
          <w:tcPr>
            <w:tcW w:w="7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DCF224" w14:textId="77777777" w:rsidR="00651581" w:rsidRPr="007C1062" w:rsidRDefault="00651581" w:rsidP="006964A2">
            <w:pPr>
              <w:pStyle w:val="Normal1"/>
              <w:spacing w:after="160" w:line="259" w:lineRule="auto"/>
              <w:rPr>
                <w:b/>
              </w:rPr>
            </w:pPr>
            <w:r w:rsidRPr="007C1062">
              <w:rPr>
                <w:b/>
              </w:rPr>
              <w:t>Argumentaciones</w:t>
            </w:r>
          </w:p>
        </w:tc>
      </w:tr>
      <w:tr w:rsidR="00651581" w14:paraId="178188E4" w14:textId="77777777" w:rsidTr="00651581">
        <w:trPr>
          <w:trHeight w:val="646"/>
        </w:trPr>
        <w:tc>
          <w:tcPr>
            <w:tcW w:w="3243" w:type="dxa"/>
            <w:shd w:val="clear" w:color="auto" w:fill="auto"/>
            <w:tcMar>
              <w:top w:w="100" w:type="dxa"/>
              <w:left w:w="100" w:type="dxa"/>
              <w:bottom w:w="100" w:type="dxa"/>
              <w:right w:w="100" w:type="dxa"/>
            </w:tcMar>
          </w:tcPr>
          <w:p w14:paraId="19379E70" w14:textId="77777777" w:rsidR="00651581" w:rsidRDefault="00651581" w:rsidP="006964A2">
            <w:pPr>
              <w:pStyle w:val="Normal1"/>
            </w:pPr>
            <w:r>
              <w:t>A) lo hacemos, para y está determinada por</w:t>
            </w:r>
          </w:p>
        </w:tc>
        <w:tc>
          <w:tcPr>
            <w:tcW w:w="7540" w:type="dxa"/>
            <w:shd w:val="clear" w:color="auto" w:fill="auto"/>
            <w:tcMar>
              <w:top w:w="100" w:type="dxa"/>
              <w:left w:w="100" w:type="dxa"/>
              <w:bottom w:w="100" w:type="dxa"/>
              <w:right w:w="100" w:type="dxa"/>
            </w:tcMar>
          </w:tcPr>
          <w:p w14:paraId="05C5FCD7" w14:textId="77777777" w:rsidR="00651581" w:rsidRDefault="00651581" w:rsidP="006964A2">
            <w:pPr>
              <w:pStyle w:val="Normal1"/>
              <w:spacing w:after="160" w:line="259" w:lineRule="auto"/>
            </w:pPr>
            <w:r>
              <w:t>Incorrecta. Lo hacemos, para y está determinada por son palabras de enlace.</w:t>
            </w:r>
          </w:p>
        </w:tc>
      </w:tr>
      <w:tr w:rsidR="00651581" w14:paraId="76CC5859" w14:textId="77777777" w:rsidTr="00651581">
        <w:trPr>
          <w:trHeight w:val="640"/>
        </w:trPr>
        <w:tc>
          <w:tcPr>
            <w:tcW w:w="3243" w:type="dxa"/>
            <w:shd w:val="clear" w:color="auto" w:fill="auto"/>
            <w:tcMar>
              <w:top w:w="100" w:type="dxa"/>
              <w:left w:w="100" w:type="dxa"/>
              <w:bottom w:w="100" w:type="dxa"/>
              <w:right w:w="100" w:type="dxa"/>
            </w:tcMar>
          </w:tcPr>
          <w:p w14:paraId="5F6D62ED" w14:textId="77777777" w:rsidR="00651581" w:rsidRDefault="00651581" w:rsidP="006964A2">
            <w:pPr>
              <w:pStyle w:val="Normal1"/>
            </w:pPr>
            <w:r>
              <w:t>B) tres veces al día, las costumbres, la vida, las costumbres, la familia</w:t>
            </w:r>
          </w:p>
        </w:tc>
        <w:tc>
          <w:tcPr>
            <w:tcW w:w="7540" w:type="dxa"/>
            <w:shd w:val="clear" w:color="auto" w:fill="auto"/>
            <w:tcMar>
              <w:top w:w="100" w:type="dxa"/>
              <w:left w:w="100" w:type="dxa"/>
              <w:bottom w:w="100" w:type="dxa"/>
              <w:right w:w="100" w:type="dxa"/>
            </w:tcMar>
          </w:tcPr>
          <w:p w14:paraId="0278FE9C" w14:textId="77777777" w:rsidR="00651581" w:rsidRDefault="00651581" w:rsidP="006964A2">
            <w:pPr>
              <w:pStyle w:val="Normal1"/>
              <w:spacing w:after="160" w:line="259" w:lineRule="auto"/>
            </w:pPr>
            <w:r>
              <w:t>Incorrecta. Estas frases indican relación de conceptos.</w:t>
            </w:r>
          </w:p>
        </w:tc>
      </w:tr>
      <w:tr w:rsidR="00651581" w14:paraId="183881A5" w14:textId="77777777" w:rsidTr="00651581">
        <w:tc>
          <w:tcPr>
            <w:tcW w:w="3243" w:type="dxa"/>
            <w:shd w:val="clear" w:color="auto" w:fill="auto"/>
            <w:tcMar>
              <w:top w:w="100" w:type="dxa"/>
              <w:left w:w="100" w:type="dxa"/>
              <w:bottom w:w="100" w:type="dxa"/>
              <w:right w:w="100" w:type="dxa"/>
            </w:tcMar>
          </w:tcPr>
          <w:p w14:paraId="18663896" w14:textId="77777777" w:rsidR="00651581" w:rsidRDefault="00651581" w:rsidP="006964A2">
            <w:pPr>
              <w:pStyle w:val="Normal1"/>
            </w:pPr>
            <w:r>
              <w:t>C) cotidiana, necesaria y cultural</w:t>
            </w:r>
          </w:p>
        </w:tc>
        <w:tc>
          <w:tcPr>
            <w:tcW w:w="7540" w:type="dxa"/>
            <w:shd w:val="clear" w:color="auto" w:fill="auto"/>
            <w:tcMar>
              <w:top w:w="100" w:type="dxa"/>
              <w:left w:w="100" w:type="dxa"/>
              <w:bottom w:w="100" w:type="dxa"/>
              <w:right w:w="100" w:type="dxa"/>
            </w:tcMar>
          </w:tcPr>
          <w:p w14:paraId="24958C6A" w14:textId="77777777" w:rsidR="00651581" w:rsidRDefault="00651581" w:rsidP="006964A2">
            <w:pPr>
              <w:pStyle w:val="Normal1"/>
              <w:spacing w:after="160" w:line="259" w:lineRule="auto"/>
            </w:pPr>
            <w:r>
              <w:t>Correcta. Las etiquetas engloban conceptos y clasifican información, por lo que el comer se divide como actividad cotidiana, necesaria y cultural.</w:t>
            </w:r>
          </w:p>
        </w:tc>
      </w:tr>
      <w:tr w:rsidR="00651581" w14:paraId="5C55CFE6" w14:textId="77777777" w:rsidTr="00651581">
        <w:tc>
          <w:tcPr>
            <w:tcW w:w="3243" w:type="dxa"/>
            <w:shd w:val="clear" w:color="auto" w:fill="auto"/>
            <w:tcMar>
              <w:top w:w="100" w:type="dxa"/>
              <w:left w:w="100" w:type="dxa"/>
              <w:bottom w:w="100" w:type="dxa"/>
              <w:right w:w="100" w:type="dxa"/>
            </w:tcMar>
          </w:tcPr>
          <w:p w14:paraId="4AD26730" w14:textId="77777777" w:rsidR="00651581" w:rsidRDefault="00651581" w:rsidP="006964A2">
            <w:pPr>
              <w:pStyle w:val="Normal1"/>
            </w:pPr>
            <w:r>
              <w:t>D) desayuno, almuerzo, cena, el tipo de comida, los modales</w:t>
            </w:r>
          </w:p>
        </w:tc>
        <w:tc>
          <w:tcPr>
            <w:tcW w:w="7540" w:type="dxa"/>
            <w:shd w:val="clear" w:color="auto" w:fill="auto"/>
            <w:tcMar>
              <w:top w:w="100" w:type="dxa"/>
              <w:left w:w="100" w:type="dxa"/>
              <w:bottom w:w="100" w:type="dxa"/>
              <w:right w:w="100" w:type="dxa"/>
            </w:tcMar>
          </w:tcPr>
          <w:p w14:paraId="04CD8AE3" w14:textId="77777777" w:rsidR="00651581" w:rsidRDefault="00651581" w:rsidP="006964A2">
            <w:pPr>
              <w:pStyle w:val="Normal1"/>
              <w:spacing w:after="160" w:line="259" w:lineRule="auto"/>
            </w:pPr>
            <w:r>
              <w:t>Incorrecta. Estos son registros de actividades de etiquetas.</w:t>
            </w:r>
          </w:p>
        </w:tc>
      </w:tr>
    </w:tbl>
    <w:p w14:paraId="6315958D" w14:textId="77777777" w:rsidR="00651581" w:rsidRDefault="00651581" w:rsidP="00651581">
      <w:pPr>
        <w:pStyle w:val="Normal1"/>
        <w:rPr>
          <w:b/>
        </w:rPr>
      </w:pPr>
    </w:p>
    <w:p w14:paraId="4E172ABF" w14:textId="77777777" w:rsidR="00651581" w:rsidRDefault="00651581" w:rsidP="00651581">
      <w:pPr>
        <w:pStyle w:val="Normal1"/>
        <w:ind w:left="1440"/>
        <w:rPr>
          <w:b/>
        </w:rPr>
      </w:pPr>
    </w:p>
    <w:p w14:paraId="69CFCA22" w14:textId="77777777" w:rsidR="00651581" w:rsidRDefault="00651581" w:rsidP="00651581">
      <w:pPr>
        <w:pStyle w:val="Normal1"/>
        <w:rPr>
          <w:b/>
        </w:rPr>
      </w:pPr>
      <w:r>
        <w:rPr>
          <w:b/>
        </w:rPr>
        <w:t>ÍTEM 8</w:t>
      </w:r>
    </w:p>
    <w:tbl>
      <w:tblPr>
        <w:tblW w:w="10783" w:type="dxa"/>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3"/>
        <w:gridCol w:w="7540"/>
      </w:tblGrid>
      <w:tr w:rsidR="00651581" w:rsidRPr="00AF541C" w14:paraId="4AA18C15" w14:textId="77777777" w:rsidTr="00651581">
        <w:trPr>
          <w:trHeight w:val="295"/>
        </w:trPr>
        <w:tc>
          <w:tcPr>
            <w:tcW w:w="32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8A7801" w14:textId="77777777" w:rsidR="00651581" w:rsidRPr="007C1062" w:rsidRDefault="00651581" w:rsidP="006964A2">
            <w:pPr>
              <w:pStyle w:val="Normal1"/>
              <w:rPr>
                <w:b/>
              </w:rPr>
            </w:pPr>
            <w:r w:rsidRPr="007C1062">
              <w:rPr>
                <w:b/>
              </w:rPr>
              <w:t>Opciones de respuesta</w:t>
            </w:r>
          </w:p>
        </w:tc>
        <w:tc>
          <w:tcPr>
            <w:tcW w:w="75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2AAFA7" w14:textId="77777777" w:rsidR="00651581" w:rsidRPr="007C1062" w:rsidRDefault="00651581" w:rsidP="006964A2">
            <w:pPr>
              <w:pStyle w:val="Normal1"/>
              <w:spacing w:after="160" w:line="259" w:lineRule="auto"/>
              <w:rPr>
                <w:b/>
              </w:rPr>
            </w:pPr>
            <w:r w:rsidRPr="007C1062">
              <w:rPr>
                <w:b/>
              </w:rPr>
              <w:t>Argumentaciones</w:t>
            </w:r>
          </w:p>
        </w:tc>
      </w:tr>
      <w:tr w:rsidR="00651581" w14:paraId="737ECFA5" w14:textId="77777777" w:rsidTr="00651581">
        <w:trPr>
          <w:trHeight w:val="980"/>
        </w:trPr>
        <w:tc>
          <w:tcPr>
            <w:tcW w:w="3243" w:type="dxa"/>
            <w:shd w:val="clear" w:color="auto" w:fill="auto"/>
            <w:tcMar>
              <w:top w:w="100" w:type="dxa"/>
              <w:left w:w="100" w:type="dxa"/>
              <w:bottom w:w="100" w:type="dxa"/>
              <w:right w:w="100" w:type="dxa"/>
            </w:tcMar>
          </w:tcPr>
          <w:p w14:paraId="3287E97B" w14:textId="77777777" w:rsidR="00651581" w:rsidRDefault="00651581" w:rsidP="006964A2">
            <w:pPr>
              <w:pStyle w:val="Normal1"/>
            </w:pPr>
            <w:r>
              <w:t>A) el tipo de comida y los modales</w:t>
            </w:r>
          </w:p>
        </w:tc>
        <w:tc>
          <w:tcPr>
            <w:tcW w:w="7540" w:type="dxa"/>
            <w:shd w:val="clear" w:color="auto" w:fill="auto"/>
            <w:tcMar>
              <w:top w:w="100" w:type="dxa"/>
              <w:left w:w="100" w:type="dxa"/>
              <w:bottom w:w="100" w:type="dxa"/>
              <w:right w:w="100" w:type="dxa"/>
            </w:tcMar>
          </w:tcPr>
          <w:p w14:paraId="2314E415" w14:textId="77777777" w:rsidR="00651581" w:rsidRDefault="00651581" w:rsidP="006964A2">
            <w:pPr>
              <w:pStyle w:val="Normal1"/>
              <w:spacing w:after="160" w:line="259" w:lineRule="auto"/>
            </w:pPr>
            <w:r>
              <w:t>Incorrecta. El tipo de comida y los modales son las maneras en que las costumbres y la familia modifican la comida.</w:t>
            </w:r>
          </w:p>
        </w:tc>
      </w:tr>
      <w:tr w:rsidR="00651581" w14:paraId="792FBDBC" w14:textId="77777777" w:rsidTr="00651581">
        <w:trPr>
          <w:trHeight w:val="640"/>
        </w:trPr>
        <w:tc>
          <w:tcPr>
            <w:tcW w:w="3243" w:type="dxa"/>
            <w:shd w:val="clear" w:color="auto" w:fill="auto"/>
            <w:tcMar>
              <w:top w:w="100" w:type="dxa"/>
              <w:left w:w="100" w:type="dxa"/>
              <w:bottom w:w="100" w:type="dxa"/>
              <w:right w:w="100" w:type="dxa"/>
            </w:tcMar>
          </w:tcPr>
          <w:p w14:paraId="62F0DADC" w14:textId="77777777" w:rsidR="00651581" w:rsidRDefault="00651581" w:rsidP="006964A2">
            <w:pPr>
              <w:pStyle w:val="Normal1"/>
            </w:pPr>
            <w:r>
              <w:t>B) las costumbres y la familia</w:t>
            </w:r>
          </w:p>
          <w:p w14:paraId="4D0915BE" w14:textId="77777777" w:rsidR="00651581" w:rsidRDefault="00651581" w:rsidP="006964A2">
            <w:pPr>
              <w:pStyle w:val="Normal1"/>
            </w:pPr>
            <w:r>
              <w:t xml:space="preserve">    </w:t>
            </w:r>
          </w:p>
        </w:tc>
        <w:tc>
          <w:tcPr>
            <w:tcW w:w="7540" w:type="dxa"/>
            <w:shd w:val="clear" w:color="auto" w:fill="auto"/>
            <w:tcMar>
              <w:top w:w="100" w:type="dxa"/>
              <w:left w:w="100" w:type="dxa"/>
              <w:bottom w:w="100" w:type="dxa"/>
              <w:right w:w="100" w:type="dxa"/>
            </w:tcMar>
          </w:tcPr>
          <w:p w14:paraId="70940279" w14:textId="77777777" w:rsidR="00651581" w:rsidRDefault="00651581" w:rsidP="006964A2">
            <w:pPr>
              <w:pStyle w:val="Normal1"/>
              <w:spacing w:after="160" w:line="259" w:lineRule="auto"/>
            </w:pPr>
            <w:r>
              <w:t>Correcta. El mapa conceptual con las palabras de enlace “Está determinada por” indican que el comer como actividad cultural, está definido por las costumbres y la familia.</w:t>
            </w:r>
          </w:p>
        </w:tc>
      </w:tr>
      <w:tr w:rsidR="00651581" w14:paraId="2D29A7D7" w14:textId="77777777" w:rsidTr="00651581">
        <w:tc>
          <w:tcPr>
            <w:tcW w:w="3243" w:type="dxa"/>
            <w:shd w:val="clear" w:color="auto" w:fill="auto"/>
            <w:tcMar>
              <w:top w:w="100" w:type="dxa"/>
              <w:left w:w="100" w:type="dxa"/>
              <w:bottom w:w="100" w:type="dxa"/>
              <w:right w:w="100" w:type="dxa"/>
            </w:tcMar>
          </w:tcPr>
          <w:p w14:paraId="378ED726" w14:textId="77777777" w:rsidR="00651581" w:rsidRDefault="00651581" w:rsidP="006964A2">
            <w:pPr>
              <w:pStyle w:val="Normal1"/>
            </w:pPr>
            <w:r>
              <w:t>C) ser cotidiana, necesaria y cultural</w:t>
            </w:r>
          </w:p>
        </w:tc>
        <w:tc>
          <w:tcPr>
            <w:tcW w:w="7540" w:type="dxa"/>
            <w:shd w:val="clear" w:color="auto" w:fill="auto"/>
            <w:tcMar>
              <w:top w:w="100" w:type="dxa"/>
              <w:left w:w="100" w:type="dxa"/>
              <w:bottom w:w="100" w:type="dxa"/>
              <w:right w:w="100" w:type="dxa"/>
            </w:tcMar>
          </w:tcPr>
          <w:p w14:paraId="7DE09E66" w14:textId="77777777" w:rsidR="00651581" w:rsidRDefault="00651581" w:rsidP="006964A2">
            <w:pPr>
              <w:pStyle w:val="Normal1"/>
              <w:spacing w:after="160" w:line="259" w:lineRule="auto"/>
            </w:pPr>
            <w:r>
              <w:t>Incorrecta. El comer como actividad cultural, se determina por las costumbres y la familia.</w:t>
            </w:r>
          </w:p>
        </w:tc>
      </w:tr>
      <w:tr w:rsidR="00651581" w14:paraId="0DCC33D2" w14:textId="77777777" w:rsidTr="00651581">
        <w:tc>
          <w:tcPr>
            <w:tcW w:w="3243" w:type="dxa"/>
            <w:shd w:val="clear" w:color="auto" w:fill="auto"/>
            <w:tcMar>
              <w:top w:w="100" w:type="dxa"/>
              <w:left w:w="100" w:type="dxa"/>
              <w:bottom w:w="100" w:type="dxa"/>
              <w:right w:w="100" w:type="dxa"/>
            </w:tcMar>
          </w:tcPr>
          <w:p w14:paraId="3218B574" w14:textId="77777777" w:rsidR="00651581" w:rsidRDefault="00651581" w:rsidP="006964A2">
            <w:pPr>
              <w:pStyle w:val="Normal1"/>
            </w:pPr>
            <w:r>
              <w:t>D) el desayuno, almuerzo y cena</w:t>
            </w:r>
          </w:p>
        </w:tc>
        <w:tc>
          <w:tcPr>
            <w:tcW w:w="7540" w:type="dxa"/>
            <w:shd w:val="clear" w:color="auto" w:fill="auto"/>
            <w:tcMar>
              <w:top w:w="100" w:type="dxa"/>
              <w:left w:w="100" w:type="dxa"/>
              <w:bottom w:w="100" w:type="dxa"/>
              <w:right w:w="100" w:type="dxa"/>
            </w:tcMar>
          </w:tcPr>
          <w:p w14:paraId="78F5EE84" w14:textId="77777777" w:rsidR="00651581" w:rsidRDefault="00651581" w:rsidP="006964A2">
            <w:pPr>
              <w:pStyle w:val="Normal1"/>
              <w:spacing w:after="160" w:line="259" w:lineRule="auto"/>
            </w:pPr>
            <w:r>
              <w:t>Incorrecta. El comer como actividad cotidiana se hace tres veces al día.</w:t>
            </w:r>
          </w:p>
        </w:tc>
      </w:tr>
    </w:tbl>
    <w:p w14:paraId="6DECA81F" w14:textId="77777777" w:rsidR="00651581" w:rsidRDefault="00651581" w:rsidP="00651581">
      <w:pPr>
        <w:pStyle w:val="Normal1"/>
        <w:ind w:left="1440"/>
        <w:rPr>
          <w:b/>
        </w:rPr>
      </w:pPr>
    </w:p>
    <w:p w14:paraId="2AFAAD3E" w14:textId="77777777" w:rsidR="00651581" w:rsidRDefault="00651581" w:rsidP="00651581">
      <w:pPr>
        <w:pStyle w:val="Normal1"/>
        <w:ind w:left="1440"/>
        <w:rPr>
          <w:b/>
        </w:rPr>
      </w:pPr>
    </w:p>
    <w:p w14:paraId="6DD4E04A" w14:textId="77777777" w:rsidR="00651581" w:rsidRDefault="00651581" w:rsidP="00651581">
      <w:pPr>
        <w:pStyle w:val="Normal1"/>
      </w:pPr>
      <w:r>
        <w:rPr>
          <w:b/>
        </w:rPr>
        <w:t>ÍTEM 9</w:t>
      </w:r>
    </w:p>
    <w:tbl>
      <w:tblPr>
        <w:tblW w:w="10783" w:type="dxa"/>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8089"/>
      </w:tblGrid>
      <w:tr w:rsidR="00651581" w:rsidRPr="00AF541C" w14:paraId="114A077D" w14:textId="77777777" w:rsidTr="00651581">
        <w:trPr>
          <w:trHeight w:val="301"/>
        </w:trPr>
        <w:tc>
          <w:tcPr>
            <w:tcW w:w="269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AD5CA3" w14:textId="77777777" w:rsidR="00651581" w:rsidRPr="007C1062" w:rsidRDefault="00651581" w:rsidP="006964A2">
            <w:pPr>
              <w:pStyle w:val="Normal1"/>
              <w:rPr>
                <w:b/>
              </w:rPr>
            </w:pPr>
            <w:r w:rsidRPr="007C1062">
              <w:rPr>
                <w:b/>
              </w:rPr>
              <w:t>Opciones de respuesta</w:t>
            </w:r>
          </w:p>
        </w:tc>
        <w:tc>
          <w:tcPr>
            <w:tcW w:w="808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C7A678" w14:textId="77777777" w:rsidR="00651581" w:rsidRPr="007C1062" w:rsidRDefault="00651581" w:rsidP="006964A2">
            <w:pPr>
              <w:pStyle w:val="Normal1"/>
              <w:spacing w:after="160" w:line="259" w:lineRule="auto"/>
              <w:rPr>
                <w:b/>
              </w:rPr>
            </w:pPr>
            <w:r w:rsidRPr="007C1062">
              <w:rPr>
                <w:b/>
              </w:rPr>
              <w:t>Argumentaciones</w:t>
            </w:r>
          </w:p>
        </w:tc>
      </w:tr>
      <w:tr w:rsidR="00651581" w14:paraId="329AC923" w14:textId="77777777" w:rsidTr="00651581">
        <w:trPr>
          <w:trHeight w:val="1628"/>
        </w:trPr>
        <w:tc>
          <w:tcPr>
            <w:tcW w:w="2694" w:type="dxa"/>
            <w:shd w:val="clear" w:color="auto" w:fill="auto"/>
            <w:tcMar>
              <w:top w:w="100" w:type="dxa"/>
              <w:left w:w="100" w:type="dxa"/>
              <w:bottom w:w="100" w:type="dxa"/>
              <w:right w:w="100" w:type="dxa"/>
            </w:tcMar>
          </w:tcPr>
          <w:p w14:paraId="600DFB3C" w14:textId="77777777" w:rsidR="00651581" w:rsidRDefault="00651581" w:rsidP="006964A2">
            <w:pPr>
              <w:pStyle w:val="Normal1"/>
            </w:pPr>
            <w:r>
              <w:t>A) 3, 5, 1, 2, 4</w:t>
            </w:r>
          </w:p>
        </w:tc>
        <w:tc>
          <w:tcPr>
            <w:tcW w:w="8089" w:type="dxa"/>
            <w:shd w:val="clear" w:color="auto" w:fill="auto"/>
            <w:tcMar>
              <w:top w:w="100" w:type="dxa"/>
              <w:left w:w="100" w:type="dxa"/>
              <w:bottom w:w="100" w:type="dxa"/>
              <w:right w:w="100" w:type="dxa"/>
            </w:tcMar>
          </w:tcPr>
          <w:p w14:paraId="136C08D0" w14:textId="77777777" w:rsidR="00651581" w:rsidRDefault="00651581" w:rsidP="006964A2">
            <w:pPr>
              <w:pStyle w:val="Normal1"/>
              <w:spacing w:after="160" w:line="259" w:lineRule="auto"/>
            </w:pPr>
            <w:r>
              <w:t>Correcta. Antes de leer, se debe reflexionar sobre el tema y definir el propósito que tiene la lectura. Al momento de leer, se deben realizar preguntas para controlar la comprensión e identificar los problemas para comprender. Por último, en la evaluación se debe reconocer el conocimiento que nos ha dejado el texto, interiorizar sus aspectos positivos y reflexionar sobre su contenido.</w:t>
            </w:r>
          </w:p>
        </w:tc>
      </w:tr>
      <w:tr w:rsidR="00651581" w14:paraId="46A04210" w14:textId="77777777" w:rsidTr="00651581">
        <w:trPr>
          <w:trHeight w:val="640"/>
        </w:trPr>
        <w:tc>
          <w:tcPr>
            <w:tcW w:w="2694" w:type="dxa"/>
            <w:shd w:val="clear" w:color="auto" w:fill="auto"/>
            <w:tcMar>
              <w:top w:w="100" w:type="dxa"/>
              <w:left w:w="100" w:type="dxa"/>
              <w:bottom w:w="100" w:type="dxa"/>
              <w:right w:w="100" w:type="dxa"/>
            </w:tcMar>
          </w:tcPr>
          <w:p w14:paraId="772318AE" w14:textId="77777777" w:rsidR="00651581" w:rsidRDefault="00651581" w:rsidP="006964A2">
            <w:pPr>
              <w:pStyle w:val="Normal1"/>
            </w:pPr>
            <w:r>
              <w:t>B) 5, 3, 2, 4, 1</w:t>
            </w:r>
          </w:p>
          <w:p w14:paraId="1876CAAB" w14:textId="77777777" w:rsidR="00651581" w:rsidRDefault="00651581" w:rsidP="006964A2">
            <w:pPr>
              <w:pStyle w:val="Normal1"/>
            </w:pPr>
            <w:r>
              <w:t xml:space="preserve">    </w:t>
            </w:r>
          </w:p>
        </w:tc>
        <w:tc>
          <w:tcPr>
            <w:tcW w:w="8089" w:type="dxa"/>
            <w:shd w:val="clear" w:color="auto" w:fill="auto"/>
            <w:tcMar>
              <w:top w:w="100" w:type="dxa"/>
              <w:left w:w="100" w:type="dxa"/>
              <w:bottom w:w="100" w:type="dxa"/>
              <w:right w:w="100" w:type="dxa"/>
            </w:tcMar>
          </w:tcPr>
          <w:p w14:paraId="2049B48D" w14:textId="77777777" w:rsidR="00651581" w:rsidRDefault="00651581" w:rsidP="006964A2">
            <w:pPr>
              <w:pStyle w:val="Normal1"/>
              <w:spacing w:after="160" w:line="259" w:lineRule="auto"/>
            </w:pPr>
            <w:r>
              <w:t>Incorrecta. El número 3 debe ir primero y el 4 al final.</w:t>
            </w:r>
          </w:p>
        </w:tc>
      </w:tr>
      <w:tr w:rsidR="00651581" w14:paraId="1F665872" w14:textId="77777777" w:rsidTr="00651581">
        <w:tc>
          <w:tcPr>
            <w:tcW w:w="2694" w:type="dxa"/>
            <w:shd w:val="clear" w:color="auto" w:fill="auto"/>
            <w:tcMar>
              <w:top w:w="100" w:type="dxa"/>
              <w:left w:w="100" w:type="dxa"/>
              <w:bottom w:w="100" w:type="dxa"/>
              <w:right w:w="100" w:type="dxa"/>
            </w:tcMar>
          </w:tcPr>
          <w:p w14:paraId="0D134C89" w14:textId="77777777" w:rsidR="00651581" w:rsidRDefault="00651581" w:rsidP="006964A2">
            <w:pPr>
              <w:pStyle w:val="Normal1"/>
            </w:pPr>
            <w:r>
              <w:t>C) 3, 5, 2, 1, 4</w:t>
            </w:r>
          </w:p>
        </w:tc>
        <w:tc>
          <w:tcPr>
            <w:tcW w:w="8089" w:type="dxa"/>
            <w:shd w:val="clear" w:color="auto" w:fill="auto"/>
            <w:tcMar>
              <w:top w:w="100" w:type="dxa"/>
              <w:left w:w="100" w:type="dxa"/>
              <w:bottom w:w="100" w:type="dxa"/>
              <w:right w:w="100" w:type="dxa"/>
            </w:tcMar>
          </w:tcPr>
          <w:p w14:paraId="386BECC0" w14:textId="77777777" w:rsidR="00651581" w:rsidRDefault="00651581" w:rsidP="006964A2">
            <w:pPr>
              <w:pStyle w:val="Normal1"/>
              <w:spacing w:after="160" w:line="259" w:lineRule="auto"/>
            </w:pPr>
            <w:r>
              <w:t>Incorrecta. Los números 2 y 1 están en orden invertido.</w:t>
            </w:r>
          </w:p>
        </w:tc>
      </w:tr>
      <w:tr w:rsidR="00651581" w14:paraId="71AAD508" w14:textId="77777777" w:rsidTr="00651581">
        <w:tc>
          <w:tcPr>
            <w:tcW w:w="2694" w:type="dxa"/>
            <w:shd w:val="clear" w:color="auto" w:fill="auto"/>
            <w:tcMar>
              <w:top w:w="100" w:type="dxa"/>
              <w:left w:w="100" w:type="dxa"/>
              <w:bottom w:w="100" w:type="dxa"/>
              <w:right w:w="100" w:type="dxa"/>
            </w:tcMar>
          </w:tcPr>
          <w:p w14:paraId="345BC6F6" w14:textId="77777777" w:rsidR="00651581" w:rsidRDefault="00651581" w:rsidP="006964A2">
            <w:pPr>
              <w:pStyle w:val="Normal1"/>
            </w:pPr>
            <w:r>
              <w:t>D) 2, 1, 5, 4, 3</w:t>
            </w:r>
          </w:p>
        </w:tc>
        <w:tc>
          <w:tcPr>
            <w:tcW w:w="8089" w:type="dxa"/>
            <w:shd w:val="clear" w:color="auto" w:fill="auto"/>
            <w:tcMar>
              <w:top w:w="100" w:type="dxa"/>
              <w:left w:w="100" w:type="dxa"/>
              <w:bottom w:w="100" w:type="dxa"/>
              <w:right w:w="100" w:type="dxa"/>
            </w:tcMar>
          </w:tcPr>
          <w:p w14:paraId="3FEC9206" w14:textId="77777777" w:rsidR="00651581" w:rsidRDefault="00651581" w:rsidP="006964A2">
            <w:pPr>
              <w:pStyle w:val="Normal1"/>
              <w:spacing w:after="160" w:line="259" w:lineRule="auto"/>
            </w:pPr>
            <w:r>
              <w:t>Incorrecta. El 3 debe ir primero, seguido del cinco y del 1.</w:t>
            </w:r>
          </w:p>
        </w:tc>
      </w:tr>
    </w:tbl>
    <w:p w14:paraId="41BB807A" w14:textId="77777777" w:rsidR="00651581" w:rsidRDefault="00651581" w:rsidP="00651581">
      <w:pPr>
        <w:pStyle w:val="Normal1"/>
        <w:ind w:left="1440"/>
        <w:rPr>
          <w:b/>
        </w:rPr>
      </w:pPr>
    </w:p>
    <w:p w14:paraId="513CA9CD" w14:textId="77777777" w:rsidR="00651581" w:rsidRDefault="00651581" w:rsidP="00651581">
      <w:pPr>
        <w:pStyle w:val="Normal1"/>
        <w:ind w:left="1440"/>
        <w:rPr>
          <w:b/>
        </w:rPr>
      </w:pPr>
    </w:p>
    <w:p w14:paraId="1F4B0361" w14:textId="77777777" w:rsidR="00651581" w:rsidRDefault="00651581" w:rsidP="00651581">
      <w:pPr>
        <w:pStyle w:val="Normal1"/>
        <w:ind w:left="1440"/>
        <w:rPr>
          <w:b/>
        </w:rPr>
      </w:pPr>
    </w:p>
    <w:p w14:paraId="1BCD54EA" w14:textId="77777777" w:rsidR="00651581" w:rsidRDefault="00651581" w:rsidP="00651581">
      <w:pPr>
        <w:pStyle w:val="Normal1"/>
        <w:ind w:left="1440"/>
        <w:rPr>
          <w:b/>
        </w:rPr>
      </w:pPr>
    </w:p>
    <w:p w14:paraId="2F3F6316" w14:textId="77777777" w:rsidR="00651581" w:rsidRDefault="00651581" w:rsidP="00651581">
      <w:pPr>
        <w:pStyle w:val="Normal1"/>
        <w:ind w:left="1440"/>
        <w:rPr>
          <w:b/>
        </w:rPr>
      </w:pPr>
    </w:p>
    <w:p w14:paraId="2DC900CF" w14:textId="77777777" w:rsidR="00651581" w:rsidRDefault="00651581" w:rsidP="00651581">
      <w:pPr>
        <w:pStyle w:val="Normal1"/>
        <w:ind w:left="1440"/>
        <w:rPr>
          <w:b/>
        </w:rPr>
      </w:pPr>
    </w:p>
    <w:p w14:paraId="1330D96C" w14:textId="77777777" w:rsidR="00651581" w:rsidRDefault="00651581" w:rsidP="00651581">
      <w:pPr>
        <w:pStyle w:val="Normal1"/>
        <w:ind w:left="1440"/>
        <w:rPr>
          <w:b/>
        </w:rPr>
      </w:pPr>
    </w:p>
    <w:p w14:paraId="5411BE01" w14:textId="77777777" w:rsidR="00651581" w:rsidRDefault="00651581" w:rsidP="00651581">
      <w:pPr>
        <w:pStyle w:val="Normal1"/>
        <w:ind w:left="1440"/>
        <w:rPr>
          <w:b/>
        </w:rPr>
      </w:pPr>
    </w:p>
    <w:p w14:paraId="47B307ED" w14:textId="77777777" w:rsidR="00651581" w:rsidRDefault="00651581" w:rsidP="00651581">
      <w:pPr>
        <w:pStyle w:val="Normal1"/>
        <w:ind w:left="1440"/>
        <w:rPr>
          <w:b/>
        </w:rPr>
      </w:pPr>
    </w:p>
    <w:p w14:paraId="3A43E797" w14:textId="77777777" w:rsidR="00651581" w:rsidRDefault="00651581" w:rsidP="00651581">
      <w:pPr>
        <w:pStyle w:val="Normal1"/>
        <w:ind w:left="1440"/>
        <w:rPr>
          <w:b/>
        </w:rPr>
      </w:pPr>
    </w:p>
    <w:p w14:paraId="5A185330" w14:textId="77777777" w:rsidR="00651581" w:rsidRDefault="00651581" w:rsidP="00651581">
      <w:pPr>
        <w:pStyle w:val="Normal1"/>
        <w:ind w:left="1440"/>
        <w:rPr>
          <w:b/>
        </w:rPr>
      </w:pPr>
    </w:p>
    <w:p w14:paraId="723C2F47" w14:textId="77777777" w:rsidR="00651581" w:rsidRDefault="00651581" w:rsidP="00651581">
      <w:pPr>
        <w:pStyle w:val="Normal1"/>
        <w:ind w:left="1440"/>
        <w:rPr>
          <w:b/>
        </w:rPr>
      </w:pPr>
    </w:p>
    <w:p w14:paraId="09EEA4A4" w14:textId="77777777" w:rsidR="00651581" w:rsidRDefault="00651581" w:rsidP="00651581">
      <w:pPr>
        <w:pStyle w:val="Normal1"/>
        <w:ind w:left="1440"/>
        <w:rPr>
          <w:b/>
        </w:rPr>
      </w:pPr>
    </w:p>
    <w:p w14:paraId="232EE625" w14:textId="77777777" w:rsidR="00651581" w:rsidRDefault="00651581" w:rsidP="00651581">
      <w:pPr>
        <w:pStyle w:val="Normal1"/>
        <w:ind w:left="1440"/>
        <w:rPr>
          <w:b/>
        </w:rPr>
      </w:pPr>
    </w:p>
    <w:p w14:paraId="593FE69E" w14:textId="77777777" w:rsidR="00651581" w:rsidRDefault="00651581" w:rsidP="00651581">
      <w:pPr>
        <w:pStyle w:val="Normal1"/>
        <w:rPr>
          <w:b/>
        </w:rPr>
      </w:pPr>
    </w:p>
    <w:p w14:paraId="037F18B0" w14:textId="77777777" w:rsidR="00651581" w:rsidRDefault="00651581" w:rsidP="00651581">
      <w:pPr>
        <w:pStyle w:val="Normal1"/>
        <w:rPr>
          <w:b/>
        </w:rPr>
      </w:pPr>
      <w:r>
        <w:rPr>
          <w:b/>
        </w:rPr>
        <w:t>ÍTEM 10</w:t>
      </w:r>
    </w:p>
    <w:tbl>
      <w:tblPr>
        <w:tblW w:w="10783" w:type="dxa"/>
        <w:tblInd w:w="-10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947"/>
      </w:tblGrid>
      <w:tr w:rsidR="00651581" w:rsidRPr="00AF541C" w14:paraId="253DB71F" w14:textId="77777777" w:rsidTr="00651581">
        <w:trPr>
          <w:trHeight w:val="437"/>
        </w:trPr>
        <w:tc>
          <w:tcPr>
            <w:tcW w:w="283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E2D0E2" w14:textId="77777777" w:rsidR="00651581" w:rsidRPr="007C1062" w:rsidRDefault="00651581" w:rsidP="006964A2">
            <w:pPr>
              <w:pStyle w:val="Normal1"/>
              <w:rPr>
                <w:b/>
              </w:rPr>
            </w:pPr>
            <w:r w:rsidRPr="007C1062">
              <w:rPr>
                <w:b/>
              </w:rPr>
              <w:t>Opciones de respuesta</w:t>
            </w:r>
          </w:p>
        </w:tc>
        <w:tc>
          <w:tcPr>
            <w:tcW w:w="794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7449BD" w14:textId="77777777" w:rsidR="00651581" w:rsidRPr="007C1062" w:rsidRDefault="00651581" w:rsidP="006964A2">
            <w:pPr>
              <w:pStyle w:val="Normal1"/>
              <w:spacing w:after="160" w:line="259" w:lineRule="auto"/>
              <w:rPr>
                <w:b/>
              </w:rPr>
            </w:pPr>
            <w:r w:rsidRPr="007C1062">
              <w:rPr>
                <w:b/>
              </w:rPr>
              <w:t>Argumentaciones</w:t>
            </w:r>
          </w:p>
        </w:tc>
      </w:tr>
      <w:tr w:rsidR="00651581" w14:paraId="06E93250" w14:textId="77777777" w:rsidTr="00651581">
        <w:trPr>
          <w:trHeight w:val="980"/>
        </w:trPr>
        <w:tc>
          <w:tcPr>
            <w:tcW w:w="2836" w:type="dxa"/>
            <w:shd w:val="clear" w:color="auto" w:fill="auto"/>
            <w:tcMar>
              <w:top w:w="100" w:type="dxa"/>
              <w:left w:w="100" w:type="dxa"/>
              <w:bottom w:w="100" w:type="dxa"/>
              <w:right w:w="100" w:type="dxa"/>
            </w:tcMar>
          </w:tcPr>
          <w:p w14:paraId="4BA6E379" w14:textId="77777777" w:rsidR="00651581" w:rsidRDefault="00651581" w:rsidP="006964A2">
            <w:pPr>
              <w:pStyle w:val="Normal1"/>
            </w:pPr>
            <w:r>
              <w:t>A) 1c, 2a, 3b, 4d</w:t>
            </w:r>
          </w:p>
        </w:tc>
        <w:tc>
          <w:tcPr>
            <w:tcW w:w="7947" w:type="dxa"/>
            <w:shd w:val="clear" w:color="auto" w:fill="auto"/>
            <w:tcMar>
              <w:top w:w="100" w:type="dxa"/>
              <w:left w:w="100" w:type="dxa"/>
              <w:bottom w:w="100" w:type="dxa"/>
              <w:right w:w="100" w:type="dxa"/>
            </w:tcMar>
          </w:tcPr>
          <w:p w14:paraId="5C71702C" w14:textId="77777777" w:rsidR="00651581" w:rsidRPr="007C1062" w:rsidRDefault="00651581" w:rsidP="006964A2">
            <w:pPr>
              <w:pStyle w:val="Normal1"/>
              <w:spacing w:after="160" w:line="259" w:lineRule="auto"/>
            </w:pPr>
            <w:r w:rsidRPr="007C1062">
              <w:t>Incorrecta. La hipérbole exagera las características de lo real, por ejemplo:  Por tu amor me duele el aire, el corazón y el sombrero (Federico García Llorca). La onomatopeya es un recurso que permite emular los sonidos del mundo y la naturaleza, ejempl: ¡Mua!. El apóstrofe es la pausa que se hace en el discurso para referirse a alguien en segunda persona como en el ejemplo: Si tú quisieras, Granada, contigo me casaría; daréte en arras y dote a Córdoba y a Sevilla. (Abenamar, Abenamar). Por último, la metáfora es un recurso que hace comparaciones implícitas entre elementos que tienen similitud, por ejemplo: Porque tu boca es sangre y tienes frío (Benedetti).</w:t>
            </w:r>
          </w:p>
        </w:tc>
      </w:tr>
      <w:tr w:rsidR="00651581" w14:paraId="2F5DE624" w14:textId="77777777" w:rsidTr="00651581">
        <w:trPr>
          <w:trHeight w:val="640"/>
        </w:trPr>
        <w:tc>
          <w:tcPr>
            <w:tcW w:w="2836" w:type="dxa"/>
            <w:shd w:val="clear" w:color="auto" w:fill="auto"/>
            <w:tcMar>
              <w:top w:w="100" w:type="dxa"/>
              <w:left w:w="100" w:type="dxa"/>
              <w:bottom w:w="100" w:type="dxa"/>
              <w:right w:w="100" w:type="dxa"/>
            </w:tcMar>
          </w:tcPr>
          <w:p w14:paraId="3B3BD0E0" w14:textId="77777777" w:rsidR="00651581" w:rsidRDefault="00651581" w:rsidP="006964A2">
            <w:pPr>
              <w:pStyle w:val="Normal1"/>
            </w:pPr>
            <w:r>
              <w:t>B) 1a, 2c, 3b, 4d</w:t>
            </w:r>
          </w:p>
          <w:p w14:paraId="00C8E27E" w14:textId="77777777" w:rsidR="00651581" w:rsidRDefault="00651581" w:rsidP="006964A2">
            <w:pPr>
              <w:pStyle w:val="Normal1"/>
            </w:pPr>
            <w:r>
              <w:t xml:space="preserve">    </w:t>
            </w:r>
          </w:p>
        </w:tc>
        <w:tc>
          <w:tcPr>
            <w:tcW w:w="7947" w:type="dxa"/>
            <w:shd w:val="clear" w:color="auto" w:fill="auto"/>
            <w:tcMar>
              <w:top w:w="100" w:type="dxa"/>
              <w:left w:w="100" w:type="dxa"/>
              <w:bottom w:w="100" w:type="dxa"/>
              <w:right w:w="100" w:type="dxa"/>
            </w:tcMar>
          </w:tcPr>
          <w:p w14:paraId="35A5A955" w14:textId="77777777" w:rsidR="00651581" w:rsidRPr="007C1062" w:rsidRDefault="00651581" w:rsidP="006964A2">
            <w:pPr>
              <w:pStyle w:val="Normal1"/>
              <w:spacing w:after="160" w:line="259" w:lineRule="auto"/>
            </w:pPr>
            <w:r w:rsidRPr="007C1062">
              <w:t>Incorrecta.Los ejemplos de hipérbole y onomatopeya están invertidos.</w:t>
            </w:r>
          </w:p>
        </w:tc>
      </w:tr>
      <w:tr w:rsidR="00651581" w14:paraId="7A8DF511" w14:textId="77777777" w:rsidTr="00651581">
        <w:tc>
          <w:tcPr>
            <w:tcW w:w="2836" w:type="dxa"/>
            <w:shd w:val="clear" w:color="auto" w:fill="auto"/>
            <w:tcMar>
              <w:top w:w="100" w:type="dxa"/>
              <w:left w:w="100" w:type="dxa"/>
              <w:bottom w:w="100" w:type="dxa"/>
              <w:right w:w="100" w:type="dxa"/>
            </w:tcMar>
          </w:tcPr>
          <w:p w14:paraId="4052C43A" w14:textId="77777777" w:rsidR="00651581" w:rsidRDefault="00651581" w:rsidP="006964A2">
            <w:pPr>
              <w:pStyle w:val="Normal1"/>
            </w:pPr>
            <w:r>
              <w:t>C) 1c, 2a , 3d, 4b</w:t>
            </w:r>
          </w:p>
        </w:tc>
        <w:tc>
          <w:tcPr>
            <w:tcW w:w="7947" w:type="dxa"/>
            <w:shd w:val="clear" w:color="auto" w:fill="auto"/>
            <w:tcMar>
              <w:top w:w="100" w:type="dxa"/>
              <w:left w:w="100" w:type="dxa"/>
              <w:bottom w:w="100" w:type="dxa"/>
              <w:right w:w="100" w:type="dxa"/>
            </w:tcMar>
          </w:tcPr>
          <w:p w14:paraId="423EB40C" w14:textId="77777777" w:rsidR="00651581" w:rsidRPr="007C1062" w:rsidRDefault="00651581" w:rsidP="006964A2">
            <w:pPr>
              <w:pStyle w:val="Normal1"/>
              <w:spacing w:after="160" w:line="259" w:lineRule="auto"/>
            </w:pPr>
            <w:r w:rsidRPr="007C1062">
              <w:t>Correcta. Los ejemplos corresponden a las figuras literarias.</w:t>
            </w:r>
          </w:p>
        </w:tc>
      </w:tr>
      <w:tr w:rsidR="00651581" w14:paraId="5CE3ED6A" w14:textId="77777777" w:rsidTr="00651581">
        <w:tc>
          <w:tcPr>
            <w:tcW w:w="2836" w:type="dxa"/>
            <w:shd w:val="clear" w:color="auto" w:fill="auto"/>
            <w:tcMar>
              <w:top w:w="100" w:type="dxa"/>
              <w:left w:w="100" w:type="dxa"/>
              <w:bottom w:w="100" w:type="dxa"/>
              <w:right w:w="100" w:type="dxa"/>
            </w:tcMar>
          </w:tcPr>
          <w:p w14:paraId="32FF7CAC" w14:textId="77777777" w:rsidR="00651581" w:rsidRDefault="00651581" w:rsidP="006964A2">
            <w:pPr>
              <w:pStyle w:val="Normal1"/>
            </w:pPr>
            <w:r>
              <w:t>D) 1c, 2b, 3d, 4a</w:t>
            </w:r>
          </w:p>
        </w:tc>
        <w:tc>
          <w:tcPr>
            <w:tcW w:w="7947" w:type="dxa"/>
            <w:shd w:val="clear" w:color="auto" w:fill="auto"/>
            <w:tcMar>
              <w:top w:w="100" w:type="dxa"/>
              <w:left w:w="100" w:type="dxa"/>
              <w:bottom w:w="100" w:type="dxa"/>
              <w:right w:w="100" w:type="dxa"/>
            </w:tcMar>
          </w:tcPr>
          <w:p w14:paraId="0E5E90C1" w14:textId="77777777" w:rsidR="00651581" w:rsidRPr="007C1062" w:rsidRDefault="00651581" w:rsidP="006964A2">
            <w:pPr>
              <w:pStyle w:val="Normal1"/>
              <w:spacing w:after="160" w:line="259" w:lineRule="auto"/>
            </w:pPr>
            <w:r w:rsidRPr="007C1062">
              <w:t>Incorrecta. “Por tu amor me duele el aire, el corazón y el sombrero (Federico García Llorca)” es un ejemplo de hipérbole. Sin embargo, “Porque tu boca es sangre y tienes frío (Benedetti)!, no es un ejemplo de onomatopeya.</w:t>
            </w:r>
          </w:p>
        </w:tc>
      </w:tr>
    </w:tbl>
    <w:p w14:paraId="2F17E947" w14:textId="77777777" w:rsidR="00CD01FD" w:rsidRPr="00651581" w:rsidRDefault="00CD01FD" w:rsidP="00F52898"/>
    <w:p w14:paraId="435D269A" w14:textId="77777777" w:rsidR="00F52898" w:rsidRDefault="00F52898" w:rsidP="00F52898">
      <w:pPr>
        <w:rPr>
          <w:lang w:val="es-EC"/>
        </w:rPr>
      </w:pPr>
    </w:p>
    <w:p w14:paraId="679ECBAB" w14:textId="77777777" w:rsidR="00F52898" w:rsidRDefault="00F52898" w:rsidP="00F52898">
      <w:pPr>
        <w:rPr>
          <w:lang w:val="es-EC"/>
        </w:rPr>
      </w:pPr>
    </w:p>
    <w:p w14:paraId="51F84446" w14:textId="77777777" w:rsidR="00F52898" w:rsidRDefault="00F52898" w:rsidP="00F52898">
      <w:pPr>
        <w:rPr>
          <w:lang w:val="es-EC"/>
        </w:rPr>
      </w:pPr>
    </w:p>
    <w:p w14:paraId="3C601383" w14:textId="77777777" w:rsidR="00651581" w:rsidRDefault="00651581" w:rsidP="00F52898">
      <w:pPr>
        <w:rPr>
          <w:lang w:val="es-EC"/>
        </w:rPr>
      </w:pPr>
    </w:p>
    <w:p w14:paraId="4CD95983" w14:textId="77777777" w:rsidR="00651581" w:rsidRDefault="00651581" w:rsidP="00F52898">
      <w:pPr>
        <w:rPr>
          <w:lang w:val="es-EC"/>
        </w:rPr>
      </w:pPr>
    </w:p>
    <w:p w14:paraId="494BD706" w14:textId="77777777" w:rsidR="00651581" w:rsidRDefault="00651581" w:rsidP="00F52898">
      <w:pPr>
        <w:rPr>
          <w:lang w:val="es-EC"/>
        </w:rPr>
      </w:pPr>
    </w:p>
    <w:p w14:paraId="7D84D240" w14:textId="77777777" w:rsidR="00651581" w:rsidRDefault="00651581" w:rsidP="00F52898">
      <w:pPr>
        <w:rPr>
          <w:lang w:val="es-EC"/>
        </w:rPr>
      </w:pPr>
    </w:p>
    <w:p w14:paraId="6B82CF9E" w14:textId="77777777" w:rsidR="00651581" w:rsidRDefault="00651581" w:rsidP="00F52898">
      <w:pPr>
        <w:rPr>
          <w:lang w:val="es-EC"/>
        </w:rPr>
      </w:pPr>
    </w:p>
    <w:p w14:paraId="1463CFAC" w14:textId="77777777" w:rsidR="00651581" w:rsidRDefault="00651581" w:rsidP="00F52898">
      <w:pPr>
        <w:rPr>
          <w:lang w:val="es-EC"/>
        </w:rPr>
      </w:pPr>
    </w:p>
    <w:p w14:paraId="5422A2EB" w14:textId="77777777" w:rsidR="00651581" w:rsidRDefault="00651581" w:rsidP="00F52898">
      <w:pPr>
        <w:rPr>
          <w:lang w:val="es-EC"/>
        </w:rPr>
      </w:pPr>
    </w:p>
    <w:p w14:paraId="4FD0FC5E" w14:textId="77777777" w:rsidR="00651581" w:rsidRDefault="00651581" w:rsidP="00F52898">
      <w:pPr>
        <w:rPr>
          <w:lang w:val="es-EC"/>
        </w:rPr>
      </w:pPr>
    </w:p>
    <w:p w14:paraId="1F6E8AAD" w14:textId="77777777" w:rsidR="00651581" w:rsidRDefault="00651581" w:rsidP="00F52898">
      <w:pPr>
        <w:rPr>
          <w:lang w:val="es-EC"/>
        </w:rPr>
      </w:pPr>
    </w:p>
    <w:p w14:paraId="6ECAD13B" w14:textId="77777777" w:rsidR="00651581" w:rsidRDefault="00651581" w:rsidP="00F52898">
      <w:pPr>
        <w:rPr>
          <w:lang w:val="es-EC"/>
        </w:rPr>
      </w:pPr>
    </w:p>
    <w:p w14:paraId="75C9C216" w14:textId="77777777" w:rsidR="00651581" w:rsidRDefault="00651581" w:rsidP="00F52898">
      <w:pPr>
        <w:rPr>
          <w:lang w:val="es-EC"/>
        </w:rPr>
      </w:pPr>
    </w:p>
    <w:p w14:paraId="5827B75C" w14:textId="77777777" w:rsidR="00651581" w:rsidRDefault="00651581" w:rsidP="00F52898">
      <w:pPr>
        <w:rPr>
          <w:lang w:val="es-EC"/>
        </w:rPr>
      </w:pPr>
    </w:p>
    <w:p w14:paraId="06B21785" w14:textId="77777777" w:rsidR="00651581" w:rsidRDefault="00651581" w:rsidP="00F52898">
      <w:pPr>
        <w:rPr>
          <w:lang w:val="es-EC"/>
        </w:rPr>
      </w:pPr>
    </w:p>
    <w:p w14:paraId="793D0DA6" w14:textId="77777777" w:rsidR="00651581" w:rsidRDefault="00651581" w:rsidP="00F52898">
      <w:pPr>
        <w:rPr>
          <w:lang w:val="es-EC"/>
        </w:rPr>
      </w:pPr>
    </w:p>
    <w:p w14:paraId="36418C52" w14:textId="77777777" w:rsidR="00651581" w:rsidRDefault="00651581" w:rsidP="00F52898">
      <w:pPr>
        <w:rPr>
          <w:lang w:val="es-EC"/>
        </w:rPr>
      </w:pPr>
    </w:p>
    <w:p w14:paraId="0BB0F8BD" w14:textId="77777777" w:rsidR="00651581" w:rsidRDefault="00651581" w:rsidP="00F52898">
      <w:pPr>
        <w:rPr>
          <w:lang w:val="es-EC"/>
        </w:rPr>
      </w:pPr>
    </w:p>
    <w:p w14:paraId="1F43210F" w14:textId="77777777" w:rsidR="00651581" w:rsidRDefault="00651581" w:rsidP="00F52898">
      <w:pPr>
        <w:rPr>
          <w:lang w:val="es-EC"/>
        </w:rPr>
      </w:pPr>
    </w:p>
    <w:p w14:paraId="6D581157" w14:textId="77777777" w:rsidR="00651581" w:rsidRDefault="00651581" w:rsidP="00F52898">
      <w:pPr>
        <w:rPr>
          <w:lang w:val="es-EC"/>
        </w:rPr>
      </w:pPr>
    </w:p>
    <w:p w14:paraId="669E2F17" w14:textId="77777777" w:rsidR="00651581" w:rsidRDefault="00651581" w:rsidP="00F52898">
      <w:pPr>
        <w:rPr>
          <w:lang w:val="es-EC"/>
        </w:rPr>
      </w:pPr>
    </w:p>
    <w:p w14:paraId="5D816231" w14:textId="77777777" w:rsidR="00651581" w:rsidRDefault="00651581" w:rsidP="00F52898">
      <w:pPr>
        <w:rPr>
          <w:lang w:val="es-EC"/>
        </w:rPr>
      </w:pPr>
    </w:p>
    <w:p w14:paraId="47A0CDAA" w14:textId="77777777" w:rsidR="00651581" w:rsidRDefault="00651581" w:rsidP="00F52898">
      <w:pPr>
        <w:rPr>
          <w:lang w:val="es-EC"/>
        </w:rPr>
      </w:pPr>
    </w:p>
    <w:p w14:paraId="7EFEC0C1" w14:textId="77777777" w:rsidR="00651581" w:rsidRDefault="00651581" w:rsidP="00F52898">
      <w:pPr>
        <w:rPr>
          <w:lang w:val="es-EC"/>
        </w:rPr>
      </w:pPr>
    </w:p>
    <w:p w14:paraId="0E35AFB1" w14:textId="77777777" w:rsidR="006964A2" w:rsidRPr="006964A2" w:rsidRDefault="006964A2" w:rsidP="006964A2">
      <w:pPr>
        <w:rPr>
          <w:b/>
        </w:rPr>
      </w:pPr>
      <w:r w:rsidRPr="006964A2">
        <w:rPr>
          <w:b/>
        </w:rPr>
        <w:t>PRUEBA OBJETIVA DE SEGUNDO QUIMESTRE</w:t>
      </w:r>
    </w:p>
    <w:p w14:paraId="3CA1CB47" w14:textId="77777777" w:rsidR="006964A2" w:rsidRPr="006964A2" w:rsidRDefault="006964A2" w:rsidP="006964A2">
      <w:pPr>
        <w:rPr>
          <w:b/>
        </w:rPr>
      </w:pPr>
      <w:r w:rsidRPr="006964A2">
        <w:rPr>
          <w:b/>
        </w:rPr>
        <w:t>LENGUA Y LITERATURA</w:t>
      </w:r>
    </w:p>
    <w:p w14:paraId="2600428E" w14:textId="77777777" w:rsidR="006964A2" w:rsidRPr="006964A2" w:rsidRDefault="006964A2" w:rsidP="006964A2">
      <w:pPr>
        <w:rPr>
          <w:b/>
        </w:rPr>
      </w:pPr>
      <w:r w:rsidRPr="006964A2">
        <w:rPr>
          <w:b/>
        </w:rPr>
        <w:t>PRIMERO DE BACHILLERATO GENERAL UNIFICADO</w:t>
      </w:r>
    </w:p>
    <w:p w14:paraId="7305FA4E" w14:textId="77777777" w:rsidR="006964A2" w:rsidRPr="006964A2" w:rsidRDefault="006964A2" w:rsidP="006964A2">
      <w:r w:rsidRPr="006964A2">
        <w:t>DOCENTE: _____________________________________</w:t>
      </w:r>
    </w:p>
    <w:p w14:paraId="47606F6E" w14:textId="77777777" w:rsidR="006964A2" w:rsidRPr="006964A2" w:rsidRDefault="006964A2" w:rsidP="006964A2">
      <w:r w:rsidRPr="006964A2">
        <w:t>Nombres y apellidos del estudiante: _____________________ Paralelo: _______</w:t>
      </w:r>
    </w:p>
    <w:p w14:paraId="599FBAC8" w14:textId="77777777" w:rsidR="006964A2" w:rsidRPr="006964A2" w:rsidRDefault="006964A2" w:rsidP="006964A2">
      <w:pPr>
        <w:rPr>
          <w:b/>
        </w:rPr>
      </w:pPr>
    </w:p>
    <w:p w14:paraId="5FCD731B" w14:textId="77777777" w:rsidR="006964A2" w:rsidRPr="006964A2" w:rsidRDefault="006964A2" w:rsidP="006964A2">
      <w:pPr>
        <w:rPr>
          <w:b/>
        </w:rPr>
      </w:pPr>
      <w:r w:rsidRPr="006964A2">
        <w:rPr>
          <w:b/>
        </w:rPr>
        <w:t>1. Relacione los tipos de variedades lingüísticas con sus principales características.</w:t>
      </w:r>
    </w:p>
    <w:p w14:paraId="67C5B497" w14:textId="77777777" w:rsidR="006964A2" w:rsidRPr="006964A2" w:rsidRDefault="006964A2" w:rsidP="006964A2">
      <w:pPr>
        <w:rPr>
          <w:b/>
        </w:rPr>
      </w:pPr>
      <w:r w:rsidRPr="006964A2">
        <w:rPr>
          <w:b/>
        </w:rPr>
        <w:t xml:space="preserve"> </w:t>
      </w:r>
    </w:p>
    <w:p w14:paraId="26ADE045" w14:textId="77777777" w:rsidR="006964A2" w:rsidRPr="006964A2" w:rsidRDefault="006964A2" w:rsidP="006964A2">
      <w:pPr>
        <w:rPr>
          <w:b/>
        </w:rPr>
      </w:pPr>
      <w:r w:rsidRPr="006964A2">
        <w:rPr>
          <w:b/>
        </w:rPr>
        <w:t xml:space="preserve">   Tipos de variedades                                              Características</w:t>
      </w:r>
    </w:p>
    <w:p w14:paraId="7781819E" w14:textId="77777777" w:rsidR="006964A2" w:rsidRPr="006964A2" w:rsidRDefault="006964A2" w:rsidP="006964A2">
      <w:r w:rsidRPr="006964A2">
        <w:t>1. Funcionales                                           a) Niveles de la lengua: alto, medio y bajo.</w:t>
      </w:r>
    </w:p>
    <w:p w14:paraId="3E568056" w14:textId="77777777" w:rsidR="006964A2" w:rsidRPr="006964A2" w:rsidRDefault="006964A2" w:rsidP="006964A2">
      <w:r w:rsidRPr="006964A2">
        <w:t>2. Geográficas                                           b) Usos del español en la historia.</w:t>
      </w:r>
    </w:p>
    <w:p w14:paraId="1786397D" w14:textId="77777777" w:rsidR="006964A2" w:rsidRPr="006964A2" w:rsidRDefault="006964A2" w:rsidP="006964A2">
      <w:r w:rsidRPr="006964A2">
        <w:t xml:space="preserve">3. Socioculturales                                      c) Dialectos según ubicación.                                            </w:t>
      </w:r>
    </w:p>
    <w:p w14:paraId="13582683" w14:textId="77777777" w:rsidR="006964A2" w:rsidRPr="006964A2" w:rsidRDefault="006964A2" w:rsidP="006964A2">
      <w:r w:rsidRPr="006964A2">
        <w:t>4. Históricas                                               d) Registros de la lengua.</w:t>
      </w:r>
    </w:p>
    <w:p w14:paraId="37CA289C" w14:textId="77777777" w:rsidR="006964A2" w:rsidRPr="006964A2" w:rsidRDefault="006964A2" w:rsidP="006964A2">
      <w:pPr>
        <w:rPr>
          <w:b/>
        </w:rPr>
      </w:pPr>
    </w:p>
    <w:p w14:paraId="6184CB47" w14:textId="77777777" w:rsidR="006964A2" w:rsidRPr="006964A2" w:rsidRDefault="006964A2" w:rsidP="006964A2">
      <w:r w:rsidRPr="006964A2">
        <w:rPr>
          <w:b/>
        </w:rPr>
        <w:t xml:space="preserve">2. </w:t>
      </w:r>
      <w:r w:rsidRPr="006964A2">
        <w:t>La disglosia se da cuando:</w:t>
      </w:r>
    </w:p>
    <w:p w14:paraId="3E773E22" w14:textId="77777777" w:rsidR="006964A2" w:rsidRPr="006964A2" w:rsidRDefault="006964A2" w:rsidP="006964A2">
      <w:pPr>
        <w:rPr>
          <w:b/>
        </w:rPr>
      </w:pPr>
    </w:p>
    <w:p w14:paraId="7F9761EF" w14:textId="77777777" w:rsidR="006964A2" w:rsidRPr="006964A2" w:rsidRDefault="006964A2" w:rsidP="006964A2">
      <w:r w:rsidRPr="006964A2">
        <w:t>1. una persona conoce y domina más de una lengua</w:t>
      </w:r>
    </w:p>
    <w:p w14:paraId="6D9507E1" w14:textId="77777777" w:rsidR="006964A2" w:rsidRPr="006964A2" w:rsidRDefault="006964A2" w:rsidP="006964A2">
      <w:r w:rsidRPr="006964A2">
        <w:t>2. existe una relación de respeto recíproco entre dos o más culturas</w:t>
      </w:r>
    </w:p>
    <w:p w14:paraId="095C3EE6" w14:textId="77777777" w:rsidR="006964A2" w:rsidRPr="006964A2" w:rsidRDefault="006964A2" w:rsidP="006964A2">
      <w:r w:rsidRPr="006964A2">
        <w:t>3. se tiene preferencia de un idioma sobre otro en un lugar</w:t>
      </w:r>
    </w:p>
    <w:p w14:paraId="32E5B048" w14:textId="77777777" w:rsidR="006964A2" w:rsidRPr="006964A2" w:rsidRDefault="006964A2" w:rsidP="006964A2">
      <w:r w:rsidRPr="006964A2">
        <w:t>4. se utilizan palabras o frases vulgares</w:t>
      </w:r>
    </w:p>
    <w:p w14:paraId="30A892DF" w14:textId="77777777" w:rsidR="006964A2" w:rsidRPr="006964A2" w:rsidRDefault="006964A2" w:rsidP="006964A2">
      <w:pPr>
        <w:rPr>
          <w:b/>
        </w:rPr>
      </w:pPr>
    </w:p>
    <w:p w14:paraId="4E17513F" w14:textId="77777777" w:rsidR="006964A2" w:rsidRPr="006964A2" w:rsidRDefault="006964A2" w:rsidP="006964A2">
      <w:pPr>
        <w:rPr>
          <w:b/>
        </w:rPr>
      </w:pPr>
    </w:p>
    <w:p w14:paraId="6F94CEBA" w14:textId="77777777" w:rsidR="006964A2" w:rsidRPr="006964A2" w:rsidRDefault="006964A2" w:rsidP="006964A2">
      <w:pPr>
        <w:rPr>
          <w:b/>
        </w:rPr>
      </w:pPr>
      <w:r w:rsidRPr="006964A2">
        <w:rPr>
          <w:b/>
        </w:rPr>
        <w:t>3. Ordene los pasos para realizar una buena entrevista.</w:t>
      </w:r>
    </w:p>
    <w:p w14:paraId="3ACBA48A" w14:textId="77777777" w:rsidR="006964A2" w:rsidRPr="006964A2" w:rsidRDefault="006964A2" w:rsidP="006964A2">
      <w:pPr>
        <w:rPr>
          <w:b/>
        </w:rPr>
      </w:pPr>
    </w:p>
    <w:p w14:paraId="31741C6C" w14:textId="77777777" w:rsidR="006964A2" w:rsidRPr="006964A2" w:rsidRDefault="006964A2" w:rsidP="006964A2">
      <w:r w:rsidRPr="006964A2">
        <w:t>1. Preparar la entrevista.</w:t>
      </w:r>
    </w:p>
    <w:p w14:paraId="4E73305A" w14:textId="77777777" w:rsidR="006964A2" w:rsidRPr="006964A2" w:rsidRDefault="006964A2" w:rsidP="006964A2">
      <w:r w:rsidRPr="006964A2">
        <w:t>2. No interrumpir al entrevistado y pedir permiso para grabar.</w:t>
      </w:r>
    </w:p>
    <w:p w14:paraId="3412D3B9" w14:textId="77777777" w:rsidR="006964A2" w:rsidRPr="006964A2" w:rsidRDefault="006964A2" w:rsidP="006964A2">
      <w:r w:rsidRPr="006964A2">
        <w:t>3. Transcribir la entrevista.</w:t>
      </w:r>
    </w:p>
    <w:p w14:paraId="515130AE" w14:textId="77777777" w:rsidR="006964A2" w:rsidRPr="006964A2" w:rsidRDefault="006964A2" w:rsidP="006964A2">
      <w:r w:rsidRPr="006964A2">
        <w:t>4. Escoger a quién entrevistar.</w:t>
      </w:r>
    </w:p>
    <w:p w14:paraId="32C56033" w14:textId="77777777" w:rsidR="006964A2" w:rsidRPr="006964A2" w:rsidRDefault="006964A2" w:rsidP="006964A2">
      <w:r w:rsidRPr="006964A2">
        <w:t>5. Estructurar las preguntas de la entrevista.</w:t>
      </w:r>
    </w:p>
    <w:p w14:paraId="590847F6" w14:textId="77777777" w:rsidR="006964A2" w:rsidRPr="006964A2" w:rsidRDefault="006964A2" w:rsidP="006964A2">
      <w:r w:rsidRPr="006964A2">
        <w:t>6. Redactar la entrevista.</w:t>
      </w:r>
    </w:p>
    <w:p w14:paraId="2DBD947D" w14:textId="77777777" w:rsidR="006964A2" w:rsidRPr="006964A2" w:rsidRDefault="006964A2" w:rsidP="006964A2"/>
    <w:p w14:paraId="5CF65D5E" w14:textId="77777777" w:rsidR="006964A2" w:rsidRPr="006964A2" w:rsidRDefault="006964A2" w:rsidP="006964A2">
      <w:pPr>
        <w:rPr>
          <w:b/>
        </w:rPr>
      </w:pPr>
    </w:p>
    <w:p w14:paraId="7268D6CE" w14:textId="77777777" w:rsidR="006964A2" w:rsidRPr="006964A2" w:rsidRDefault="006964A2" w:rsidP="006964A2">
      <w:pPr>
        <w:rPr>
          <w:b/>
        </w:rPr>
      </w:pPr>
      <w:r w:rsidRPr="006964A2">
        <w:rPr>
          <w:b/>
        </w:rPr>
        <w:t>4. Escoge 4 características básicas del español americano.</w:t>
      </w:r>
    </w:p>
    <w:p w14:paraId="3B05A01C" w14:textId="77777777" w:rsidR="006964A2" w:rsidRPr="006964A2" w:rsidRDefault="006964A2" w:rsidP="006964A2">
      <w:pPr>
        <w:rPr>
          <w:b/>
        </w:rPr>
      </w:pPr>
    </w:p>
    <w:p w14:paraId="61DC3500" w14:textId="77777777" w:rsidR="006964A2" w:rsidRPr="006964A2" w:rsidRDefault="006964A2" w:rsidP="006964A2">
      <w:r w:rsidRPr="006964A2">
        <w:t>1. Latín culto</w:t>
      </w:r>
    </w:p>
    <w:p w14:paraId="57EA313E" w14:textId="77777777" w:rsidR="006964A2" w:rsidRPr="006964A2" w:rsidRDefault="006964A2" w:rsidP="006964A2">
      <w:r w:rsidRPr="006964A2">
        <w:t>2. Seseo</w:t>
      </w:r>
    </w:p>
    <w:p w14:paraId="4E6FF51C" w14:textId="77777777" w:rsidR="006964A2" w:rsidRPr="006964A2" w:rsidRDefault="006964A2" w:rsidP="006964A2">
      <w:r w:rsidRPr="006964A2">
        <w:t>3. Yeísmo</w:t>
      </w:r>
    </w:p>
    <w:p w14:paraId="381B07FE" w14:textId="77777777" w:rsidR="006964A2" w:rsidRPr="006964A2" w:rsidRDefault="006964A2" w:rsidP="006964A2">
      <w:r w:rsidRPr="006964A2">
        <w:t>4. Uso del argot</w:t>
      </w:r>
    </w:p>
    <w:p w14:paraId="000E666E" w14:textId="77777777" w:rsidR="006964A2" w:rsidRPr="006964A2" w:rsidRDefault="006964A2" w:rsidP="006964A2">
      <w:r w:rsidRPr="006964A2">
        <w:t>5. Uso de diminutivos</w:t>
      </w:r>
    </w:p>
    <w:p w14:paraId="437C448E" w14:textId="77777777" w:rsidR="006964A2" w:rsidRPr="006964A2" w:rsidRDefault="006964A2" w:rsidP="006964A2">
      <w:r w:rsidRPr="006964A2">
        <w:t>6. Aspiración de la -s</w:t>
      </w:r>
    </w:p>
    <w:p w14:paraId="115ED714" w14:textId="77777777" w:rsidR="006964A2" w:rsidRPr="006964A2" w:rsidRDefault="006964A2" w:rsidP="006964A2">
      <w:pPr>
        <w:rPr>
          <w:b/>
        </w:rPr>
      </w:pPr>
    </w:p>
    <w:p w14:paraId="7E6DD30F" w14:textId="77777777" w:rsidR="006964A2" w:rsidRPr="006964A2" w:rsidRDefault="006964A2" w:rsidP="006964A2">
      <w:pPr>
        <w:rPr>
          <w:b/>
        </w:rPr>
      </w:pPr>
    </w:p>
    <w:p w14:paraId="5646DA83" w14:textId="77777777" w:rsidR="006964A2" w:rsidRPr="006964A2" w:rsidRDefault="006964A2" w:rsidP="006964A2">
      <w:pPr>
        <w:rPr>
          <w:b/>
        </w:rPr>
      </w:pPr>
    </w:p>
    <w:p w14:paraId="7739BB5D" w14:textId="77777777" w:rsidR="006964A2" w:rsidRPr="006964A2" w:rsidRDefault="006964A2" w:rsidP="006964A2">
      <w:r w:rsidRPr="006964A2">
        <w:t>5. Para reconocer  _______ se debe considerar el contexto de la enunciación, su sentido paradójico y su sentido crítico, hiriente y comúnmente ofensivo.</w:t>
      </w:r>
    </w:p>
    <w:p w14:paraId="7CD5CE93" w14:textId="77777777" w:rsidR="006964A2" w:rsidRPr="006964A2" w:rsidRDefault="006964A2" w:rsidP="006964A2">
      <w:pPr>
        <w:rPr>
          <w:b/>
        </w:rPr>
      </w:pPr>
    </w:p>
    <w:tbl>
      <w:tblPr>
        <w:tblW w:w="10200" w:type="dxa"/>
        <w:tblInd w:w="1332" w:type="dxa"/>
        <w:tblLayout w:type="fixed"/>
        <w:tblLook w:val="04A0" w:firstRow="1" w:lastRow="0" w:firstColumn="1" w:lastColumn="0" w:noHBand="0" w:noVBand="1"/>
      </w:tblPr>
      <w:tblGrid>
        <w:gridCol w:w="10200"/>
      </w:tblGrid>
      <w:tr w:rsidR="006964A2" w:rsidRPr="006964A2" w14:paraId="38E7D48A" w14:textId="77777777" w:rsidTr="006964A2">
        <w:trPr>
          <w:trHeight w:val="36"/>
        </w:trPr>
        <w:tc>
          <w:tcPr>
            <w:tcW w:w="10200" w:type="dxa"/>
          </w:tcPr>
          <w:p w14:paraId="3162DDE8" w14:textId="77777777" w:rsidR="006964A2" w:rsidRPr="006964A2" w:rsidRDefault="006964A2" w:rsidP="006964A2">
            <w:r w:rsidRPr="006964A2">
              <w:t>A) el sarcasmo</w:t>
            </w:r>
          </w:p>
        </w:tc>
      </w:tr>
      <w:tr w:rsidR="006964A2" w:rsidRPr="006964A2" w14:paraId="70755254" w14:textId="77777777" w:rsidTr="006964A2">
        <w:trPr>
          <w:trHeight w:val="238"/>
        </w:trPr>
        <w:tc>
          <w:tcPr>
            <w:tcW w:w="10200" w:type="dxa"/>
          </w:tcPr>
          <w:p w14:paraId="30D18202" w14:textId="77777777" w:rsidR="006964A2" w:rsidRPr="006964A2" w:rsidRDefault="006964A2" w:rsidP="006964A2">
            <w:r w:rsidRPr="006964A2">
              <w:t xml:space="preserve">B) la polisemia </w:t>
            </w:r>
          </w:p>
        </w:tc>
      </w:tr>
      <w:tr w:rsidR="006964A2" w:rsidRPr="006964A2" w14:paraId="5334D47F" w14:textId="77777777" w:rsidTr="006964A2">
        <w:tc>
          <w:tcPr>
            <w:tcW w:w="10200" w:type="dxa"/>
          </w:tcPr>
          <w:p w14:paraId="5FE444EB" w14:textId="77777777" w:rsidR="006964A2" w:rsidRPr="006964A2" w:rsidRDefault="006964A2" w:rsidP="006964A2">
            <w:r w:rsidRPr="006964A2">
              <w:t>C) la ambigüedad</w:t>
            </w:r>
          </w:p>
        </w:tc>
      </w:tr>
      <w:tr w:rsidR="006964A2" w:rsidRPr="006964A2" w14:paraId="3142A3F8" w14:textId="77777777" w:rsidTr="006964A2">
        <w:tc>
          <w:tcPr>
            <w:tcW w:w="10200" w:type="dxa"/>
          </w:tcPr>
          <w:p w14:paraId="2CC8DFE8" w14:textId="77777777" w:rsidR="006964A2" w:rsidRPr="006964A2" w:rsidRDefault="006964A2" w:rsidP="006964A2">
            <w:r w:rsidRPr="006964A2">
              <w:t>D) la homonimia</w:t>
            </w:r>
          </w:p>
        </w:tc>
      </w:tr>
    </w:tbl>
    <w:p w14:paraId="64992F04" w14:textId="77777777" w:rsidR="006964A2" w:rsidRPr="006964A2" w:rsidRDefault="006964A2" w:rsidP="006964A2">
      <w:pPr>
        <w:rPr>
          <w:b/>
        </w:rPr>
      </w:pPr>
    </w:p>
    <w:p w14:paraId="63ADA90F" w14:textId="77777777" w:rsidR="006964A2" w:rsidRPr="006964A2" w:rsidRDefault="006964A2" w:rsidP="006964A2">
      <w:pPr>
        <w:rPr>
          <w:b/>
        </w:rPr>
      </w:pPr>
      <w:r w:rsidRPr="006964A2">
        <w:rPr>
          <w:b/>
        </w:rPr>
        <w:t>6. Las categorías para evaluar un debate son:</w:t>
      </w:r>
    </w:p>
    <w:p w14:paraId="183B80EA" w14:textId="77777777" w:rsidR="006964A2" w:rsidRPr="006964A2" w:rsidRDefault="006964A2" w:rsidP="006964A2">
      <w:pPr>
        <w:rPr>
          <w:b/>
        </w:rPr>
      </w:pPr>
    </w:p>
    <w:p w14:paraId="3DCD4A07" w14:textId="77777777" w:rsidR="006964A2" w:rsidRPr="006964A2" w:rsidRDefault="006964A2" w:rsidP="006964A2">
      <w:r w:rsidRPr="006964A2">
        <w:t>1. tolerancia, claridad, objetividad, respeto y el argumento</w:t>
      </w:r>
    </w:p>
    <w:p w14:paraId="079DD127" w14:textId="77777777" w:rsidR="006964A2" w:rsidRPr="006964A2" w:rsidRDefault="006964A2" w:rsidP="006964A2">
      <w:r w:rsidRPr="006964A2">
        <w:t>2. planificar, seleccionar el tema, relacionar campos de experiencia y consulta a expertos</w:t>
      </w:r>
    </w:p>
    <w:p w14:paraId="4C6D7A24" w14:textId="77777777" w:rsidR="006964A2" w:rsidRPr="006964A2" w:rsidRDefault="006964A2" w:rsidP="006964A2">
      <w:r w:rsidRPr="006964A2">
        <w:t>3. información, entendimiento del tema, uso de hechos, rebatir y estilo de presentación</w:t>
      </w:r>
    </w:p>
    <w:p w14:paraId="1EF3A107" w14:textId="77777777" w:rsidR="006964A2" w:rsidRPr="006964A2" w:rsidRDefault="006964A2" w:rsidP="006964A2">
      <w:r w:rsidRPr="006964A2">
        <w:t>4. voz, volumen, tono de voz según contexto y control de volumen</w:t>
      </w:r>
    </w:p>
    <w:p w14:paraId="03755D3E" w14:textId="77777777" w:rsidR="006964A2" w:rsidRPr="006964A2" w:rsidRDefault="006964A2" w:rsidP="006964A2">
      <w:pPr>
        <w:rPr>
          <w:b/>
        </w:rPr>
      </w:pPr>
    </w:p>
    <w:p w14:paraId="4886C2E1" w14:textId="77777777" w:rsidR="006964A2" w:rsidRPr="006964A2" w:rsidRDefault="006964A2" w:rsidP="006964A2">
      <w:pPr>
        <w:rPr>
          <w:b/>
        </w:rPr>
      </w:pPr>
    </w:p>
    <w:p w14:paraId="74EF03C8" w14:textId="77777777" w:rsidR="006964A2" w:rsidRPr="006964A2" w:rsidRDefault="006964A2" w:rsidP="006964A2">
      <w:pPr>
        <w:rPr>
          <w:b/>
        </w:rPr>
      </w:pPr>
      <w:r w:rsidRPr="006964A2">
        <w:rPr>
          <w:b/>
        </w:rPr>
        <w:t>7. Relaciona los recursos literarios con sus ejemplos.</w:t>
      </w:r>
    </w:p>
    <w:p w14:paraId="10710BE4" w14:textId="77777777" w:rsidR="006964A2" w:rsidRPr="006964A2" w:rsidRDefault="006964A2" w:rsidP="006964A2">
      <w:pPr>
        <w:rPr>
          <w:b/>
        </w:rPr>
      </w:pPr>
      <w:r w:rsidRPr="006964A2">
        <w:rPr>
          <w:b/>
        </w:rPr>
        <w:t xml:space="preserve"> </w:t>
      </w:r>
    </w:p>
    <w:p w14:paraId="5BE1E399" w14:textId="77777777" w:rsidR="006964A2" w:rsidRPr="006964A2" w:rsidRDefault="006964A2" w:rsidP="006964A2">
      <w:pPr>
        <w:rPr>
          <w:b/>
        </w:rPr>
      </w:pPr>
      <w:r w:rsidRPr="006964A2">
        <w:rPr>
          <w:b/>
        </w:rPr>
        <w:t xml:space="preserve">         Recursos literarios                                   Características</w:t>
      </w:r>
    </w:p>
    <w:p w14:paraId="03E54026" w14:textId="77777777" w:rsidR="006964A2" w:rsidRPr="006964A2" w:rsidRDefault="006964A2" w:rsidP="006964A2">
      <w:r w:rsidRPr="006964A2">
        <w:t>1. Personificación                                          a) Era alto, bello, inteligente y bondadoso.</w:t>
      </w:r>
    </w:p>
    <w:p w14:paraId="0CDAA3EF" w14:textId="77777777" w:rsidR="006964A2" w:rsidRPr="006964A2" w:rsidRDefault="006964A2" w:rsidP="006964A2">
      <w:r w:rsidRPr="006964A2">
        <w:t>2. Enumeración                                          b) El libro me contó de tantas aventuras.</w:t>
      </w:r>
    </w:p>
    <w:p w14:paraId="3ACFCF28" w14:textId="77777777" w:rsidR="006964A2" w:rsidRPr="006964A2" w:rsidRDefault="006964A2" w:rsidP="006964A2">
      <w:r w:rsidRPr="006964A2">
        <w:t xml:space="preserve">                                                                   c) El agua se filtra glú, glú </w:t>
      </w:r>
    </w:p>
    <w:p w14:paraId="514B085F" w14:textId="77777777" w:rsidR="006964A2" w:rsidRPr="006964A2" w:rsidRDefault="006964A2" w:rsidP="006964A2">
      <w:pPr>
        <w:rPr>
          <w:b/>
        </w:rPr>
      </w:pPr>
    </w:p>
    <w:p w14:paraId="468D125B" w14:textId="77777777" w:rsidR="006964A2" w:rsidRPr="006964A2" w:rsidRDefault="006964A2" w:rsidP="006964A2">
      <w:pPr>
        <w:rPr>
          <w:b/>
        </w:rPr>
      </w:pPr>
    </w:p>
    <w:p w14:paraId="2D0611D7" w14:textId="77777777" w:rsidR="006964A2" w:rsidRPr="006964A2" w:rsidRDefault="006964A2" w:rsidP="006964A2">
      <w:r w:rsidRPr="006964A2">
        <w:t xml:space="preserve">8. El uso habitual de los videojuegos se refiere al uso diario que una persona destina a estos dispositivos en su tiempo de recreación. </w:t>
      </w:r>
    </w:p>
    <w:p w14:paraId="5CE72458" w14:textId="77777777" w:rsidR="006964A2" w:rsidRPr="006964A2" w:rsidRDefault="006964A2" w:rsidP="006964A2"/>
    <w:p w14:paraId="2A6A2980" w14:textId="77777777" w:rsidR="006964A2" w:rsidRPr="006964A2" w:rsidRDefault="006964A2" w:rsidP="006964A2">
      <w:r w:rsidRPr="006964A2">
        <w:t>El siguiente texto corresponde a:</w:t>
      </w:r>
    </w:p>
    <w:p w14:paraId="45C6CBB2" w14:textId="77777777" w:rsidR="006964A2" w:rsidRPr="006964A2" w:rsidRDefault="006964A2" w:rsidP="006964A2">
      <w:pPr>
        <w:rPr>
          <w:b/>
        </w:rPr>
      </w:pPr>
    </w:p>
    <w:tbl>
      <w:tblPr>
        <w:tblW w:w="10200" w:type="dxa"/>
        <w:tblInd w:w="1332" w:type="dxa"/>
        <w:tblLayout w:type="fixed"/>
        <w:tblLook w:val="04A0" w:firstRow="1" w:lastRow="0" w:firstColumn="1" w:lastColumn="0" w:noHBand="0" w:noVBand="1"/>
      </w:tblPr>
      <w:tblGrid>
        <w:gridCol w:w="10200"/>
      </w:tblGrid>
      <w:tr w:rsidR="006964A2" w:rsidRPr="006964A2" w14:paraId="59A76846" w14:textId="77777777" w:rsidTr="006964A2">
        <w:trPr>
          <w:trHeight w:val="220"/>
        </w:trPr>
        <w:tc>
          <w:tcPr>
            <w:tcW w:w="10200" w:type="dxa"/>
          </w:tcPr>
          <w:p w14:paraId="76814E57" w14:textId="77777777" w:rsidR="006964A2" w:rsidRPr="006964A2" w:rsidRDefault="006964A2" w:rsidP="006964A2">
            <w:r w:rsidRPr="006964A2">
              <w:t>A) argumento de definición</w:t>
            </w:r>
          </w:p>
        </w:tc>
      </w:tr>
      <w:tr w:rsidR="006964A2" w:rsidRPr="006964A2" w14:paraId="7F80570B" w14:textId="77777777" w:rsidTr="006964A2">
        <w:trPr>
          <w:trHeight w:val="157"/>
        </w:trPr>
        <w:tc>
          <w:tcPr>
            <w:tcW w:w="10200" w:type="dxa"/>
          </w:tcPr>
          <w:p w14:paraId="06582B43" w14:textId="77777777" w:rsidR="006964A2" w:rsidRPr="006964A2" w:rsidRDefault="006964A2" w:rsidP="006964A2">
            <w:r w:rsidRPr="006964A2">
              <w:t>B) argumento de hecho</w:t>
            </w:r>
          </w:p>
        </w:tc>
      </w:tr>
      <w:tr w:rsidR="006964A2" w:rsidRPr="006964A2" w14:paraId="5FE4E077" w14:textId="77777777" w:rsidTr="006964A2">
        <w:tc>
          <w:tcPr>
            <w:tcW w:w="10200" w:type="dxa"/>
          </w:tcPr>
          <w:p w14:paraId="7998398D" w14:textId="77777777" w:rsidR="006964A2" w:rsidRPr="006964A2" w:rsidRDefault="006964A2" w:rsidP="006964A2">
            <w:r w:rsidRPr="006964A2">
              <w:t>C) tesis</w:t>
            </w:r>
          </w:p>
        </w:tc>
      </w:tr>
      <w:tr w:rsidR="006964A2" w:rsidRPr="006964A2" w14:paraId="6800AEAC" w14:textId="77777777" w:rsidTr="006964A2">
        <w:tc>
          <w:tcPr>
            <w:tcW w:w="10200" w:type="dxa"/>
          </w:tcPr>
          <w:p w14:paraId="6A841403" w14:textId="77777777" w:rsidR="006964A2" w:rsidRPr="006964A2" w:rsidRDefault="006964A2" w:rsidP="006964A2">
            <w:r w:rsidRPr="006964A2">
              <w:t>D) conclusión</w:t>
            </w:r>
          </w:p>
        </w:tc>
      </w:tr>
    </w:tbl>
    <w:p w14:paraId="7D39F8C9" w14:textId="77777777" w:rsidR="006964A2" w:rsidRPr="006964A2" w:rsidRDefault="006964A2" w:rsidP="006964A2"/>
    <w:p w14:paraId="340A4456" w14:textId="77777777" w:rsidR="006964A2" w:rsidRPr="006964A2" w:rsidRDefault="006964A2" w:rsidP="006964A2">
      <w:r w:rsidRPr="006964A2">
        <w:t>9. El ensayo argumentativo se compone básicamente de  ______, que está formada por el tema y el punto de vista, _______ y conclusión.</w:t>
      </w:r>
    </w:p>
    <w:p w14:paraId="08EC60E6" w14:textId="77777777" w:rsidR="006964A2" w:rsidRPr="006964A2" w:rsidRDefault="006964A2" w:rsidP="006964A2">
      <w:pPr>
        <w:rPr>
          <w:b/>
        </w:rPr>
      </w:pPr>
    </w:p>
    <w:tbl>
      <w:tblPr>
        <w:tblW w:w="10200" w:type="dxa"/>
        <w:tblInd w:w="1332" w:type="dxa"/>
        <w:tblLayout w:type="fixed"/>
        <w:tblLook w:val="04A0" w:firstRow="1" w:lastRow="0" w:firstColumn="1" w:lastColumn="0" w:noHBand="0" w:noVBand="1"/>
      </w:tblPr>
      <w:tblGrid>
        <w:gridCol w:w="10200"/>
      </w:tblGrid>
      <w:tr w:rsidR="006964A2" w:rsidRPr="006964A2" w14:paraId="23377EFB" w14:textId="77777777" w:rsidTr="006964A2">
        <w:trPr>
          <w:trHeight w:val="36"/>
        </w:trPr>
        <w:tc>
          <w:tcPr>
            <w:tcW w:w="10200" w:type="dxa"/>
          </w:tcPr>
          <w:p w14:paraId="6F4E203C" w14:textId="77777777" w:rsidR="006964A2" w:rsidRPr="006964A2" w:rsidRDefault="006964A2" w:rsidP="006964A2">
            <w:r w:rsidRPr="006964A2">
              <w:t xml:space="preserve">A) introducción - desarrollo </w:t>
            </w:r>
          </w:p>
        </w:tc>
      </w:tr>
      <w:tr w:rsidR="006964A2" w:rsidRPr="006964A2" w14:paraId="18493C03" w14:textId="77777777" w:rsidTr="006964A2">
        <w:trPr>
          <w:trHeight w:val="216"/>
        </w:trPr>
        <w:tc>
          <w:tcPr>
            <w:tcW w:w="10200" w:type="dxa"/>
          </w:tcPr>
          <w:p w14:paraId="230F2D4A" w14:textId="77777777" w:rsidR="006964A2" w:rsidRPr="006964A2" w:rsidRDefault="006964A2" w:rsidP="006964A2">
            <w:r w:rsidRPr="006964A2">
              <w:t>B) tesis - argumentos</w:t>
            </w:r>
          </w:p>
        </w:tc>
      </w:tr>
      <w:tr w:rsidR="006964A2" w:rsidRPr="006964A2" w14:paraId="4C7E5223" w14:textId="77777777" w:rsidTr="006964A2">
        <w:tc>
          <w:tcPr>
            <w:tcW w:w="10200" w:type="dxa"/>
          </w:tcPr>
          <w:p w14:paraId="4C90078C" w14:textId="77777777" w:rsidR="006964A2" w:rsidRPr="006964A2" w:rsidRDefault="006964A2" w:rsidP="006964A2">
            <w:r w:rsidRPr="006964A2">
              <w:t>C) desarrollo - introducción</w:t>
            </w:r>
          </w:p>
        </w:tc>
      </w:tr>
      <w:tr w:rsidR="006964A2" w:rsidRPr="006964A2" w14:paraId="1F78F936" w14:textId="77777777" w:rsidTr="006964A2">
        <w:tc>
          <w:tcPr>
            <w:tcW w:w="10200" w:type="dxa"/>
          </w:tcPr>
          <w:p w14:paraId="2521DF1C" w14:textId="77777777" w:rsidR="006964A2" w:rsidRPr="006964A2" w:rsidRDefault="006964A2" w:rsidP="006964A2">
            <w:r w:rsidRPr="006964A2">
              <w:t>D) argumentos - tesis</w:t>
            </w:r>
          </w:p>
        </w:tc>
      </w:tr>
    </w:tbl>
    <w:p w14:paraId="7EFD3D64" w14:textId="77777777" w:rsidR="006964A2" w:rsidRPr="006964A2" w:rsidRDefault="006964A2" w:rsidP="006964A2">
      <w:pPr>
        <w:rPr>
          <w:b/>
        </w:rPr>
      </w:pPr>
    </w:p>
    <w:p w14:paraId="54292F0C" w14:textId="77777777" w:rsidR="006964A2" w:rsidRPr="006964A2" w:rsidRDefault="006964A2" w:rsidP="006964A2">
      <w:pPr>
        <w:rPr>
          <w:b/>
        </w:rPr>
      </w:pPr>
    </w:p>
    <w:p w14:paraId="4AFEB3CE" w14:textId="77777777" w:rsidR="006964A2" w:rsidRPr="006964A2" w:rsidRDefault="006964A2" w:rsidP="006964A2">
      <w:pPr>
        <w:rPr>
          <w:b/>
        </w:rPr>
      </w:pPr>
    </w:p>
    <w:p w14:paraId="2844B483" w14:textId="77777777" w:rsidR="006964A2" w:rsidRPr="006964A2" w:rsidRDefault="006964A2" w:rsidP="006964A2">
      <w:pPr>
        <w:rPr>
          <w:b/>
        </w:rPr>
      </w:pPr>
    </w:p>
    <w:p w14:paraId="6ECDD4C9" w14:textId="77777777" w:rsidR="006964A2" w:rsidRPr="006964A2" w:rsidRDefault="006964A2" w:rsidP="006964A2">
      <w:pPr>
        <w:rPr>
          <w:b/>
        </w:rPr>
      </w:pPr>
      <w:r w:rsidRPr="006964A2">
        <w:rPr>
          <w:b/>
        </w:rPr>
        <w:t xml:space="preserve">10. La siguiente imagen representa: </w:t>
      </w:r>
    </w:p>
    <w:tbl>
      <w:tblPr>
        <w:tblW w:w="10200" w:type="dxa"/>
        <w:tblInd w:w="1332" w:type="dxa"/>
        <w:tblLayout w:type="fixed"/>
        <w:tblLook w:val="04A0" w:firstRow="1" w:lastRow="0" w:firstColumn="1" w:lastColumn="0" w:noHBand="0" w:noVBand="1"/>
      </w:tblPr>
      <w:tblGrid>
        <w:gridCol w:w="10200"/>
      </w:tblGrid>
      <w:tr w:rsidR="006964A2" w:rsidRPr="006964A2" w14:paraId="017073C5" w14:textId="77777777" w:rsidTr="006964A2">
        <w:trPr>
          <w:trHeight w:val="308"/>
        </w:trPr>
        <w:tc>
          <w:tcPr>
            <w:tcW w:w="10200" w:type="dxa"/>
          </w:tcPr>
          <w:p w14:paraId="696922FF" w14:textId="77777777" w:rsidR="006964A2" w:rsidRPr="006964A2" w:rsidRDefault="006964A2" w:rsidP="006964A2">
            <w:r w:rsidRPr="006964A2">
              <w:t>A) la pantomima</w:t>
            </w:r>
          </w:p>
        </w:tc>
      </w:tr>
      <w:tr w:rsidR="006964A2" w:rsidRPr="006964A2" w14:paraId="32D5831B" w14:textId="77777777" w:rsidTr="006964A2">
        <w:trPr>
          <w:trHeight w:val="216"/>
        </w:trPr>
        <w:tc>
          <w:tcPr>
            <w:tcW w:w="10200" w:type="dxa"/>
          </w:tcPr>
          <w:p w14:paraId="52160BF4" w14:textId="77777777" w:rsidR="006964A2" w:rsidRPr="006964A2" w:rsidRDefault="006964A2" w:rsidP="006964A2">
            <w:r w:rsidRPr="006964A2">
              <w:t>B) la oratoria</w:t>
            </w:r>
          </w:p>
        </w:tc>
      </w:tr>
      <w:tr w:rsidR="006964A2" w:rsidRPr="006964A2" w14:paraId="3BD27045" w14:textId="77777777" w:rsidTr="006964A2">
        <w:trPr>
          <w:trHeight w:val="129"/>
        </w:trPr>
        <w:tc>
          <w:tcPr>
            <w:tcW w:w="10200" w:type="dxa"/>
          </w:tcPr>
          <w:p w14:paraId="44138497" w14:textId="77777777" w:rsidR="006964A2" w:rsidRPr="006964A2" w:rsidRDefault="006964A2" w:rsidP="006964A2">
            <w:r w:rsidRPr="006964A2">
              <w:t>C) la tragedia romana</w:t>
            </w:r>
          </w:p>
        </w:tc>
      </w:tr>
      <w:tr w:rsidR="006964A2" w:rsidRPr="006964A2" w14:paraId="465B9056" w14:textId="77777777" w:rsidTr="006964A2">
        <w:tc>
          <w:tcPr>
            <w:tcW w:w="10200" w:type="dxa"/>
          </w:tcPr>
          <w:p w14:paraId="1329D1A0" w14:textId="77777777" w:rsidR="006964A2" w:rsidRPr="006964A2" w:rsidRDefault="006964A2" w:rsidP="006964A2">
            <w:r w:rsidRPr="006964A2">
              <w:t>D) actio</w:t>
            </w:r>
          </w:p>
        </w:tc>
      </w:tr>
    </w:tbl>
    <w:p w14:paraId="41BD0956" w14:textId="77777777" w:rsidR="00651581" w:rsidRDefault="00651581" w:rsidP="00F52898">
      <w:pPr>
        <w:rPr>
          <w:lang w:val="es-EC"/>
        </w:rPr>
      </w:pPr>
    </w:p>
    <w:p w14:paraId="0C1BF6C5" w14:textId="77777777" w:rsidR="006964A2" w:rsidRDefault="006964A2" w:rsidP="00F52898">
      <w:pPr>
        <w:rPr>
          <w:lang w:val="es-EC"/>
        </w:rPr>
      </w:pPr>
    </w:p>
    <w:p w14:paraId="27D6A4D5" w14:textId="77777777" w:rsidR="006964A2" w:rsidRDefault="006964A2" w:rsidP="00F52898">
      <w:pPr>
        <w:rPr>
          <w:lang w:val="es-EC"/>
        </w:rPr>
      </w:pPr>
    </w:p>
    <w:p w14:paraId="707E3ADF" w14:textId="77777777" w:rsidR="006964A2" w:rsidRDefault="006964A2" w:rsidP="00F52898">
      <w:pPr>
        <w:rPr>
          <w:lang w:val="es-EC"/>
        </w:rPr>
      </w:pPr>
    </w:p>
    <w:p w14:paraId="35A55F65" w14:textId="77777777" w:rsidR="006964A2" w:rsidRDefault="006964A2" w:rsidP="00F52898">
      <w:pPr>
        <w:rPr>
          <w:lang w:val="es-EC"/>
        </w:rPr>
      </w:pPr>
    </w:p>
    <w:p w14:paraId="24496C33" w14:textId="77777777" w:rsidR="006964A2" w:rsidRDefault="006964A2" w:rsidP="00F52898">
      <w:pPr>
        <w:rPr>
          <w:lang w:val="es-EC"/>
        </w:rPr>
      </w:pPr>
    </w:p>
    <w:p w14:paraId="2FC8B772" w14:textId="77777777" w:rsidR="006964A2" w:rsidRDefault="006964A2" w:rsidP="00F52898">
      <w:pPr>
        <w:rPr>
          <w:lang w:val="es-EC"/>
        </w:rPr>
      </w:pPr>
    </w:p>
    <w:p w14:paraId="42325EDD" w14:textId="77777777" w:rsidR="006964A2" w:rsidRDefault="006964A2" w:rsidP="00F52898">
      <w:pPr>
        <w:rPr>
          <w:lang w:val="es-EC"/>
        </w:rPr>
      </w:pPr>
    </w:p>
    <w:p w14:paraId="216E24F2" w14:textId="77777777" w:rsidR="006964A2" w:rsidRDefault="006964A2" w:rsidP="00F52898">
      <w:pPr>
        <w:rPr>
          <w:lang w:val="es-EC"/>
        </w:rPr>
      </w:pPr>
    </w:p>
    <w:p w14:paraId="198C1788" w14:textId="77777777" w:rsidR="006964A2" w:rsidRDefault="006964A2" w:rsidP="00F52898">
      <w:pPr>
        <w:rPr>
          <w:lang w:val="es-EC"/>
        </w:rPr>
      </w:pPr>
    </w:p>
    <w:p w14:paraId="2E6F780D" w14:textId="77777777" w:rsidR="006964A2" w:rsidRDefault="006964A2" w:rsidP="00F52898">
      <w:pPr>
        <w:rPr>
          <w:lang w:val="es-EC"/>
        </w:rPr>
      </w:pPr>
    </w:p>
    <w:p w14:paraId="055D54AE" w14:textId="77777777" w:rsidR="006964A2" w:rsidRDefault="006964A2" w:rsidP="00F52898">
      <w:pPr>
        <w:rPr>
          <w:lang w:val="es-EC"/>
        </w:rPr>
      </w:pPr>
    </w:p>
    <w:p w14:paraId="68865566" w14:textId="77777777" w:rsidR="006964A2" w:rsidRDefault="006964A2" w:rsidP="006964A2">
      <w:pPr>
        <w:ind w:left="720"/>
        <w:rPr>
          <w:rFonts w:ascii="Calibri" w:eastAsia="Calibri" w:hAnsi="Calibri" w:cs="Calibri"/>
        </w:rPr>
      </w:pPr>
      <w:r>
        <w:rPr>
          <w:rFonts w:ascii="Calibri" w:eastAsia="Calibri" w:hAnsi="Calibri" w:cs="Calibri"/>
        </w:rPr>
        <w:t>CLAVES DE ÍTEMS</w:t>
      </w:r>
    </w:p>
    <w:p w14:paraId="0487211F" w14:textId="77777777" w:rsidR="006964A2" w:rsidRDefault="006964A2" w:rsidP="006964A2">
      <w:pPr>
        <w:ind w:left="720"/>
        <w:rPr>
          <w:rFonts w:ascii="Calibri" w:eastAsia="Calibri" w:hAnsi="Calibri" w:cs="Calibri"/>
        </w:rPr>
      </w:pPr>
    </w:p>
    <w:tbl>
      <w:tblPr>
        <w:tblpPr w:leftFromText="141" w:rightFromText="141" w:vertAnchor="text" w:horzAnchor="margin" w:tblpXSpec="center" w:tblpY="311"/>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85"/>
        <w:gridCol w:w="6113"/>
      </w:tblGrid>
      <w:tr w:rsidR="006964A2" w:rsidRPr="007C1062" w14:paraId="5FDC6626" w14:textId="77777777" w:rsidTr="006964A2">
        <w:trPr>
          <w:trHeight w:val="432"/>
        </w:trPr>
        <w:tc>
          <w:tcPr>
            <w:tcW w:w="33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0E476D" w14:textId="77777777" w:rsidR="006964A2" w:rsidRPr="00D13F07" w:rsidRDefault="006964A2" w:rsidP="006964A2">
            <w:r w:rsidRPr="00D13F07">
              <w:t>Opciones de respuesta</w:t>
            </w:r>
          </w:p>
        </w:tc>
        <w:tc>
          <w:tcPr>
            <w:tcW w:w="61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D6FE08" w14:textId="77777777" w:rsidR="006964A2" w:rsidRPr="00D13F07" w:rsidRDefault="006964A2" w:rsidP="006964A2">
            <w:r w:rsidRPr="00D13F07">
              <w:t>Argumentaciones</w:t>
            </w:r>
          </w:p>
        </w:tc>
      </w:tr>
      <w:tr w:rsidR="006964A2" w14:paraId="304F09A1" w14:textId="77777777" w:rsidTr="006964A2">
        <w:trPr>
          <w:trHeight w:val="980"/>
        </w:trPr>
        <w:tc>
          <w:tcPr>
            <w:tcW w:w="3385" w:type="dxa"/>
            <w:shd w:val="clear" w:color="auto" w:fill="auto"/>
            <w:tcMar>
              <w:top w:w="100" w:type="dxa"/>
              <w:left w:w="100" w:type="dxa"/>
              <w:bottom w:w="100" w:type="dxa"/>
              <w:right w:w="100" w:type="dxa"/>
            </w:tcMar>
          </w:tcPr>
          <w:p w14:paraId="2547B9B7" w14:textId="77777777" w:rsidR="006964A2" w:rsidRDefault="006964A2" w:rsidP="006964A2">
            <w:r>
              <w:t>A) 1b, 2a, 3d, 4c</w:t>
            </w:r>
          </w:p>
        </w:tc>
        <w:tc>
          <w:tcPr>
            <w:tcW w:w="6113" w:type="dxa"/>
            <w:shd w:val="clear" w:color="auto" w:fill="auto"/>
            <w:tcMar>
              <w:top w:w="100" w:type="dxa"/>
              <w:left w:w="100" w:type="dxa"/>
              <w:bottom w:w="100" w:type="dxa"/>
              <w:right w:w="100" w:type="dxa"/>
            </w:tcMar>
          </w:tcPr>
          <w:p w14:paraId="4BAC6943" w14:textId="77777777" w:rsidR="006964A2" w:rsidRDefault="006964A2" w:rsidP="006964A2">
            <w:pPr>
              <w:spacing w:after="160" w:line="259" w:lineRule="auto"/>
            </w:pPr>
            <w:r>
              <w:t>Incorrecta. Los tipos de variedad funcionales se refieren al lenguaje que usamos según el contexto comunicativo. Las geográficas a los cambios de un idioma según el territorio, las socioculturales al estrato académico en que se encuentra el sujeto de la lengua. Por último, las históricas hacen referencia a los usos históricos del español.</w:t>
            </w:r>
          </w:p>
        </w:tc>
      </w:tr>
      <w:tr w:rsidR="006964A2" w14:paraId="12115B9F" w14:textId="77777777" w:rsidTr="006964A2">
        <w:trPr>
          <w:trHeight w:val="640"/>
        </w:trPr>
        <w:tc>
          <w:tcPr>
            <w:tcW w:w="3385" w:type="dxa"/>
            <w:shd w:val="clear" w:color="auto" w:fill="auto"/>
            <w:tcMar>
              <w:top w:w="100" w:type="dxa"/>
              <w:left w:w="100" w:type="dxa"/>
              <w:bottom w:w="100" w:type="dxa"/>
              <w:right w:w="100" w:type="dxa"/>
            </w:tcMar>
          </w:tcPr>
          <w:p w14:paraId="63313A9B" w14:textId="77777777" w:rsidR="006964A2" w:rsidRDefault="006964A2" w:rsidP="006964A2">
            <w:r>
              <w:t>B) 1d ,2c, 3a, 4b</w:t>
            </w:r>
          </w:p>
          <w:p w14:paraId="72A23355" w14:textId="77777777" w:rsidR="006964A2" w:rsidRDefault="006964A2" w:rsidP="006964A2">
            <w:r>
              <w:t xml:space="preserve">    </w:t>
            </w:r>
          </w:p>
        </w:tc>
        <w:tc>
          <w:tcPr>
            <w:tcW w:w="6113" w:type="dxa"/>
            <w:shd w:val="clear" w:color="auto" w:fill="auto"/>
            <w:tcMar>
              <w:top w:w="100" w:type="dxa"/>
              <w:left w:w="100" w:type="dxa"/>
              <w:bottom w:w="100" w:type="dxa"/>
              <w:right w:w="100" w:type="dxa"/>
            </w:tcMar>
          </w:tcPr>
          <w:p w14:paraId="53983AB7" w14:textId="77777777" w:rsidR="006964A2" w:rsidRDefault="006964A2" w:rsidP="006964A2">
            <w:pPr>
              <w:spacing w:after="160" w:line="259" w:lineRule="auto"/>
            </w:pPr>
            <w:r>
              <w:t>Correcta. Las características corresponden a los tipos de variedades.</w:t>
            </w:r>
          </w:p>
        </w:tc>
      </w:tr>
      <w:tr w:rsidR="006964A2" w14:paraId="7237CE1F" w14:textId="77777777" w:rsidTr="006964A2">
        <w:tc>
          <w:tcPr>
            <w:tcW w:w="3385" w:type="dxa"/>
            <w:shd w:val="clear" w:color="auto" w:fill="auto"/>
            <w:tcMar>
              <w:top w:w="100" w:type="dxa"/>
              <w:left w:w="100" w:type="dxa"/>
              <w:bottom w:w="100" w:type="dxa"/>
              <w:right w:w="100" w:type="dxa"/>
            </w:tcMar>
          </w:tcPr>
          <w:p w14:paraId="3EF48DC5" w14:textId="77777777" w:rsidR="006964A2" w:rsidRDefault="006964A2" w:rsidP="006964A2">
            <w:r>
              <w:t>C) 1d, 2c, 3b, 4a</w:t>
            </w:r>
          </w:p>
        </w:tc>
        <w:tc>
          <w:tcPr>
            <w:tcW w:w="6113" w:type="dxa"/>
            <w:shd w:val="clear" w:color="auto" w:fill="auto"/>
            <w:tcMar>
              <w:top w:w="100" w:type="dxa"/>
              <w:left w:w="100" w:type="dxa"/>
              <w:bottom w:w="100" w:type="dxa"/>
              <w:right w:w="100" w:type="dxa"/>
            </w:tcMar>
          </w:tcPr>
          <w:p w14:paraId="46EFA272" w14:textId="77777777" w:rsidR="006964A2" w:rsidRDefault="006964A2" w:rsidP="006964A2">
            <w:pPr>
              <w:spacing w:after="160" w:line="259" w:lineRule="auto"/>
            </w:pPr>
            <w:r>
              <w:t>Incorrecta. Las características de los tipos de variedades socioculturales e históricas están invertidas.</w:t>
            </w:r>
          </w:p>
        </w:tc>
      </w:tr>
      <w:tr w:rsidR="006964A2" w14:paraId="69752EEB" w14:textId="77777777" w:rsidTr="006964A2">
        <w:tc>
          <w:tcPr>
            <w:tcW w:w="3385" w:type="dxa"/>
            <w:shd w:val="clear" w:color="auto" w:fill="auto"/>
            <w:tcMar>
              <w:top w:w="100" w:type="dxa"/>
              <w:left w:w="100" w:type="dxa"/>
              <w:bottom w:w="100" w:type="dxa"/>
              <w:right w:w="100" w:type="dxa"/>
            </w:tcMar>
          </w:tcPr>
          <w:p w14:paraId="61EB6BE1" w14:textId="77777777" w:rsidR="006964A2" w:rsidRDefault="006964A2" w:rsidP="006964A2">
            <w:r>
              <w:t>D) 1d, 2a, 3c, 4b</w:t>
            </w:r>
          </w:p>
        </w:tc>
        <w:tc>
          <w:tcPr>
            <w:tcW w:w="6113" w:type="dxa"/>
            <w:shd w:val="clear" w:color="auto" w:fill="auto"/>
            <w:tcMar>
              <w:top w:w="100" w:type="dxa"/>
              <w:left w:w="100" w:type="dxa"/>
              <w:bottom w:w="100" w:type="dxa"/>
              <w:right w:w="100" w:type="dxa"/>
            </w:tcMar>
          </w:tcPr>
          <w:p w14:paraId="1F9670E1" w14:textId="77777777" w:rsidR="006964A2" w:rsidRDefault="006964A2" w:rsidP="006964A2">
            <w:pPr>
              <w:spacing w:after="160" w:line="259" w:lineRule="auto"/>
            </w:pPr>
            <w:r>
              <w:t>Incorrecta.Los tipos de variedad funcionales hacen referencia al lenguaje que usamos según el contexto comunicativo. Sin embargo, las geográficas a los cambios de un idioma según el territorio, no a los niveles de la lengua.</w:t>
            </w:r>
          </w:p>
        </w:tc>
      </w:tr>
    </w:tbl>
    <w:p w14:paraId="4F95DCA4" w14:textId="77777777" w:rsidR="006964A2" w:rsidRPr="00D13F07" w:rsidRDefault="006964A2" w:rsidP="006964A2">
      <w:pPr>
        <w:rPr>
          <w:rFonts w:ascii="Calibri" w:eastAsia="Calibri" w:hAnsi="Calibri" w:cs="Calibri"/>
          <w:b/>
        </w:rPr>
      </w:pPr>
      <w:r w:rsidRPr="00D13F07">
        <w:rPr>
          <w:rFonts w:ascii="Calibri" w:eastAsia="Calibri" w:hAnsi="Calibri" w:cs="Calibri"/>
          <w:b/>
        </w:rPr>
        <w:t xml:space="preserve">ÍTEM 1 </w:t>
      </w:r>
    </w:p>
    <w:p w14:paraId="433E4F4D" w14:textId="77777777" w:rsidR="006964A2" w:rsidRDefault="006964A2" w:rsidP="006964A2">
      <w:pPr>
        <w:ind w:left="2880"/>
        <w:rPr>
          <w:rFonts w:ascii="Calibri" w:eastAsia="Calibri" w:hAnsi="Calibri" w:cs="Calibri"/>
        </w:rPr>
      </w:pPr>
    </w:p>
    <w:p w14:paraId="48752100" w14:textId="77777777" w:rsidR="006964A2" w:rsidRDefault="006964A2" w:rsidP="006964A2">
      <w:pPr>
        <w:ind w:left="1440"/>
        <w:rPr>
          <w:b/>
        </w:rPr>
      </w:pPr>
    </w:p>
    <w:p w14:paraId="507FE9A5" w14:textId="77777777" w:rsidR="006964A2" w:rsidRDefault="006964A2" w:rsidP="006964A2">
      <w:pPr>
        <w:ind w:left="1440"/>
      </w:pPr>
    </w:p>
    <w:p w14:paraId="56334751" w14:textId="77777777" w:rsidR="006964A2" w:rsidRDefault="006964A2" w:rsidP="006964A2">
      <w:pPr>
        <w:ind w:left="720"/>
        <w:rPr>
          <w:b/>
        </w:rPr>
      </w:pPr>
      <w:r>
        <w:rPr>
          <w:b/>
        </w:rPr>
        <w:t xml:space="preserve">ÍTEM 2 </w:t>
      </w:r>
    </w:p>
    <w:p w14:paraId="0843C93E" w14:textId="77777777" w:rsidR="006964A2" w:rsidRDefault="006964A2" w:rsidP="006964A2">
      <w:pPr>
        <w:ind w:left="720"/>
        <w:rPr>
          <w:b/>
        </w:rPr>
      </w:pPr>
    </w:p>
    <w:tbl>
      <w:tblPr>
        <w:tblW w:w="9781"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1"/>
        <w:gridCol w:w="6690"/>
      </w:tblGrid>
      <w:tr w:rsidR="006964A2" w:rsidRPr="007C1062" w14:paraId="5EE15790" w14:textId="77777777" w:rsidTr="006964A2">
        <w:trPr>
          <w:trHeight w:val="444"/>
        </w:trPr>
        <w:tc>
          <w:tcPr>
            <w:tcW w:w="30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8C08B2" w14:textId="77777777" w:rsidR="006964A2" w:rsidRPr="00D13F07" w:rsidRDefault="006964A2" w:rsidP="006964A2">
            <w:r w:rsidRPr="00D13F07">
              <w:t>Opciones de respuesta</w:t>
            </w:r>
          </w:p>
        </w:tc>
        <w:tc>
          <w:tcPr>
            <w:tcW w:w="66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365ED8" w14:textId="77777777" w:rsidR="006964A2" w:rsidRPr="00D13F07" w:rsidRDefault="006964A2" w:rsidP="006964A2">
            <w:r w:rsidRPr="00D13F07">
              <w:t>Argumentaciones</w:t>
            </w:r>
          </w:p>
        </w:tc>
      </w:tr>
      <w:tr w:rsidR="006964A2" w14:paraId="088A98E6" w14:textId="77777777" w:rsidTr="006964A2">
        <w:trPr>
          <w:trHeight w:val="980"/>
        </w:trPr>
        <w:tc>
          <w:tcPr>
            <w:tcW w:w="3091" w:type="dxa"/>
            <w:shd w:val="clear" w:color="auto" w:fill="auto"/>
            <w:tcMar>
              <w:top w:w="100" w:type="dxa"/>
              <w:left w:w="100" w:type="dxa"/>
              <w:bottom w:w="100" w:type="dxa"/>
              <w:right w:w="100" w:type="dxa"/>
            </w:tcMar>
          </w:tcPr>
          <w:p w14:paraId="05E91A04" w14:textId="77777777" w:rsidR="006964A2" w:rsidRDefault="006964A2" w:rsidP="006964A2">
            <w:r>
              <w:t>A) 1</w:t>
            </w:r>
          </w:p>
        </w:tc>
        <w:tc>
          <w:tcPr>
            <w:tcW w:w="6690" w:type="dxa"/>
            <w:shd w:val="clear" w:color="auto" w:fill="auto"/>
            <w:tcMar>
              <w:top w:w="100" w:type="dxa"/>
              <w:left w:w="100" w:type="dxa"/>
              <w:bottom w:w="100" w:type="dxa"/>
              <w:right w:w="100" w:type="dxa"/>
            </w:tcMar>
          </w:tcPr>
          <w:p w14:paraId="5A97B1BD" w14:textId="77777777" w:rsidR="006964A2" w:rsidRDefault="006964A2" w:rsidP="006964A2">
            <w:pPr>
              <w:spacing w:after="160" w:line="259" w:lineRule="auto"/>
            </w:pPr>
            <w:r>
              <w:t>Incorrecta. El bilingüismo se da cuando una persona conoce y domina más de una lengua, a la que se conoce como políglota.</w:t>
            </w:r>
          </w:p>
        </w:tc>
      </w:tr>
      <w:tr w:rsidR="006964A2" w14:paraId="19847FCF" w14:textId="77777777" w:rsidTr="006964A2">
        <w:trPr>
          <w:trHeight w:val="640"/>
        </w:trPr>
        <w:tc>
          <w:tcPr>
            <w:tcW w:w="3091" w:type="dxa"/>
            <w:shd w:val="clear" w:color="auto" w:fill="auto"/>
            <w:tcMar>
              <w:top w:w="100" w:type="dxa"/>
              <w:left w:w="100" w:type="dxa"/>
              <w:bottom w:w="100" w:type="dxa"/>
              <w:right w:w="100" w:type="dxa"/>
            </w:tcMar>
          </w:tcPr>
          <w:p w14:paraId="48185EFC" w14:textId="77777777" w:rsidR="006964A2" w:rsidRDefault="006964A2" w:rsidP="006964A2">
            <w:r>
              <w:t>B) 2</w:t>
            </w:r>
          </w:p>
          <w:p w14:paraId="6A00C28F" w14:textId="77777777" w:rsidR="006964A2" w:rsidRDefault="006964A2" w:rsidP="006964A2">
            <w:r>
              <w:t xml:space="preserve">    </w:t>
            </w:r>
          </w:p>
        </w:tc>
        <w:tc>
          <w:tcPr>
            <w:tcW w:w="6690" w:type="dxa"/>
            <w:shd w:val="clear" w:color="auto" w:fill="auto"/>
            <w:tcMar>
              <w:top w:w="100" w:type="dxa"/>
              <w:left w:w="100" w:type="dxa"/>
              <w:bottom w:w="100" w:type="dxa"/>
              <w:right w:w="100" w:type="dxa"/>
            </w:tcMar>
          </w:tcPr>
          <w:p w14:paraId="3A34E00F" w14:textId="77777777" w:rsidR="006964A2" w:rsidRDefault="006964A2" w:rsidP="006964A2">
            <w:pPr>
              <w:spacing w:after="160" w:line="259" w:lineRule="auto"/>
            </w:pPr>
            <w:r>
              <w:t>Incorrecta. La interculturalidad es la relación de respeto mutuo entre dos o más culturas.</w:t>
            </w:r>
          </w:p>
        </w:tc>
      </w:tr>
      <w:tr w:rsidR="006964A2" w14:paraId="6372ABAF" w14:textId="77777777" w:rsidTr="006964A2">
        <w:tc>
          <w:tcPr>
            <w:tcW w:w="3091" w:type="dxa"/>
            <w:shd w:val="clear" w:color="auto" w:fill="auto"/>
            <w:tcMar>
              <w:top w:w="100" w:type="dxa"/>
              <w:left w:w="100" w:type="dxa"/>
              <w:bottom w:w="100" w:type="dxa"/>
              <w:right w:w="100" w:type="dxa"/>
            </w:tcMar>
          </w:tcPr>
          <w:p w14:paraId="0B27F24F" w14:textId="77777777" w:rsidR="006964A2" w:rsidRDefault="006964A2" w:rsidP="006964A2">
            <w:r>
              <w:t>C) 3</w:t>
            </w:r>
          </w:p>
        </w:tc>
        <w:tc>
          <w:tcPr>
            <w:tcW w:w="6690" w:type="dxa"/>
            <w:shd w:val="clear" w:color="auto" w:fill="auto"/>
            <w:tcMar>
              <w:top w:w="100" w:type="dxa"/>
              <w:left w:w="100" w:type="dxa"/>
              <w:bottom w:w="100" w:type="dxa"/>
              <w:right w:w="100" w:type="dxa"/>
            </w:tcMar>
          </w:tcPr>
          <w:p w14:paraId="16876677" w14:textId="77777777" w:rsidR="006964A2" w:rsidRDefault="006964A2" w:rsidP="006964A2">
            <w:pPr>
              <w:spacing w:after="160" w:line="259" w:lineRule="auto"/>
            </w:pPr>
            <w:r>
              <w:t>Correcta. La disglosia se da cuando en un lugar en el que se habla más de una lengua, se tiene preferencia de un idioma sobre otro.</w:t>
            </w:r>
          </w:p>
        </w:tc>
      </w:tr>
      <w:tr w:rsidR="006964A2" w14:paraId="1BCE4DEA" w14:textId="77777777" w:rsidTr="006964A2">
        <w:tc>
          <w:tcPr>
            <w:tcW w:w="3091" w:type="dxa"/>
            <w:shd w:val="clear" w:color="auto" w:fill="auto"/>
            <w:tcMar>
              <w:top w:w="100" w:type="dxa"/>
              <w:left w:w="100" w:type="dxa"/>
              <w:bottom w:w="100" w:type="dxa"/>
              <w:right w:w="100" w:type="dxa"/>
            </w:tcMar>
          </w:tcPr>
          <w:p w14:paraId="41314B37" w14:textId="77777777" w:rsidR="006964A2" w:rsidRDefault="006964A2" w:rsidP="006964A2">
            <w:r>
              <w:t>D) 4</w:t>
            </w:r>
          </w:p>
        </w:tc>
        <w:tc>
          <w:tcPr>
            <w:tcW w:w="6690" w:type="dxa"/>
            <w:shd w:val="clear" w:color="auto" w:fill="auto"/>
            <w:tcMar>
              <w:top w:w="100" w:type="dxa"/>
              <w:left w:w="100" w:type="dxa"/>
              <w:bottom w:w="100" w:type="dxa"/>
              <w:right w:w="100" w:type="dxa"/>
            </w:tcMar>
          </w:tcPr>
          <w:p w14:paraId="1B1F5360" w14:textId="77777777" w:rsidR="006964A2" w:rsidRDefault="006964A2" w:rsidP="006964A2">
            <w:pPr>
              <w:spacing w:after="160" w:line="259" w:lineRule="auto"/>
            </w:pPr>
            <w:r>
              <w:t>Incorrecta. El vulgarismo se da cuando se utilizan palabras o expresiones vulgares.</w:t>
            </w:r>
          </w:p>
        </w:tc>
      </w:tr>
    </w:tbl>
    <w:p w14:paraId="548FBAC9" w14:textId="77777777" w:rsidR="006964A2" w:rsidRDefault="006964A2" w:rsidP="006964A2">
      <w:pPr>
        <w:rPr>
          <w:b/>
        </w:rPr>
      </w:pPr>
      <w:r>
        <w:rPr>
          <w:b/>
        </w:rPr>
        <w:lastRenderedPageBreak/>
        <w:t xml:space="preserve"> ÍTEM 3 </w:t>
      </w:r>
    </w:p>
    <w:p w14:paraId="28FD9460" w14:textId="77777777" w:rsidR="006964A2" w:rsidRDefault="006964A2" w:rsidP="006964A2">
      <w:pPr>
        <w:ind w:left="1440"/>
        <w:rPr>
          <w:b/>
        </w:rPr>
      </w:pPr>
    </w:p>
    <w:tbl>
      <w:tblPr>
        <w:tblpPr w:leftFromText="141" w:rightFromText="141" w:vertAnchor="text" w:horzAnchor="margin" w:tblpXSpec="center" w:tblpY="13"/>
        <w:tblW w:w="100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52"/>
        <w:gridCol w:w="6113"/>
      </w:tblGrid>
      <w:tr w:rsidR="006964A2" w:rsidRPr="007C1062" w14:paraId="1DCC9BA7" w14:textId="77777777" w:rsidTr="008A0386">
        <w:trPr>
          <w:trHeight w:val="364"/>
        </w:trPr>
        <w:tc>
          <w:tcPr>
            <w:tcW w:w="395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31FB2C" w14:textId="77777777" w:rsidR="006964A2" w:rsidRPr="00D13F07" w:rsidRDefault="006964A2" w:rsidP="006964A2">
            <w:r w:rsidRPr="00D13F07">
              <w:t>Opciones de respuesta</w:t>
            </w:r>
          </w:p>
        </w:tc>
        <w:tc>
          <w:tcPr>
            <w:tcW w:w="61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7D87B9" w14:textId="77777777" w:rsidR="006964A2" w:rsidRPr="00D13F07" w:rsidRDefault="006964A2" w:rsidP="006964A2">
            <w:r w:rsidRPr="00D13F07">
              <w:t>Argumentaciones</w:t>
            </w:r>
          </w:p>
        </w:tc>
      </w:tr>
      <w:tr w:rsidR="006964A2" w14:paraId="30FFAB59" w14:textId="77777777" w:rsidTr="008A0386">
        <w:trPr>
          <w:trHeight w:val="980"/>
        </w:trPr>
        <w:tc>
          <w:tcPr>
            <w:tcW w:w="3952" w:type="dxa"/>
            <w:shd w:val="clear" w:color="auto" w:fill="auto"/>
            <w:tcMar>
              <w:top w:w="100" w:type="dxa"/>
              <w:left w:w="100" w:type="dxa"/>
              <w:bottom w:w="100" w:type="dxa"/>
              <w:right w:w="100" w:type="dxa"/>
            </w:tcMar>
          </w:tcPr>
          <w:p w14:paraId="4D7C082B" w14:textId="77777777" w:rsidR="006964A2" w:rsidRDefault="006964A2" w:rsidP="006964A2">
            <w:r>
              <w:t>A) 4, 1, 5, 2, 3, 6</w:t>
            </w:r>
          </w:p>
        </w:tc>
        <w:tc>
          <w:tcPr>
            <w:tcW w:w="6113" w:type="dxa"/>
            <w:shd w:val="clear" w:color="auto" w:fill="auto"/>
            <w:tcMar>
              <w:top w:w="100" w:type="dxa"/>
              <w:left w:w="100" w:type="dxa"/>
              <w:bottom w:w="100" w:type="dxa"/>
              <w:right w:w="100" w:type="dxa"/>
            </w:tcMar>
          </w:tcPr>
          <w:p w14:paraId="2A5243CC" w14:textId="77777777" w:rsidR="006964A2" w:rsidRDefault="006964A2" w:rsidP="006964A2">
            <w:pPr>
              <w:spacing w:after="160" w:line="259" w:lineRule="auto"/>
            </w:pPr>
            <w:r>
              <w:t>Correcta. Primero, se debe escoger la persona a entrevistar, sea un experto o un informante. Después, se debe preparar la entrevista, investigando y estructurando las preguntas a hacer. Al momento de hacer la entrevista, no se debe interrumpir al entrevistado. Posteriormente, se debe transcribir la entrevista para no olvidar los detalles y por último, redactar la entrevista, sea directa o indirectamente.</w:t>
            </w:r>
          </w:p>
        </w:tc>
      </w:tr>
      <w:tr w:rsidR="006964A2" w14:paraId="00893ADB" w14:textId="77777777" w:rsidTr="008A0386">
        <w:trPr>
          <w:trHeight w:val="640"/>
        </w:trPr>
        <w:tc>
          <w:tcPr>
            <w:tcW w:w="3952" w:type="dxa"/>
            <w:shd w:val="clear" w:color="auto" w:fill="auto"/>
            <w:tcMar>
              <w:top w:w="100" w:type="dxa"/>
              <w:left w:w="100" w:type="dxa"/>
              <w:bottom w:w="100" w:type="dxa"/>
              <w:right w:w="100" w:type="dxa"/>
            </w:tcMar>
          </w:tcPr>
          <w:p w14:paraId="5B5D3EAF" w14:textId="77777777" w:rsidR="006964A2" w:rsidRDefault="006964A2" w:rsidP="006964A2">
            <w:r>
              <w:t>B) 1, 4, 6, 3, 2, 5</w:t>
            </w:r>
          </w:p>
          <w:p w14:paraId="233AB91C" w14:textId="77777777" w:rsidR="006964A2" w:rsidRDefault="006964A2" w:rsidP="006964A2">
            <w:r>
              <w:t xml:space="preserve">    </w:t>
            </w:r>
          </w:p>
        </w:tc>
        <w:tc>
          <w:tcPr>
            <w:tcW w:w="6113" w:type="dxa"/>
            <w:shd w:val="clear" w:color="auto" w:fill="auto"/>
            <w:tcMar>
              <w:top w:w="100" w:type="dxa"/>
              <w:left w:w="100" w:type="dxa"/>
              <w:bottom w:w="100" w:type="dxa"/>
              <w:right w:w="100" w:type="dxa"/>
            </w:tcMar>
          </w:tcPr>
          <w:p w14:paraId="1EDC327A" w14:textId="77777777" w:rsidR="006964A2" w:rsidRDefault="006964A2" w:rsidP="006964A2">
            <w:pPr>
              <w:spacing w:after="160" w:line="259" w:lineRule="auto"/>
            </w:pPr>
            <w:r>
              <w:t>Incorrecta. Los números 1 y 4 están en orden invertido.</w:t>
            </w:r>
          </w:p>
        </w:tc>
      </w:tr>
      <w:tr w:rsidR="006964A2" w14:paraId="544A6D10" w14:textId="77777777" w:rsidTr="008A0386">
        <w:tc>
          <w:tcPr>
            <w:tcW w:w="3952" w:type="dxa"/>
            <w:shd w:val="clear" w:color="auto" w:fill="auto"/>
            <w:tcMar>
              <w:top w:w="100" w:type="dxa"/>
              <w:left w:w="100" w:type="dxa"/>
              <w:bottom w:w="100" w:type="dxa"/>
              <w:right w:w="100" w:type="dxa"/>
            </w:tcMar>
          </w:tcPr>
          <w:p w14:paraId="2BA39071" w14:textId="77777777" w:rsidR="006964A2" w:rsidRDefault="006964A2" w:rsidP="006964A2">
            <w:r>
              <w:t>C) 5, 2, 3, 6, 4, 1</w:t>
            </w:r>
          </w:p>
        </w:tc>
        <w:tc>
          <w:tcPr>
            <w:tcW w:w="6113" w:type="dxa"/>
            <w:shd w:val="clear" w:color="auto" w:fill="auto"/>
            <w:tcMar>
              <w:top w:w="100" w:type="dxa"/>
              <w:left w:w="100" w:type="dxa"/>
              <w:bottom w:w="100" w:type="dxa"/>
              <w:right w:w="100" w:type="dxa"/>
            </w:tcMar>
          </w:tcPr>
          <w:p w14:paraId="3CE91153" w14:textId="77777777" w:rsidR="006964A2" w:rsidRDefault="006964A2" w:rsidP="006964A2">
            <w:pPr>
              <w:spacing w:after="160" w:line="259" w:lineRule="auto"/>
            </w:pPr>
            <w:r>
              <w:t>Incorrecta. El número 4 debe ir primero y el 6 al final.</w:t>
            </w:r>
          </w:p>
        </w:tc>
      </w:tr>
      <w:tr w:rsidR="006964A2" w14:paraId="6615B0A3" w14:textId="77777777" w:rsidTr="008A0386">
        <w:tc>
          <w:tcPr>
            <w:tcW w:w="3952" w:type="dxa"/>
            <w:shd w:val="clear" w:color="auto" w:fill="auto"/>
            <w:tcMar>
              <w:top w:w="100" w:type="dxa"/>
              <w:left w:w="100" w:type="dxa"/>
              <w:bottom w:w="100" w:type="dxa"/>
              <w:right w:w="100" w:type="dxa"/>
            </w:tcMar>
          </w:tcPr>
          <w:p w14:paraId="4646E11E" w14:textId="77777777" w:rsidR="006964A2" w:rsidRDefault="006964A2" w:rsidP="006964A2">
            <w:r>
              <w:t>D) 5, 4, 6, 3, 1, 2</w:t>
            </w:r>
          </w:p>
        </w:tc>
        <w:tc>
          <w:tcPr>
            <w:tcW w:w="6113" w:type="dxa"/>
            <w:shd w:val="clear" w:color="auto" w:fill="auto"/>
            <w:tcMar>
              <w:top w:w="100" w:type="dxa"/>
              <w:left w:w="100" w:type="dxa"/>
              <w:bottom w:w="100" w:type="dxa"/>
              <w:right w:w="100" w:type="dxa"/>
            </w:tcMar>
          </w:tcPr>
          <w:p w14:paraId="283721BA" w14:textId="77777777" w:rsidR="006964A2" w:rsidRDefault="006964A2" w:rsidP="006964A2">
            <w:pPr>
              <w:spacing w:after="160" w:line="259" w:lineRule="auto"/>
            </w:pPr>
            <w:r>
              <w:t>Incorrecta. Primero debe ir el número 4, seguido del 1 y del 5.</w:t>
            </w:r>
          </w:p>
        </w:tc>
      </w:tr>
    </w:tbl>
    <w:p w14:paraId="692655C6" w14:textId="77777777" w:rsidR="006964A2" w:rsidRDefault="006964A2" w:rsidP="006964A2">
      <w:pPr>
        <w:ind w:left="1440"/>
        <w:rPr>
          <w:b/>
        </w:rPr>
      </w:pPr>
    </w:p>
    <w:p w14:paraId="7EB570BB" w14:textId="77777777" w:rsidR="006964A2" w:rsidRDefault="006964A2" w:rsidP="006964A2">
      <w:pPr>
        <w:ind w:left="1440"/>
        <w:rPr>
          <w:b/>
        </w:rPr>
      </w:pPr>
    </w:p>
    <w:p w14:paraId="11B2B40B" w14:textId="77777777" w:rsidR="006964A2" w:rsidRDefault="006964A2" w:rsidP="006964A2">
      <w:pPr>
        <w:ind w:left="1440"/>
      </w:pPr>
    </w:p>
    <w:p w14:paraId="0FB1B216" w14:textId="77777777" w:rsidR="006964A2" w:rsidRDefault="006964A2" w:rsidP="006964A2">
      <w:pPr>
        <w:ind w:left="1440"/>
        <w:rPr>
          <w:b/>
        </w:rPr>
      </w:pPr>
    </w:p>
    <w:p w14:paraId="2F09B04A" w14:textId="77777777" w:rsidR="006964A2" w:rsidRDefault="006964A2" w:rsidP="006964A2">
      <w:pPr>
        <w:ind w:left="1440"/>
        <w:rPr>
          <w:b/>
        </w:rPr>
      </w:pPr>
      <w:r>
        <w:rPr>
          <w:b/>
        </w:rPr>
        <w:t xml:space="preserve">ÍTEM 4 </w:t>
      </w:r>
    </w:p>
    <w:p w14:paraId="21BCC680" w14:textId="77777777" w:rsidR="006964A2" w:rsidRDefault="006964A2" w:rsidP="006964A2">
      <w:pPr>
        <w:ind w:left="1440"/>
        <w:rPr>
          <w:b/>
        </w:rPr>
      </w:pPr>
    </w:p>
    <w:tbl>
      <w:tblPr>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1"/>
        <w:gridCol w:w="6832"/>
      </w:tblGrid>
      <w:tr w:rsidR="006964A2" w:rsidRPr="007C1062" w14:paraId="7093803E" w14:textId="77777777" w:rsidTr="008A0386">
        <w:trPr>
          <w:trHeight w:val="362"/>
        </w:trPr>
        <w:tc>
          <w:tcPr>
            <w:tcW w:w="309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17D824" w14:textId="77777777" w:rsidR="006964A2" w:rsidRPr="005A5B6A" w:rsidRDefault="006964A2" w:rsidP="008A0386">
            <w:pPr>
              <w:ind w:hanging="100"/>
            </w:pPr>
            <w:r w:rsidRPr="005A5B6A">
              <w:t>Opciones de respuesta</w:t>
            </w:r>
          </w:p>
        </w:tc>
        <w:tc>
          <w:tcPr>
            <w:tcW w:w="683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BCD65" w14:textId="77777777" w:rsidR="006964A2" w:rsidRPr="005A5B6A" w:rsidRDefault="006964A2" w:rsidP="006964A2">
            <w:r w:rsidRPr="005A5B6A">
              <w:t>Argumentaciones</w:t>
            </w:r>
          </w:p>
        </w:tc>
      </w:tr>
      <w:tr w:rsidR="006964A2" w14:paraId="539C741F" w14:textId="77777777" w:rsidTr="008A0386">
        <w:trPr>
          <w:trHeight w:val="980"/>
        </w:trPr>
        <w:tc>
          <w:tcPr>
            <w:tcW w:w="3091" w:type="dxa"/>
            <w:shd w:val="clear" w:color="auto" w:fill="auto"/>
            <w:tcMar>
              <w:top w:w="100" w:type="dxa"/>
              <w:left w:w="100" w:type="dxa"/>
              <w:bottom w:w="100" w:type="dxa"/>
              <w:right w:w="100" w:type="dxa"/>
            </w:tcMar>
          </w:tcPr>
          <w:p w14:paraId="65ABC195" w14:textId="77777777" w:rsidR="006964A2" w:rsidRDefault="006964A2" w:rsidP="008A0386">
            <w:pPr>
              <w:ind w:left="-242" w:firstLine="284"/>
            </w:pPr>
            <w:r>
              <w:t>A) 2, 3, 4, 5</w:t>
            </w:r>
          </w:p>
        </w:tc>
        <w:tc>
          <w:tcPr>
            <w:tcW w:w="6832" w:type="dxa"/>
            <w:shd w:val="clear" w:color="auto" w:fill="auto"/>
            <w:tcMar>
              <w:top w:w="100" w:type="dxa"/>
              <w:left w:w="100" w:type="dxa"/>
              <w:bottom w:w="100" w:type="dxa"/>
              <w:right w:w="100" w:type="dxa"/>
            </w:tcMar>
          </w:tcPr>
          <w:p w14:paraId="092E6319" w14:textId="77777777" w:rsidR="006964A2" w:rsidRDefault="006964A2" w:rsidP="006964A2">
            <w:pPr>
              <w:spacing w:after="160" w:line="259" w:lineRule="auto"/>
            </w:pPr>
            <w:r>
              <w:t>Incorrecta. En américa, contrario a España, no se diferencia entre el uso de la s y la z. Con el uso del yeísmo, en la mayoría de países americanos, no se distingue entre el sonido de la y y ll cuando son consonantes. Se tiende a no pronunciar la -s al final de las palabras y a usar muchos diminutos al hablar, como despacito, poquito, etc.</w:t>
            </w:r>
          </w:p>
        </w:tc>
      </w:tr>
      <w:tr w:rsidR="006964A2" w14:paraId="5975A479" w14:textId="77777777" w:rsidTr="008A0386">
        <w:trPr>
          <w:trHeight w:val="640"/>
        </w:trPr>
        <w:tc>
          <w:tcPr>
            <w:tcW w:w="3091" w:type="dxa"/>
            <w:shd w:val="clear" w:color="auto" w:fill="auto"/>
            <w:tcMar>
              <w:top w:w="100" w:type="dxa"/>
              <w:left w:w="100" w:type="dxa"/>
              <w:bottom w:w="100" w:type="dxa"/>
              <w:right w:w="100" w:type="dxa"/>
            </w:tcMar>
          </w:tcPr>
          <w:p w14:paraId="341FB263" w14:textId="77777777" w:rsidR="006964A2" w:rsidRDefault="006964A2" w:rsidP="006964A2">
            <w:r>
              <w:t>B) 1, 3, 5, 6</w:t>
            </w:r>
          </w:p>
          <w:p w14:paraId="3F0B53BC" w14:textId="77777777" w:rsidR="006964A2" w:rsidRDefault="006964A2" w:rsidP="006964A2">
            <w:r>
              <w:t xml:space="preserve">    </w:t>
            </w:r>
          </w:p>
        </w:tc>
        <w:tc>
          <w:tcPr>
            <w:tcW w:w="6832" w:type="dxa"/>
            <w:shd w:val="clear" w:color="auto" w:fill="auto"/>
            <w:tcMar>
              <w:top w:w="100" w:type="dxa"/>
              <w:left w:w="100" w:type="dxa"/>
              <w:bottom w:w="100" w:type="dxa"/>
              <w:right w:w="100" w:type="dxa"/>
            </w:tcMar>
          </w:tcPr>
          <w:p w14:paraId="30982FFC" w14:textId="77777777" w:rsidR="006964A2" w:rsidRDefault="006964A2" w:rsidP="006964A2">
            <w:pPr>
              <w:spacing w:after="160" w:line="259" w:lineRule="auto"/>
            </w:pPr>
            <w:r>
              <w:t>Incorrecta. El latín culto era el lenguaje utilizado por maestros y nobles en el siglo III A.C en Hispania.</w:t>
            </w:r>
          </w:p>
        </w:tc>
      </w:tr>
      <w:tr w:rsidR="006964A2" w14:paraId="007A354C" w14:textId="77777777" w:rsidTr="008A0386">
        <w:tc>
          <w:tcPr>
            <w:tcW w:w="3091" w:type="dxa"/>
            <w:shd w:val="clear" w:color="auto" w:fill="auto"/>
            <w:tcMar>
              <w:top w:w="100" w:type="dxa"/>
              <w:left w:w="100" w:type="dxa"/>
              <w:bottom w:w="100" w:type="dxa"/>
              <w:right w:w="100" w:type="dxa"/>
            </w:tcMar>
          </w:tcPr>
          <w:p w14:paraId="11338C34" w14:textId="77777777" w:rsidR="006964A2" w:rsidRDefault="006964A2" w:rsidP="006964A2">
            <w:r>
              <w:t>C) 2, 3, 5, 6</w:t>
            </w:r>
          </w:p>
        </w:tc>
        <w:tc>
          <w:tcPr>
            <w:tcW w:w="6832" w:type="dxa"/>
            <w:shd w:val="clear" w:color="auto" w:fill="auto"/>
            <w:tcMar>
              <w:top w:w="100" w:type="dxa"/>
              <w:left w:w="100" w:type="dxa"/>
              <w:bottom w:w="100" w:type="dxa"/>
              <w:right w:w="100" w:type="dxa"/>
            </w:tcMar>
          </w:tcPr>
          <w:p w14:paraId="01965CFE" w14:textId="77777777" w:rsidR="006964A2" w:rsidRDefault="006964A2" w:rsidP="006964A2">
            <w:pPr>
              <w:spacing w:after="160" w:line="259" w:lineRule="auto"/>
            </w:pPr>
            <w:r>
              <w:t>Correcta. El seseo, yeísmo, uso de diminutivos y la aspiración de la -s</w:t>
            </w:r>
          </w:p>
        </w:tc>
      </w:tr>
      <w:tr w:rsidR="006964A2" w14:paraId="1EE67E8A" w14:textId="77777777" w:rsidTr="008A0386">
        <w:tc>
          <w:tcPr>
            <w:tcW w:w="3091" w:type="dxa"/>
            <w:shd w:val="clear" w:color="auto" w:fill="auto"/>
            <w:tcMar>
              <w:top w:w="100" w:type="dxa"/>
              <w:left w:w="100" w:type="dxa"/>
              <w:bottom w:w="100" w:type="dxa"/>
              <w:right w:w="100" w:type="dxa"/>
            </w:tcMar>
          </w:tcPr>
          <w:p w14:paraId="6B5B60DA" w14:textId="77777777" w:rsidR="006964A2" w:rsidRDefault="006964A2" w:rsidP="006964A2">
            <w:r>
              <w:t>D) 1, 3, 4, 5</w:t>
            </w:r>
          </w:p>
        </w:tc>
        <w:tc>
          <w:tcPr>
            <w:tcW w:w="6832" w:type="dxa"/>
            <w:shd w:val="clear" w:color="auto" w:fill="auto"/>
            <w:tcMar>
              <w:top w:w="100" w:type="dxa"/>
              <w:left w:w="100" w:type="dxa"/>
              <w:bottom w:w="100" w:type="dxa"/>
              <w:right w:w="100" w:type="dxa"/>
            </w:tcMar>
          </w:tcPr>
          <w:p w14:paraId="2B9F7209" w14:textId="77777777" w:rsidR="006964A2" w:rsidRDefault="006964A2" w:rsidP="006964A2">
            <w:pPr>
              <w:spacing w:after="160" w:line="259" w:lineRule="auto"/>
            </w:pPr>
            <w:r>
              <w:t>Incorrecta. El argot no es comúnmente utilizado en América, el cual es el lenguaje usado entre personas que realizan una misma actividad.</w:t>
            </w:r>
          </w:p>
        </w:tc>
      </w:tr>
    </w:tbl>
    <w:p w14:paraId="0B91419D" w14:textId="77777777" w:rsidR="006964A2" w:rsidRDefault="006964A2" w:rsidP="006964A2">
      <w:pPr>
        <w:ind w:left="1440"/>
        <w:rPr>
          <w:b/>
        </w:rPr>
      </w:pPr>
    </w:p>
    <w:p w14:paraId="5E8ED077" w14:textId="77777777" w:rsidR="006964A2" w:rsidRDefault="006964A2" w:rsidP="006964A2">
      <w:pPr>
        <w:ind w:left="1440"/>
      </w:pPr>
    </w:p>
    <w:p w14:paraId="27E05A6C" w14:textId="77777777" w:rsidR="006964A2" w:rsidRDefault="006964A2" w:rsidP="008A0386"/>
    <w:p w14:paraId="64F99801" w14:textId="77777777" w:rsidR="006964A2" w:rsidRDefault="006964A2" w:rsidP="006964A2">
      <w:pPr>
        <w:ind w:left="1440"/>
      </w:pPr>
    </w:p>
    <w:p w14:paraId="56495619" w14:textId="77777777" w:rsidR="006964A2" w:rsidRDefault="006964A2" w:rsidP="008A0386">
      <w:r>
        <w:t xml:space="preserve">ÍTEM 5 </w:t>
      </w:r>
    </w:p>
    <w:tbl>
      <w:tblPr>
        <w:tblpPr w:leftFromText="141" w:rightFromText="141" w:vertAnchor="text" w:horzAnchor="margin" w:tblpXSpec="center" w:tblpY="56"/>
        <w:tblW w:w="9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57"/>
      </w:tblGrid>
      <w:tr w:rsidR="008A0386" w:rsidRPr="007C1062" w14:paraId="2050F586" w14:textId="77777777" w:rsidTr="008A0386">
        <w:trPr>
          <w:trHeight w:val="34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78E0F6" w14:textId="77777777" w:rsidR="008A0386" w:rsidRPr="005A5B6A" w:rsidRDefault="008A0386" w:rsidP="008A0386">
            <w:r w:rsidRPr="005A5B6A">
              <w:t>Opciones de respuesta</w:t>
            </w:r>
          </w:p>
        </w:tc>
        <w:tc>
          <w:tcPr>
            <w:tcW w:w="7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5B1C13" w14:textId="77777777" w:rsidR="008A0386" w:rsidRPr="005A5B6A" w:rsidRDefault="008A0386" w:rsidP="008A0386">
            <w:r w:rsidRPr="005A5B6A">
              <w:t>Argumentaciones</w:t>
            </w:r>
          </w:p>
        </w:tc>
      </w:tr>
      <w:tr w:rsidR="008A0386" w14:paraId="7D45ACD7" w14:textId="77777777" w:rsidTr="008A0386">
        <w:trPr>
          <w:trHeight w:val="980"/>
        </w:trPr>
        <w:tc>
          <w:tcPr>
            <w:tcW w:w="2715" w:type="dxa"/>
            <w:shd w:val="clear" w:color="auto" w:fill="auto"/>
            <w:tcMar>
              <w:top w:w="100" w:type="dxa"/>
              <w:left w:w="100" w:type="dxa"/>
              <w:bottom w:w="100" w:type="dxa"/>
              <w:right w:w="100" w:type="dxa"/>
            </w:tcMar>
          </w:tcPr>
          <w:p w14:paraId="5CE7C974" w14:textId="77777777" w:rsidR="008A0386" w:rsidRDefault="008A0386" w:rsidP="008A0386">
            <w:r>
              <w:t>A) el sarcasmo</w:t>
            </w:r>
          </w:p>
        </w:tc>
        <w:tc>
          <w:tcPr>
            <w:tcW w:w="7257" w:type="dxa"/>
            <w:shd w:val="clear" w:color="auto" w:fill="auto"/>
            <w:tcMar>
              <w:top w:w="100" w:type="dxa"/>
              <w:left w:w="100" w:type="dxa"/>
              <w:bottom w:w="100" w:type="dxa"/>
              <w:right w:w="100" w:type="dxa"/>
            </w:tcMar>
          </w:tcPr>
          <w:p w14:paraId="432854B0" w14:textId="77777777" w:rsidR="008A0386" w:rsidRDefault="008A0386" w:rsidP="008A0386">
            <w:pPr>
              <w:spacing w:after="160" w:line="259" w:lineRule="auto"/>
            </w:pPr>
            <w:r>
              <w:t>Correcta. El sarcasmo se sitúa en un contexto, utiliza la ironía y tiene una intención crítica e hiriente.</w:t>
            </w:r>
          </w:p>
        </w:tc>
      </w:tr>
      <w:tr w:rsidR="008A0386" w14:paraId="60040DA4" w14:textId="77777777" w:rsidTr="008A0386">
        <w:trPr>
          <w:trHeight w:val="640"/>
        </w:trPr>
        <w:tc>
          <w:tcPr>
            <w:tcW w:w="2715" w:type="dxa"/>
            <w:shd w:val="clear" w:color="auto" w:fill="auto"/>
            <w:tcMar>
              <w:top w:w="100" w:type="dxa"/>
              <w:left w:w="100" w:type="dxa"/>
              <w:bottom w:w="100" w:type="dxa"/>
              <w:right w:w="100" w:type="dxa"/>
            </w:tcMar>
          </w:tcPr>
          <w:p w14:paraId="7504AA31" w14:textId="77777777" w:rsidR="008A0386" w:rsidRDefault="008A0386" w:rsidP="008A0386">
            <w:r>
              <w:t>B) la polisemia</w:t>
            </w:r>
          </w:p>
          <w:p w14:paraId="4F01FDD4" w14:textId="77777777" w:rsidR="008A0386" w:rsidRDefault="008A0386" w:rsidP="008A0386">
            <w:r>
              <w:t xml:space="preserve">    </w:t>
            </w:r>
          </w:p>
        </w:tc>
        <w:tc>
          <w:tcPr>
            <w:tcW w:w="7257" w:type="dxa"/>
            <w:shd w:val="clear" w:color="auto" w:fill="auto"/>
            <w:tcMar>
              <w:top w:w="100" w:type="dxa"/>
              <w:left w:w="100" w:type="dxa"/>
              <w:bottom w:w="100" w:type="dxa"/>
              <w:right w:w="100" w:type="dxa"/>
            </w:tcMar>
          </w:tcPr>
          <w:p w14:paraId="1A739ABD" w14:textId="77777777" w:rsidR="008A0386" w:rsidRDefault="008A0386" w:rsidP="008A0386">
            <w:pPr>
              <w:spacing w:after="160" w:line="259" w:lineRule="auto"/>
            </w:pPr>
            <w:r>
              <w:t>Incorrecta. La polisemia es la variedad de acepciones que puede tener una palabra según el contexto.</w:t>
            </w:r>
          </w:p>
        </w:tc>
      </w:tr>
      <w:tr w:rsidR="008A0386" w14:paraId="2B83567B" w14:textId="77777777" w:rsidTr="008A0386">
        <w:tc>
          <w:tcPr>
            <w:tcW w:w="2715" w:type="dxa"/>
            <w:shd w:val="clear" w:color="auto" w:fill="auto"/>
            <w:tcMar>
              <w:top w:w="100" w:type="dxa"/>
              <w:left w:w="100" w:type="dxa"/>
              <w:bottom w:w="100" w:type="dxa"/>
              <w:right w:w="100" w:type="dxa"/>
            </w:tcMar>
          </w:tcPr>
          <w:p w14:paraId="168C2346" w14:textId="77777777" w:rsidR="008A0386" w:rsidRDefault="008A0386" w:rsidP="008A0386">
            <w:r>
              <w:t>C) la ambigüedad</w:t>
            </w:r>
          </w:p>
        </w:tc>
        <w:tc>
          <w:tcPr>
            <w:tcW w:w="7257" w:type="dxa"/>
            <w:shd w:val="clear" w:color="auto" w:fill="auto"/>
            <w:tcMar>
              <w:top w:w="100" w:type="dxa"/>
              <w:left w:w="100" w:type="dxa"/>
              <w:bottom w:w="100" w:type="dxa"/>
              <w:right w:w="100" w:type="dxa"/>
            </w:tcMar>
          </w:tcPr>
          <w:p w14:paraId="1931EDFA" w14:textId="77777777" w:rsidR="008A0386" w:rsidRDefault="008A0386" w:rsidP="008A0386">
            <w:pPr>
              <w:spacing w:after="160" w:line="259" w:lineRule="auto"/>
            </w:pPr>
            <w:r>
              <w:t xml:space="preserve">Incorrecta. Para reconocer la ambigüedad, se debe reconocer la contradicción en el texto, los sentidos del significado de las palabras y la intención del autor. </w:t>
            </w:r>
          </w:p>
        </w:tc>
      </w:tr>
      <w:tr w:rsidR="008A0386" w14:paraId="10451FFF" w14:textId="77777777" w:rsidTr="008A0386">
        <w:tc>
          <w:tcPr>
            <w:tcW w:w="2715" w:type="dxa"/>
            <w:shd w:val="clear" w:color="auto" w:fill="auto"/>
            <w:tcMar>
              <w:top w:w="100" w:type="dxa"/>
              <w:left w:w="100" w:type="dxa"/>
              <w:bottom w:w="100" w:type="dxa"/>
              <w:right w:w="100" w:type="dxa"/>
            </w:tcMar>
          </w:tcPr>
          <w:p w14:paraId="68996B2C" w14:textId="77777777" w:rsidR="008A0386" w:rsidRDefault="008A0386" w:rsidP="008A0386">
            <w:r>
              <w:t>D) la homonimia</w:t>
            </w:r>
          </w:p>
        </w:tc>
        <w:tc>
          <w:tcPr>
            <w:tcW w:w="7257" w:type="dxa"/>
            <w:shd w:val="clear" w:color="auto" w:fill="auto"/>
            <w:tcMar>
              <w:top w:w="100" w:type="dxa"/>
              <w:left w:w="100" w:type="dxa"/>
              <w:bottom w:w="100" w:type="dxa"/>
              <w:right w:w="100" w:type="dxa"/>
            </w:tcMar>
          </w:tcPr>
          <w:p w14:paraId="60B1638E" w14:textId="77777777" w:rsidR="008A0386" w:rsidRDefault="008A0386" w:rsidP="008A0386">
            <w:pPr>
              <w:spacing w:after="160" w:line="259" w:lineRule="auto"/>
            </w:pPr>
            <w:r>
              <w:t>Incorrecta. Homonimia son palabras que se escriben igual pero tienen significados diferentes por su origen etimológico.</w:t>
            </w:r>
          </w:p>
        </w:tc>
      </w:tr>
    </w:tbl>
    <w:p w14:paraId="46E93235" w14:textId="77777777" w:rsidR="006964A2" w:rsidRDefault="006964A2" w:rsidP="006964A2">
      <w:pPr>
        <w:ind w:left="1440"/>
        <w:rPr>
          <w:b/>
        </w:rPr>
      </w:pPr>
    </w:p>
    <w:p w14:paraId="7B37FA69" w14:textId="77777777" w:rsidR="006964A2" w:rsidRDefault="006964A2" w:rsidP="006964A2">
      <w:pPr>
        <w:ind w:left="1440"/>
        <w:rPr>
          <w:b/>
        </w:rPr>
      </w:pPr>
    </w:p>
    <w:p w14:paraId="2D8E8236" w14:textId="77777777" w:rsidR="006964A2" w:rsidRDefault="006964A2" w:rsidP="008A0386">
      <w:r>
        <w:t xml:space="preserve">ÍTEM 6 </w:t>
      </w:r>
    </w:p>
    <w:p w14:paraId="4F261307" w14:textId="77777777" w:rsidR="006964A2" w:rsidRDefault="006964A2" w:rsidP="006964A2">
      <w:pPr>
        <w:ind w:left="1440"/>
        <w:rPr>
          <w:b/>
        </w:rPr>
      </w:pPr>
    </w:p>
    <w:tbl>
      <w:tblPr>
        <w:tblW w:w="99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57"/>
      </w:tblGrid>
      <w:tr w:rsidR="006964A2" w:rsidRPr="007C1062" w14:paraId="4E205AC9" w14:textId="77777777" w:rsidTr="008A0386">
        <w:trPr>
          <w:trHeight w:val="458"/>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B4E357" w14:textId="77777777" w:rsidR="006964A2" w:rsidRPr="005A5B6A" w:rsidRDefault="006964A2" w:rsidP="006964A2">
            <w:r w:rsidRPr="005A5B6A">
              <w:t>Opciones de respuesta</w:t>
            </w:r>
          </w:p>
        </w:tc>
        <w:tc>
          <w:tcPr>
            <w:tcW w:w="7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23461" w14:textId="77777777" w:rsidR="006964A2" w:rsidRPr="005A5B6A" w:rsidRDefault="006964A2" w:rsidP="006964A2">
            <w:r w:rsidRPr="005A5B6A">
              <w:t>Argumentaciones</w:t>
            </w:r>
          </w:p>
        </w:tc>
      </w:tr>
      <w:tr w:rsidR="006964A2" w14:paraId="29F00AA5" w14:textId="77777777" w:rsidTr="008A0386">
        <w:trPr>
          <w:trHeight w:val="980"/>
        </w:trPr>
        <w:tc>
          <w:tcPr>
            <w:tcW w:w="2715" w:type="dxa"/>
            <w:shd w:val="clear" w:color="auto" w:fill="auto"/>
            <w:tcMar>
              <w:top w:w="100" w:type="dxa"/>
              <w:left w:w="100" w:type="dxa"/>
              <w:bottom w:w="100" w:type="dxa"/>
              <w:right w:w="100" w:type="dxa"/>
            </w:tcMar>
          </w:tcPr>
          <w:p w14:paraId="4A47B101" w14:textId="77777777" w:rsidR="006964A2" w:rsidRDefault="006964A2" w:rsidP="006964A2">
            <w:r>
              <w:t>A) 1</w:t>
            </w:r>
          </w:p>
        </w:tc>
        <w:tc>
          <w:tcPr>
            <w:tcW w:w="7257" w:type="dxa"/>
            <w:shd w:val="clear" w:color="auto" w:fill="auto"/>
            <w:tcMar>
              <w:top w:w="100" w:type="dxa"/>
              <w:left w:w="100" w:type="dxa"/>
              <w:bottom w:w="100" w:type="dxa"/>
              <w:right w:w="100" w:type="dxa"/>
            </w:tcMar>
          </w:tcPr>
          <w:p w14:paraId="3B5E40FD" w14:textId="77777777" w:rsidR="006964A2" w:rsidRDefault="006964A2" w:rsidP="006964A2">
            <w:pPr>
              <w:spacing w:after="160" w:line="259" w:lineRule="auto"/>
            </w:pPr>
            <w:r>
              <w:t>Incorrecta. La tolerancia, claridad, objetividad, respeto y el argumento, son recomendaciones para realizar un debate.</w:t>
            </w:r>
          </w:p>
        </w:tc>
      </w:tr>
      <w:tr w:rsidR="006964A2" w14:paraId="2899E445" w14:textId="77777777" w:rsidTr="008A0386">
        <w:trPr>
          <w:trHeight w:val="640"/>
        </w:trPr>
        <w:tc>
          <w:tcPr>
            <w:tcW w:w="2715" w:type="dxa"/>
            <w:shd w:val="clear" w:color="auto" w:fill="auto"/>
            <w:tcMar>
              <w:top w:w="100" w:type="dxa"/>
              <w:left w:w="100" w:type="dxa"/>
              <w:bottom w:w="100" w:type="dxa"/>
              <w:right w:w="100" w:type="dxa"/>
            </w:tcMar>
          </w:tcPr>
          <w:p w14:paraId="78D52285" w14:textId="77777777" w:rsidR="006964A2" w:rsidRDefault="006964A2" w:rsidP="006964A2">
            <w:r>
              <w:t>B) 2</w:t>
            </w:r>
          </w:p>
          <w:p w14:paraId="239A4C91" w14:textId="77777777" w:rsidR="006964A2" w:rsidRDefault="006964A2" w:rsidP="006964A2">
            <w:r>
              <w:t xml:space="preserve">    </w:t>
            </w:r>
          </w:p>
        </w:tc>
        <w:tc>
          <w:tcPr>
            <w:tcW w:w="7257" w:type="dxa"/>
            <w:shd w:val="clear" w:color="auto" w:fill="auto"/>
            <w:tcMar>
              <w:top w:w="100" w:type="dxa"/>
              <w:left w:w="100" w:type="dxa"/>
              <w:bottom w:w="100" w:type="dxa"/>
              <w:right w:w="100" w:type="dxa"/>
            </w:tcMar>
          </w:tcPr>
          <w:p w14:paraId="71782114" w14:textId="77777777" w:rsidR="006964A2" w:rsidRDefault="006964A2" w:rsidP="006964A2">
            <w:pPr>
              <w:spacing w:after="160" w:line="259" w:lineRule="auto"/>
            </w:pPr>
            <w:r>
              <w:t>Incorrecta. Planificar, seleccionar el tema, relacionar campos de experiencia y consulta a expertos son estrategias a utilizar antes de dialogar.</w:t>
            </w:r>
          </w:p>
        </w:tc>
      </w:tr>
      <w:tr w:rsidR="006964A2" w14:paraId="7C0BB872" w14:textId="77777777" w:rsidTr="008A0386">
        <w:tc>
          <w:tcPr>
            <w:tcW w:w="2715" w:type="dxa"/>
            <w:shd w:val="clear" w:color="auto" w:fill="auto"/>
            <w:tcMar>
              <w:top w:w="100" w:type="dxa"/>
              <w:left w:w="100" w:type="dxa"/>
              <w:bottom w:w="100" w:type="dxa"/>
              <w:right w:w="100" w:type="dxa"/>
            </w:tcMar>
          </w:tcPr>
          <w:p w14:paraId="32D6E30A" w14:textId="77777777" w:rsidR="006964A2" w:rsidRDefault="006964A2" w:rsidP="006964A2">
            <w:r>
              <w:t>C) 3</w:t>
            </w:r>
          </w:p>
        </w:tc>
        <w:tc>
          <w:tcPr>
            <w:tcW w:w="7257" w:type="dxa"/>
            <w:shd w:val="clear" w:color="auto" w:fill="auto"/>
            <w:tcMar>
              <w:top w:w="100" w:type="dxa"/>
              <w:left w:w="100" w:type="dxa"/>
              <w:bottom w:w="100" w:type="dxa"/>
              <w:right w:w="100" w:type="dxa"/>
            </w:tcMar>
          </w:tcPr>
          <w:p w14:paraId="78D0C468" w14:textId="77777777" w:rsidR="006964A2" w:rsidRDefault="006964A2" w:rsidP="006964A2">
            <w:pPr>
              <w:spacing w:after="160" w:line="259" w:lineRule="auto"/>
            </w:pPr>
            <w:r>
              <w:t>Correcta. Las categorías básicas para evaluar un debate son 5:</w:t>
            </w:r>
            <w:r>
              <w:rPr>
                <w:b/>
              </w:rPr>
              <w:t xml:space="preserve"> </w:t>
            </w:r>
            <w:r>
              <w:t>información, entendimiento del tema, uso de hechos, rebatir y estilo de presentación.</w:t>
            </w:r>
          </w:p>
        </w:tc>
      </w:tr>
      <w:tr w:rsidR="006964A2" w14:paraId="2D7107D6" w14:textId="77777777" w:rsidTr="008A0386">
        <w:tc>
          <w:tcPr>
            <w:tcW w:w="2715" w:type="dxa"/>
            <w:shd w:val="clear" w:color="auto" w:fill="auto"/>
            <w:tcMar>
              <w:top w:w="100" w:type="dxa"/>
              <w:left w:w="100" w:type="dxa"/>
              <w:bottom w:w="100" w:type="dxa"/>
              <w:right w:w="100" w:type="dxa"/>
            </w:tcMar>
          </w:tcPr>
          <w:p w14:paraId="68AFF88E" w14:textId="77777777" w:rsidR="006964A2" w:rsidRDefault="006964A2" w:rsidP="006964A2">
            <w:r>
              <w:t>D) 4</w:t>
            </w:r>
          </w:p>
        </w:tc>
        <w:tc>
          <w:tcPr>
            <w:tcW w:w="7257" w:type="dxa"/>
            <w:shd w:val="clear" w:color="auto" w:fill="auto"/>
            <w:tcMar>
              <w:top w:w="100" w:type="dxa"/>
              <w:left w:w="100" w:type="dxa"/>
              <w:bottom w:w="100" w:type="dxa"/>
              <w:right w:w="100" w:type="dxa"/>
            </w:tcMar>
          </w:tcPr>
          <w:p w14:paraId="41DF4544" w14:textId="77777777" w:rsidR="006964A2" w:rsidRDefault="006964A2" w:rsidP="006964A2">
            <w:pPr>
              <w:spacing w:after="160" w:line="259" w:lineRule="auto"/>
            </w:pPr>
            <w:r>
              <w:t>Incorrecta. La voz, volumen, tono de voz según el contexto y control de volumen son elementos paralingüísticos a tomar en cuenta durante el diálogo.</w:t>
            </w:r>
          </w:p>
        </w:tc>
      </w:tr>
    </w:tbl>
    <w:p w14:paraId="6446772E" w14:textId="77777777" w:rsidR="006964A2" w:rsidRDefault="006964A2" w:rsidP="006964A2">
      <w:pPr>
        <w:ind w:left="1440"/>
        <w:rPr>
          <w:b/>
        </w:rPr>
      </w:pPr>
    </w:p>
    <w:p w14:paraId="7E5702C3" w14:textId="77777777" w:rsidR="006964A2" w:rsidRDefault="006964A2" w:rsidP="006964A2">
      <w:pPr>
        <w:ind w:left="1440"/>
        <w:rPr>
          <w:b/>
        </w:rPr>
      </w:pPr>
    </w:p>
    <w:p w14:paraId="6B11F7FC" w14:textId="77777777" w:rsidR="006964A2" w:rsidRDefault="006964A2" w:rsidP="006964A2">
      <w:pPr>
        <w:ind w:left="1440"/>
        <w:rPr>
          <w:b/>
        </w:rPr>
      </w:pPr>
    </w:p>
    <w:p w14:paraId="2B637635" w14:textId="77777777" w:rsidR="006964A2" w:rsidRDefault="006964A2" w:rsidP="006964A2">
      <w:pPr>
        <w:ind w:left="1440"/>
        <w:rPr>
          <w:b/>
        </w:rPr>
      </w:pPr>
    </w:p>
    <w:p w14:paraId="21BAAC3E" w14:textId="77777777" w:rsidR="006964A2" w:rsidRDefault="006964A2" w:rsidP="008A0386">
      <w:pPr>
        <w:rPr>
          <w:b/>
        </w:rPr>
      </w:pPr>
    </w:p>
    <w:p w14:paraId="116E89F6" w14:textId="77777777" w:rsidR="008A0386" w:rsidRDefault="008A0386" w:rsidP="008A0386">
      <w:pPr>
        <w:rPr>
          <w:b/>
        </w:rPr>
      </w:pPr>
    </w:p>
    <w:p w14:paraId="58AF6820" w14:textId="77777777" w:rsidR="008A0386" w:rsidRDefault="008A0386" w:rsidP="006964A2">
      <w:pPr>
        <w:ind w:left="1440"/>
        <w:rPr>
          <w:b/>
        </w:rPr>
      </w:pPr>
    </w:p>
    <w:p w14:paraId="5C3A7195" w14:textId="77777777" w:rsidR="006964A2" w:rsidRDefault="006964A2" w:rsidP="006964A2">
      <w:pPr>
        <w:ind w:left="1440"/>
      </w:pPr>
      <w:r>
        <w:rPr>
          <w:b/>
        </w:rPr>
        <w:lastRenderedPageBreak/>
        <w:t xml:space="preserve">ÍTEM 7 </w:t>
      </w:r>
      <w:r>
        <w:t xml:space="preserve"> </w:t>
      </w:r>
    </w:p>
    <w:tbl>
      <w:tblPr>
        <w:tblpPr w:leftFromText="141" w:rightFromText="141" w:vertAnchor="text" w:horzAnchor="margin" w:tblpY="138"/>
        <w:tblW w:w="99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57"/>
      </w:tblGrid>
      <w:tr w:rsidR="008A0386" w:rsidRPr="007C1062" w14:paraId="4B509213" w14:textId="77777777" w:rsidTr="008A0386">
        <w:trPr>
          <w:trHeight w:val="521"/>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2458CA" w14:textId="77777777" w:rsidR="008A0386" w:rsidRPr="005A5B6A" w:rsidRDefault="008A0386" w:rsidP="008A0386">
            <w:r w:rsidRPr="005A5B6A">
              <w:t>Opciones de respuesta</w:t>
            </w:r>
          </w:p>
        </w:tc>
        <w:tc>
          <w:tcPr>
            <w:tcW w:w="7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F1A4C" w14:textId="77777777" w:rsidR="008A0386" w:rsidRPr="005A5B6A" w:rsidRDefault="008A0386" w:rsidP="008A0386">
            <w:r w:rsidRPr="005A5B6A">
              <w:t>Argumentaciones</w:t>
            </w:r>
          </w:p>
        </w:tc>
      </w:tr>
      <w:tr w:rsidR="008A0386" w14:paraId="4AC0B170" w14:textId="77777777" w:rsidTr="008A0386">
        <w:trPr>
          <w:trHeight w:val="1000"/>
        </w:trPr>
        <w:tc>
          <w:tcPr>
            <w:tcW w:w="2715" w:type="dxa"/>
            <w:shd w:val="clear" w:color="auto" w:fill="auto"/>
            <w:tcMar>
              <w:top w:w="100" w:type="dxa"/>
              <w:left w:w="100" w:type="dxa"/>
              <w:bottom w:w="100" w:type="dxa"/>
              <w:right w:w="100" w:type="dxa"/>
            </w:tcMar>
          </w:tcPr>
          <w:p w14:paraId="6D00D324" w14:textId="77777777" w:rsidR="008A0386" w:rsidRDefault="008A0386" w:rsidP="008A0386">
            <w:r>
              <w:t>A) 1b, 2a</w:t>
            </w:r>
          </w:p>
        </w:tc>
        <w:tc>
          <w:tcPr>
            <w:tcW w:w="7257" w:type="dxa"/>
            <w:shd w:val="clear" w:color="auto" w:fill="auto"/>
            <w:tcMar>
              <w:top w:w="100" w:type="dxa"/>
              <w:left w:w="100" w:type="dxa"/>
              <w:bottom w:w="100" w:type="dxa"/>
              <w:right w:w="100" w:type="dxa"/>
            </w:tcMar>
          </w:tcPr>
          <w:p w14:paraId="53B11007" w14:textId="77777777" w:rsidR="008A0386" w:rsidRDefault="008A0386" w:rsidP="008A0386">
            <w:pPr>
              <w:spacing w:after="160" w:line="259" w:lineRule="auto"/>
            </w:pPr>
            <w:r>
              <w:t>Correcta. La personificación otorga rasgos humanos a objetos, mientras que la enumeración permite la acumulacion de series de palabras</w:t>
            </w:r>
          </w:p>
        </w:tc>
      </w:tr>
      <w:tr w:rsidR="008A0386" w14:paraId="28D31C5B" w14:textId="77777777" w:rsidTr="008A0386">
        <w:trPr>
          <w:trHeight w:val="640"/>
        </w:trPr>
        <w:tc>
          <w:tcPr>
            <w:tcW w:w="2715" w:type="dxa"/>
            <w:shd w:val="clear" w:color="auto" w:fill="auto"/>
            <w:tcMar>
              <w:top w:w="100" w:type="dxa"/>
              <w:left w:w="100" w:type="dxa"/>
              <w:bottom w:w="100" w:type="dxa"/>
              <w:right w:w="100" w:type="dxa"/>
            </w:tcMar>
          </w:tcPr>
          <w:p w14:paraId="5D63E7CF" w14:textId="77777777" w:rsidR="008A0386" w:rsidRDefault="008A0386" w:rsidP="008A0386">
            <w:r>
              <w:t>B) 1a, 2b</w:t>
            </w:r>
          </w:p>
          <w:p w14:paraId="5CC0CD09" w14:textId="77777777" w:rsidR="008A0386" w:rsidRDefault="008A0386" w:rsidP="008A0386">
            <w:r>
              <w:t xml:space="preserve">    </w:t>
            </w:r>
          </w:p>
        </w:tc>
        <w:tc>
          <w:tcPr>
            <w:tcW w:w="7257" w:type="dxa"/>
            <w:shd w:val="clear" w:color="auto" w:fill="auto"/>
            <w:tcMar>
              <w:top w:w="100" w:type="dxa"/>
              <w:left w:w="100" w:type="dxa"/>
              <w:bottom w:w="100" w:type="dxa"/>
              <w:right w:w="100" w:type="dxa"/>
            </w:tcMar>
          </w:tcPr>
          <w:p w14:paraId="6B86AE21" w14:textId="77777777" w:rsidR="008A0386" w:rsidRDefault="008A0386" w:rsidP="008A0386">
            <w:pPr>
              <w:spacing w:after="160" w:line="259" w:lineRule="auto"/>
            </w:pPr>
            <w:r>
              <w:t>Incorrecta. Los ejemplos están invertidos.</w:t>
            </w:r>
          </w:p>
        </w:tc>
      </w:tr>
      <w:tr w:rsidR="008A0386" w14:paraId="6B433669" w14:textId="77777777" w:rsidTr="008A0386">
        <w:tc>
          <w:tcPr>
            <w:tcW w:w="2715" w:type="dxa"/>
            <w:shd w:val="clear" w:color="auto" w:fill="auto"/>
            <w:tcMar>
              <w:top w:w="100" w:type="dxa"/>
              <w:left w:w="100" w:type="dxa"/>
              <w:bottom w:w="100" w:type="dxa"/>
              <w:right w:w="100" w:type="dxa"/>
            </w:tcMar>
          </w:tcPr>
          <w:p w14:paraId="45F385FB" w14:textId="77777777" w:rsidR="008A0386" w:rsidRDefault="008A0386" w:rsidP="008A0386">
            <w:r>
              <w:t>C) 1a, 2c</w:t>
            </w:r>
          </w:p>
        </w:tc>
        <w:tc>
          <w:tcPr>
            <w:tcW w:w="7257" w:type="dxa"/>
            <w:shd w:val="clear" w:color="auto" w:fill="auto"/>
            <w:tcMar>
              <w:top w:w="100" w:type="dxa"/>
              <w:left w:w="100" w:type="dxa"/>
              <w:bottom w:w="100" w:type="dxa"/>
              <w:right w:w="100" w:type="dxa"/>
            </w:tcMar>
          </w:tcPr>
          <w:p w14:paraId="2A67CD7E" w14:textId="77777777" w:rsidR="008A0386" w:rsidRDefault="008A0386" w:rsidP="008A0386">
            <w:pPr>
              <w:spacing w:after="160" w:line="259" w:lineRule="auto"/>
            </w:pPr>
            <w:r>
              <w:t>Incorrecta. El agua se filtra glú, glú es un ejemplo de onomatopeya.</w:t>
            </w:r>
          </w:p>
        </w:tc>
      </w:tr>
      <w:tr w:rsidR="008A0386" w14:paraId="782C2F45" w14:textId="77777777" w:rsidTr="008A0386">
        <w:tc>
          <w:tcPr>
            <w:tcW w:w="2715" w:type="dxa"/>
            <w:shd w:val="clear" w:color="auto" w:fill="auto"/>
            <w:tcMar>
              <w:top w:w="100" w:type="dxa"/>
              <w:left w:w="100" w:type="dxa"/>
              <w:bottom w:w="100" w:type="dxa"/>
              <w:right w:w="100" w:type="dxa"/>
            </w:tcMar>
          </w:tcPr>
          <w:p w14:paraId="0C8B399B" w14:textId="77777777" w:rsidR="008A0386" w:rsidRDefault="008A0386" w:rsidP="008A0386">
            <w:r>
              <w:t>D) 1b, 2c</w:t>
            </w:r>
          </w:p>
        </w:tc>
        <w:tc>
          <w:tcPr>
            <w:tcW w:w="7257" w:type="dxa"/>
            <w:shd w:val="clear" w:color="auto" w:fill="auto"/>
            <w:tcMar>
              <w:top w:w="100" w:type="dxa"/>
              <w:left w:w="100" w:type="dxa"/>
              <w:bottom w:w="100" w:type="dxa"/>
              <w:right w:w="100" w:type="dxa"/>
            </w:tcMar>
          </w:tcPr>
          <w:p w14:paraId="542DB2AB" w14:textId="77777777" w:rsidR="008A0386" w:rsidRDefault="008A0386" w:rsidP="008A0386">
            <w:pPr>
              <w:spacing w:after="160" w:line="259" w:lineRule="auto"/>
            </w:pPr>
            <w:r>
              <w:t>Incorrecta. “El me libro me contó de tantas aventuras” es un ejemplo de personificación. Sin embargo, “El agua se filtra glú, glú” es un ejemplo de onomatopeya.</w:t>
            </w:r>
          </w:p>
        </w:tc>
      </w:tr>
    </w:tbl>
    <w:p w14:paraId="521E7283" w14:textId="77777777" w:rsidR="006964A2" w:rsidRDefault="006964A2" w:rsidP="006964A2">
      <w:pPr>
        <w:ind w:left="1440"/>
        <w:rPr>
          <w:b/>
        </w:rPr>
      </w:pPr>
    </w:p>
    <w:p w14:paraId="751BDC96" w14:textId="77777777" w:rsidR="006964A2" w:rsidRDefault="006964A2" w:rsidP="006964A2">
      <w:pPr>
        <w:ind w:left="1440"/>
      </w:pPr>
      <w:r>
        <w:t>ÍTEM 8</w:t>
      </w:r>
    </w:p>
    <w:p w14:paraId="48EA4DE5" w14:textId="77777777" w:rsidR="006964A2" w:rsidRDefault="006964A2" w:rsidP="006964A2">
      <w:pPr>
        <w:tabs>
          <w:tab w:val="left" w:pos="2962"/>
        </w:tabs>
        <w:ind w:left="1440"/>
        <w:rPr>
          <w:b/>
        </w:rPr>
      </w:pPr>
      <w:r>
        <w:rPr>
          <w:b/>
        </w:rPr>
        <w:tab/>
      </w:r>
    </w:p>
    <w:tbl>
      <w:tblPr>
        <w:tblW w:w="997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57"/>
      </w:tblGrid>
      <w:tr w:rsidR="006964A2" w:rsidRPr="007C1062" w14:paraId="1C0699F7" w14:textId="77777777" w:rsidTr="008A0386">
        <w:trPr>
          <w:trHeight w:val="432"/>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BB1724" w14:textId="77777777" w:rsidR="006964A2" w:rsidRPr="005A5B6A" w:rsidRDefault="006964A2" w:rsidP="006964A2">
            <w:r w:rsidRPr="005A5B6A">
              <w:t>Opciones de respuesta</w:t>
            </w:r>
          </w:p>
        </w:tc>
        <w:tc>
          <w:tcPr>
            <w:tcW w:w="7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73AED3" w14:textId="77777777" w:rsidR="006964A2" w:rsidRPr="005A5B6A" w:rsidRDefault="006964A2" w:rsidP="006964A2">
            <w:r w:rsidRPr="005A5B6A">
              <w:t>Argumentaciones</w:t>
            </w:r>
          </w:p>
        </w:tc>
      </w:tr>
      <w:tr w:rsidR="006964A2" w14:paraId="4CCD3C81" w14:textId="77777777" w:rsidTr="008A0386">
        <w:trPr>
          <w:trHeight w:val="980"/>
        </w:trPr>
        <w:tc>
          <w:tcPr>
            <w:tcW w:w="2715" w:type="dxa"/>
            <w:shd w:val="clear" w:color="auto" w:fill="auto"/>
            <w:tcMar>
              <w:top w:w="100" w:type="dxa"/>
              <w:left w:w="100" w:type="dxa"/>
              <w:bottom w:w="100" w:type="dxa"/>
              <w:right w:w="100" w:type="dxa"/>
            </w:tcMar>
          </w:tcPr>
          <w:p w14:paraId="444D4CE1" w14:textId="77777777" w:rsidR="006964A2" w:rsidRDefault="006964A2" w:rsidP="006964A2">
            <w:r>
              <w:t>A) argumento de definición</w:t>
            </w:r>
          </w:p>
        </w:tc>
        <w:tc>
          <w:tcPr>
            <w:tcW w:w="7257" w:type="dxa"/>
            <w:shd w:val="clear" w:color="auto" w:fill="auto"/>
            <w:tcMar>
              <w:top w:w="100" w:type="dxa"/>
              <w:left w:w="100" w:type="dxa"/>
              <w:bottom w:w="100" w:type="dxa"/>
              <w:right w:w="100" w:type="dxa"/>
            </w:tcMar>
          </w:tcPr>
          <w:p w14:paraId="648B3DC3" w14:textId="77777777" w:rsidR="006964A2" w:rsidRDefault="006964A2" w:rsidP="006964A2">
            <w:pPr>
              <w:spacing w:after="160" w:line="259" w:lineRule="auto"/>
            </w:pPr>
            <w:r>
              <w:t>Correcta. El argumento por definición explica un concepto.</w:t>
            </w:r>
          </w:p>
        </w:tc>
      </w:tr>
      <w:tr w:rsidR="006964A2" w14:paraId="4C8E4AD0" w14:textId="77777777" w:rsidTr="008A0386">
        <w:trPr>
          <w:trHeight w:val="640"/>
        </w:trPr>
        <w:tc>
          <w:tcPr>
            <w:tcW w:w="2715" w:type="dxa"/>
            <w:shd w:val="clear" w:color="auto" w:fill="auto"/>
            <w:tcMar>
              <w:top w:w="100" w:type="dxa"/>
              <w:left w:w="100" w:type="dxa"/>
              <w:bottom w:w="100" w:type="dxa"/>
              <w:right w:w="100" w:type="dxa"/>
            </w:tcMar>
          </w:tcPr>
          <w:p w14:paraId="7896F275" w14:textId="77777777" w:rsidR="006964A2" w:rsidRDefault="006964A2" w:rsidP="006964A2">
            <w:r>
              <w:t>B) argumento de hecho</w:t>
            </w:r>
          </w:p>
          <w:p w14:paraId="51E06B4A" w14:textId="77777777" w:rsidR="006964A2" w:rsidRDefault="006964A2" w:rsidP="006964A2">
            <w:r>
              <w:t xml:space="preserve">    </w:t>
            </w:r>
          </w:p>
        </w:tc>
        <w:tc>
          <w:tcPr>
            <w:tcW w:w="7257" w:type="dxa"/>
            <w:shd w:val="clear" w:color="auto" w:fill="auto"/>
            <w:tcMar>
              <w:top w:w="100" w:type="dxa"/>
              <w:left w:w="100" w:type="dxa"/>
              <w:bottom w:w="100" w:type="dxa"/>
              <w:right w:w="100" w:type="dxa"/>
            </w:tcMar>
          </w:tcPr>
          <w:p w14:paraId="2980C83B" w14:textId="77777777" w:rsidR="006964A2" w:rsidRDefault="006964A2" w:rsidP="006964A2">
            <w:pPr>
              <w:spacing w:after="160" w:line="259" w:lineRule="auto"/>
            </w:pPr>
            <w:r>
              <w:t>Incorrecta.El argumento de hecho sustenta la tesis a partir de hechos.</w:t>
            </w:r>
          </w:p>
        </w:tc>
      </w:tr>
      <w:tr w:rsidR="006964A2" w14:paraId="6ADD32D5" w14:textId="77777777" w:rsidTr="008A0386">
        <w:tc>
          <w:tcPr>
            <w:tcW w:w="2715" w:type="dxa"/>
            <w:shd w:val="clear" w:color="auto" w:fill="auto"/>
            <w:tcMar>
              <w:top w:w="100" w:type="dxa"/>
              <w:left w:w="100" w:type="dxa"/>
              <w:bottom w:w="100" w:type="dxa"/>
              <w:right w:w="100" w:type="dxa"/>
            </w:tcMar>
          </w:tcPr>
          <w:p w14:paraId="09D8DD11" w14:textId="77777777" w:rsidR="006964A2" w:rsidRDefault="006964A2" w:rsidP="006964A2">
            <w:r>
              <w:t>C) tesis</w:t>
            </w:r>
          </w:p>
        </w:tc>
        <w:tc>
          <w:tcPr>
            <w:tcW w:w="7257" w:type="dxa"/>
            <w:shd w:val="clear" w:color="auto" w:fill="auto"/>
            <w:tcMar>
              <w:top w:w="100" w:type="dxa"/>
              <w:left w:w="100" w:type="dxa"/>
              <w:bottom w:w="100" w:type="dxa"/>
              <w:right w:w="100" w:type="dxa"/>
            </w:tcMar>
          </w:tcPr>
          <w:p w14:paraId="5FA57DEF" w14:textId="77777777" w:rsidR="006964A2" w:rsidRDefault="006964A2" w:rsidP="006964A2">
            <w:pPr>
              <w:spacing w:after="160" w:line="259" w:lineRule="auto"/>
            </w:pPr>
            <w:r>
              <w:t>Incorrecta. La tesis plantea un punto de vista o idea a defender.</w:t>
            </w:r>
          </w:p>
        </w:tc>
      </w:tr>
      <w:tr w:rsidR="006964A2" w14:paraId="2D018204" w14:textId="77777777" w:rsidTr="008A0386">
        <w:tc>
          <w:tcPr>
            <w:tcW w:w="2715" w:type="dxa"/>
            <w:shd w:val="clear" w:color="auto" w:fill="auto"/>
            <w:tcMar>
              <w:top w:w="100" w:type="dxa"/>
              <w:left w:w="100" w:type="dxa"/>
              <w:bottom w:w="100" w:type="dxa"/>
              <w:right w:w="100" w:type="dxa"/>
            </w:tcMar>
          </w:tcPr>
          <w:p w14:paraId="42F3FCA1" w14:textId="77777777" w:rsidR="006964A2" w:rsidRDefault="006964A2" w:rsidP="006964A2">
            <w:r>
              <w:t>D) conclusión</w:t>
            </w:r>
          </w:p>
        </w:tc>
        <w:tc>
          <w:tcPr>
            <w:tcW w:w="7257" w:type="dxa"/>
            <w:shd w:val="clear" w:color="auto" w:fill="auto"/>
            <w:tcMar>
              <w:top w:w="100" w:type="dxa"/>
              <w:left w:w="100" w:type="dxa"/>
              <w:bottom w:w="100" w:type="dxa"/>
              <w:right w:w="100" w:type="dxa"/>
            </w:tcMar>
          </w:tcPr>
          <w:p w14:paraId="252F9205" w14:textId="77777777" w:rsidR="006964A2" w:rsidRDefault="006964A2" w:rsidP="006964A2">
            <w:pPr>
              <w:spacing w:after="160" w:line="259" w:lineRule="auto"/>
            </w:pPr>
            <w:r>
              <w:t>Incorrecta. En la conclusión, se resumen los argumentos y se confirma la tesis.</w:t>
            </w:r>
          </w:p>
        </w:tc>
      </w:tr>
    </w:tbl>
    <w:p w14:paraId="2DE58FC6" w14:textId="77777777" w:rsidR="006964A2" w:rsidRDefault="006964A2" w:rsidP="006964A2">
      <w:pPr>
        <w:ind w:left="1440"/>
      </w:pPr>
    </w:p>
    <w:p w14:paraId="5AC95ADF" w14:textId="77777777" w:rsidR="006964A2" w:rsidRDefault="006964A2" w:rsidP="006964A2">
      <w:pPr>
        <w:ind w:left="1440"/>
      </w:pPr>
    </w:p>
    <w:p w14:paraId="79B002D6" w14:textId="77777777" w:rsidR="006964A2" w:rsidRDefault="006964A2" w:rsidP="006964A2">
      <w:pPr>
        <w:ind w:left="1440"/>
      </w:pPr>
    </w:p>
    <w:p w14:paraId="7069C62C" w14:textId="77777777" w:rsidR="006964A2" w:rsidRDefault="006964A2" w:rsidP="006964A2">
      <w:pPr>
        <w:ind w:left="1440"/>
      </w:pPr>
    </w:p>
    <w:p w14:paraId="24E47EB2" w14:textId="77777777" w:rsidR="006964A2" w:rsidRDefault="006964A2" w:rsidP="006964A2">
      <w:pPr>
        <w:ind w:left="1440"/>
      </w:pPr>
    </w:p>
    <w:p w14:paraId="6CDD3E1D" w14:textId="77777777" w:rsidR="008A0386" w:rsidRDefault="008A0386" w:rsidP="006964A2">
      <w:pPr>
        <w:ind w:left="1440"/>
      </w:pPr>
    </w:p>
    <w:p w14:paraId="7EA4DB5D" w14:textId="77777777" w:rsidR="008A0386" w:rsidRDefault="008A0386" w:rsidP="006964A2">
      <w:pPr>
        <w:ind w:left="1440"/>
      </w:pPr>
    </w:p>
    <w:p w14:paraId="1580704E" w14:textId="77777777" w:rsidR="008A0386" w:rsidRDefault="008A0386" w:rsidP="006964A2">
      <w:pPr>
        <w:ind w:left="1440"/>
      </w:pPr>
    </w:p>
    <w:p w14:paraId="7B611B00" w14:textId="77777777" w:rsidR="008A0386" w:rsidRDefault="008A0386" w:rsidP="006964A2">
      <w:pPr>
        <w:ind w:left="1440"/>
      </w:pPr>
    </w:p>
    <w:p w14:paraId="5755D7D1" w14:textId="77777777" w:rsidR="008A0386" w:rsidRDefault="008A0386" w:rsidP="006964A2">
      <w:pPr>
        <w:ind w:left="1440"/>
      </w:pPr>
    </w:p>
    <w:p w14:paraId="134560D8" w14:textId="77777777" w:rsidR="006964A2" w:rsidRDefault="006964A2" w:rsidP="006964A2">
      <w:pPr>
        <w:ind w:left="1440"/>
      </w:pPr>
    </w:p>
    <w:p w14:paraId="67A0F1DE" w14:textId="77777777" w:rsidR="006964A2" w:rsidRDefault="006964A2" w:rsidP="006964A2">
      <w:pPr>
        <w:ind w:left="1440"/>
      </w:pPr>
    </w:p>
    <w:p w14:paraId="246BC2B8" w14:textId="77777777" w:rsidR="006964A2" w:rsidRDefault="006964A2" w:rsidP="006964A2">
      <w:pPr>
        <w:ind w:left="1440"/>
      </w:pPr>
    </w:p>
    <w:p w14:paraId="5519C3FD" w14:textId="77777777" w:rsidR="006964A2" w:rsidRDefault="006964A2" w:rsidP="006964A2">
      <w:pPr>
        <w:ind w:left="1440"/>
      </w:pPr>
    </w:p>
    <w:p w14:paraId="5880B51F" w14:textId="77777777" w:rsidR="006964A2" w:rsidRDefault="008A0386" w:rsidP="006964A2">
      <w:r>
        <w:lastRenderedPageBreak/>
        <w:t xml:space="preserve">      </w:t>
      </w:r>
      <w:r w:rsidR="006964A2">
        <w:t xml:space="preserve">  ÍTEM 9</w:t>
      </w:r>
    </w:p>
    <w:p w14:paraId="5CB15BE6" w14:textId="77777777" w:rsidR="006964A2" w:rsidRDefault="006964A2" w:rsidP="006964A2">
      <w:r>
        <w:t xml:space="preserve"> </w:t>
      </w:r>
    </w:p>
    <w:tbl>
      <w:tblPr>
        <w:tblW w:w="9972" w:type="dxa"/>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57"/>
      </w:tblGrid>
      <w:tr w:rsidR="006964A2" w:rsidRPr="007C1062" w14:paraId="74BE0755" w14:textId="77777777" w:rsidTr="008A0386">
        <w:trPr>
          <w:trHeight w:val="466"/>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1F6724" w14:textId="77777777" w:rsidR="006964A2" w:rsidRPr="005A5B6A" w:rsidRDefault="006964A2" w:rsidP="006964A2">
            <w:r w:rsidRPr="005A5B6A">
              <w:t>Opciones de respuesta</w:t>
            </w:r>
          </w:p>
        </w:tc>
        <w:tc>
          <w:tcPr>
            <w:tcW w:w="7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C488BA" w14:textId="77777777" w:rsidR="006964A2" w:rsidRPr="005A5B6A" w:rsidRDefault="006964A2" w:rsidP="006964A2">
            <w:r w:rsidRPr="005A5B6A">
              <w:t>Argumentaciones</w:t>
            </w:r>
          </w:p>
        </w:tc>
      </w:tr>
      <w:tr w:rsidR="006964A2" w14:paraId="21D1A3D5" w14:textId="77777777" w:rsidTr="008A0386">
        <w:trPr>
          <w:trHeight w:val="980"/>
        </w:trPr>
        <w:tc>
          <w:tcPr>
            <w:tcW w:w="2715" w:type="dxa"/>
            <w:shd w:val="clear" w:color="auto" w:fill="auto"/>
            <w:tcMar>
              <w:top w:w="100" w:type="dxa"/>
              <w:left w:w="100" w:type="dxa"/>
              <w:bottom w:w="100" w:type="dxa"/>
              <w:right w:w="100" w:type="dxa"/>
            </w:tcMar>
          </w:tcPr>
          <w:p w14:paraId="392C37D3" w14:textId="77777777" w:rsidR="006964A2" w:rsidRDefault="006964A2" w:rsidP="006964A2">
            <w:r>
              <w:t xml:space="preserve">A) introducción - desarrollo </w:t>
            </w:r>
          </w:p>
        </w:tc>
        <w:tc>
          <w:tcPr>
            <w:tcW w:w="7257" w:type="dxa"/>
            <w:shd w:val="clear" w:color="auto" w:fill="auto"/>
            <w:tcMar>
              <w:top w:w="100" w:type="dxa"/>
              <w:left w:w="100" w:type="dxa"/>
              <w:bottom w:w="100" w:type="dxa"/>
              <w:right w:w="100" w:type="dxa"/>
            </w:tcMar>
          </w:tcPr>
          <w:p w14:paraId="70665B83" w14:textId="77777777" w:rsidR="006964A2" w:rsidRDefault="006964A2" w:rsidP="006964A2">
            <w:pPr>
              <w:spacing w:after="160" w:line="259" w:lineRule="auto"/>
            </w:pPr>
            <w:r>
              <w:t>Incorrecta. La tesis es la esencia de la introducción y  los argumentos las bases del desarrollo del ensayo.</w:t>
            </w:r>
          </w:p>
        </w:tc>
      </w:tr>
      <w:tr w:rsidR="006964A2" w14:paraId="2D6E7DFE" w14:textId="77777777" w:rsidTr="008A0386">
        <w:trPr>
          <w:trHeight w:val="640"/>
        </w:trPr>
        <w:tc>
          <w:tcPr>
            <w:tcW w:w="2715" w:type="dxa"/>
            <w:shd w:val="clear" w:color="auto" w:fill="auto"/>
            <w:tcMar>
              <w:top w:w="100" w:type="dxa"/>
              <w:left w:w="100" w:type="dxa"/>
              <w:bottom w:w="100" w:type="dxa"/>
              <w:right w:w="100" w:type="dxa"/>
            </w:tcMar>
          </w:tcPr>
          <w:p w14:paraId="0286E3F2" w14:textId="77777777" w:rsidR="006964A2" w:rsidRDefault="006964A2" w:rsidP="006964A2">
            <w:r>
              <w:t>B) tesis - argumentos</w:t>
            </w:r>
          </w:p>
          <w:p w14:paraId="0BE36BEC" w14:textId="77777777" w:rsidR="006964A2" w:rsidRDefault="006964A2" w:rsidP="006964A2">
            <w:r>
              <w:t xml:space="preserve">    </w:t>
            </w:r>
          </w:p>
        </w:tc>
        <w:tc>
          <w:tcPr>
            <w:tcW w:w="7257" w:type="dxa"/>
            <w:shd w:val="clear" w:color="auto" w:fill="auto"/>
            <w:tcMar>
              <w:top w:w="100" w:type="dxa"/>
              <w:left w:w="100" w:type="dxa"/>
              <w:bottom w:w="100" w:type="dxa"/>
              <w:right w:w="100" w:type="dxa"/>
            </w:tcMar>
          </w:tcPr>
          <w:p w14:paraId="2EAFE845" w14:textId="77777777" w:rsidR="006964A2" w:rsidRDefault="006964A2" w:rsidP="006964A2">
            <w:pPr>
              <w:spacing w:after="160" w:line="259" w:lineRule="auto"/>
            </w:pPr>
            <w:r>
              <w:t>Correcta. Los componentes básico del ensayo argumentativo son la tesis, los argumentos y la conclusión.</w:t>
            </w:r>
          </w:p>
        </w:tc>
      </w:tr>
      <w:tr w:rsidR="006964A2" w14:paraId="2CA76922" w14:textId="77777777" w:rsidTr="008A0386">
        <w:tc>
          <w:tcPr>
            <w:tcW w:w="2715" w:type="dxa"/>
            <w:shd w:val="clear" w:color="auto" w:fill="auto"/>
            <w:tcMar>
              <w:top w:w="100" w:type="dxa"/>
              <w:left w:w="100" w:type="dxa"/>
              <w:bottom w:w="100" w:type="dxa"/>
              <w:right w:w="100" w:type="dxa"/>
            </w:tcMar>
          </w:tcPr>
          <w:p w14:paraId="02E44930" w14:textId="77777777" w:rsidR="006964A2" w:rsidRDefault="006964A2" w:rsidP="006964A2">
            <w:r>
              <w:t>C) desarrollo - introducción</w:t>
            </w:r>
          </w:p>
        </w:tc>
        <w:tc>
          <w:tcPr>
            <w:tcW w:w="7257" w:type="dxa"/>
            <w:shd w:val="clear" w:color="auto" w:fill="auto"/>
            <w:tcMar>
              <w:top w:w="100" w:type="dxa"/>
              <w:left w:w="100" w:type="dxa"/>
              <w:bottom w:w="100" w:type="dxa"/>
              <w:right w:w="100" w:type="dxa"/>
            </w:tcMar>
          </w:tcPr>
          <w:p w14:paraId="0AD87259" w14:textId="77777777" w:rsidR="006964A2" w:rsidRDefault="006964A2" w:rsidP="006964A2">
            <w:pPr>
              <w:spacing w:after="160" w:line="259" w:lineRule="auto"/>
            </w:pPr>
            <w:r>
              <w:t>Incorrecta. En el desarrollo van los argumentos que defienden la tesis y en la introducción se expone la tesis formada por el tema y el punto de vista.</w:t>
            </w:r>
          </w:p>
        </w:tc>
      </w:tr>
      <w:tr w:rsidR="006964A2" w14:paraId="4A371CEE" w14:textId="77777777" w:rsidTr="008A0386">
        <w:tc>
          <w:tcPr>
            <w:tcW w:w="2715" w:type="dxa"/>
            <w:shd w:val="clear" w:color="auto" w:fill="auto"/>
            <w:tcMar>
              <w:top w:w="100" w:type="dxa"/>
              <w:left w:w="100" w:type="dxa"/>
              <w:bottom w:w="100" w:type="dxa"/>
              <w:right w:w="100" w:type="dxa"/>
            </w:tcMar>
          </w:tcPr>
          <w:p w14:paraId="2D79174C" w14:textId="77777777" w:rsidR="006964A2" w:rsidRDefault="006964A2" w:rsidP="006964A2">
            <w:r>
              <w:t>D) argumentos - tesis</w:t>
            </w:r>
          </w:p>
        </w:tc>
        <w:tc>
          <w:tcPr>
            <w:tcW w:w="7257" w:type="dxa"/>
            <w:shd w:val="clear" w:color="auto" w:fill="auto"/>
            <w:tcMar>
              <w:top w:w="100" w:type="dxa"/>
              <w:left w:w="100" w:type="dxa"/>
              <w:bottom w:w="100" w:type="dxa"/>
              <w:right w:w="100" w:type="dxa"/>
            </w:tcMar>
          </w:tcPr>
          <w:p w14:paraId="197F784F" w14:textId="77777777" w:rsidR="006964A2" w:rsidRDefault="006964A2" w:rsidP="006964A2">
            <w:pPr>
              <w:spacing w:after="160" w:line="259" w:lineRule="auto"/>
            </w:pPr>
            <w:r>
              <w:t>Incorrecta. La tesis es la que se forma del tema y del punto de vista a defender, los argumentas son los que la respaldan.</w:t>
            </w:r>
          </w:p>
        </w:tc>
      </w:tr>
    </w:tbl>
    <w:p w14:paraId="3F5DB313" w14:textId="77777777" w:rsidR="006964A2" w:rsidRDefault="006964A2" w:rsidP="006964A2">
      <w:pPr>
        <w:ind w:left="1440"/>
        <w:rPr>
          <w:b/>
        </w:rPr>
      </w:pPr>
    </w:p>
    <w:p w14:paraId="08ABA6DD" w14:textId="77777777" w:rsidR="006964A2" w:rsidRPr="00D13F07" w:rsidRDefault="006964A2" w:rsidP="008A0386">
      <w:pPr>
        <w:rPr>
          <w:b/>
        </w:rPr>
      </w:pPr>
      <w:r>
        <w:rPr>
          <w:b/>
        </w:rPr>
        <w:t>ÍTEM 10</w:t>
      </w:r>
    </w:p>
    <w:p w14:paraId="3C2D2049" w14:textId="77777777" w:rsidR="006964A2" w:rsidRDefault="006964A2" w:rsidP="006964A2">
      <w:pPr>
        <w:ind w:left="1440"/>
        <w:rPr>
          <w:b/>
        </w:rPr>
      </w:pPr>
    </w:p>
    <w:tbl>
      <w:tblPr>
        <w:tblW w:w="9972" w:type="dxa"/>
        <w:tblInd w:w="-6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257"/>
      </w:tblGrid>
      <w:tr w:rsidR="006964A2" w:rsidRPr="007C1062" w14:paraId="2CAE63D4" w14:textId="77777777" w:rsidTr="00601569">
        <w:trPr>
          <w:trHeight w:val="324"/>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3C6C9C" w14:textId="77777777" w:rsidR="006964A2" w:rsidRPr="005A5B6A" w:rsidRDefault="006964A2" w:rsidP="006964A2">
            <w:r w:rsidRPr="005A5B6A">
              <w:t>Opciones de respuesta</w:t>
            </w:r>
          </w:p>
        </w:tc>
        <w:tc>
          <w:tcPr>
            <w:tcW w:w="725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1F5936" w14:textId="77777777" w:rsidR="006964A2" w:rsidRPr="005A5B6A" w:rsidRDefault="006964A2" w:rsidP="006964A2">
            <w:r w:rsidRPr="005A5B6A">
              <w:t>Argumentaciones</w:t>
            </w:r>
          </w:p>
        </w:tc>
      </w:tr>
      <w:tr w:rsidR="006964A2" w14:paraId="66303D42" w14:textId="77777777" w:rsidTr="00601569">
        <w:trPr>
          <w:trHeight w:val="980"/>
        </w:trPr>
        <w:tc>
          <w:tcPr>
            <w:tcW w:w="2715" w:type="dxa"/>
            <w:shd w:val="clear" w:color="auto" w:fill="auto"/>
            <w:tcMar>
              <w:top w:w="100" w:type="dxa"/>
              <w:left w:w="100" w:type="dxa"/>
              <w:bottom w:w="100" w:type="dxa"/>
              <w:right w:w="100" w:type="dxa"/>
            </w:tcMar>
          </w:tcPr>
          <w:p w14:paraId="3938958E" w14:textId="77777777" w:rsidR="006964A2" w:rsidRDefault="006964A2" w:rsidP="006964A2">
            <w:r>
              <w:t>A) la pantomima</w:t>
            </w:r>
          </w:p>
        </w:tc>
        <w:tc>
          <w:tcPr>
            <w:tcW w:w="7257" w:type="dxa"/>
            <w:shd w:val="clear" w:color="auto" w:fill="auto"/>
            <w:tcMar>
              <w:top w:w="100" w:type="dxa"/>
              <w:left w:w="100" w:type="dxa"/>
              <w:bottom w:w="100" w:type="dxa"/>
              <w:right w:w="100" w:type="dxa"/>
            </w:tcMar>
          </w:tcPr>
          <w:p w14:paraId="4ACE44BF" w14:textId="77777777" w:rsidR="006964A2" w:rsidRDefault="006964A2" w:rsidP="006964A2">
            <w:pPr>
              <w:spacing w:after="160" w:line="259" w:lineRule="auto"/>
            </w:pPr>
            <w:r>
              <w:t>Correcta. La pantomima es la representación teatral en la que solo se expresan con gesto, sin palabras.</w:t>
            </w:r>
          </w:p>
        </w:tc>
      </w:tr>
      <w:tr w:rsidR="006964A2" w14:paraId="2E8F9A04" w14:textId="77777777" w:rsidTr="00601569">
        <w:trPr>
          <w:trHeight w:val="640"/>
        </w:trPr>
        <w:tc>
          <w:tcPr>
            <w:tcW w:w="2715" w:type="dxa"/>
            <w:shd w:val="clear" w:color="auto" w:fill="auto"/>
            <w:tcMar>
              <w:top w:w="100" w:type="dxa"/>
              <w:left w:w="100" w:type="dxa"/>
              <w:bottom w:w="100" w:type="dxa"/>
              <w:right w:w="100" w:type="dxa"/>
            </w:tcMar>
          </w:tcPr>
          <w:p w14:paraId="63AB0011" w14:textId="77777777" w:rsidR="006964A2" w:rsidRDefault="006964A2" w:rsidP="006964A2">
            <w:r>
              <w:t>B) la oratoria</w:t>
            </w:r>
          </w:p>
          <w:p w14:paraId="322E6604" w14:textId="77777777" w:rsidR="006964A2" w:rsidRDefault="006964A2" w:rsidP="006964A2">
            <w:r>
              <w:t xml:space="preserve">    </w:t>
            </w:r>
          </w:p>
        </w:tc>
        <w:tc>
          <w:tcPr>
            <w:tcW w:w="7257" w:type="dxa"/>
            <w:shd w:val="clear" w:color="auto" w:fill="auto"/>
            <w:tcMar>
              <w:top w:w="100" w:type="dxa"/>
              <w:left w:w="100" w:type="dxa"/>
              <w:bottom w:w="100" w:type="dxa"/>
              <w:right w:w="100" w:type="dxa"/>
            </w:tcMar>
          </w:tcPr>
          <w:p w14:paraId="390C7920" w14:textId="77777777" w:rsidR="006964A2" w:rsidRDefault="006964A2" w:rsidP="006964A2">
            <w:pPr>
              <w:spacing w:after="160" w:line="259" w:lineRule="auto"/>
            </w:pPr>
            <w:r>
              <w:t>Incorrecta. La oratoria es el arte de hablar públicamente con elocuencia.</w:t>
            </w:r>
          </w:p>
        </w:tc>
      </w:tr>
      <w:tr w:rsidR="006964A2" w14:paraId="3FF356B5" w14:textId="77777777" w:rsidTr="00601569">
        <w:tc>
          <w:tcPr>
            <w:tcW w:w="2715" w:type="dxa"/>
            <w:shd w:val="clear" w:color="auto" w:fill="auto"/>
            <w:tcMar>
              <w:top w:w="100" w:type="dxa"/>
              <w:left w:w="100" w:type="dxa"/>
              <w:bottom w:w="100" w:type="dxa"/>
              <w:right w:w="100" w:type="dxa"/>
            </w:tcMar>
          </w:tcPr>
          <w:p w14:paraId="561459AD" w14:textId="77777777" w:rsidR="006964A2" w:rsidRDefault="006964A2" w:rsidP="006964A2">
            <w:r>
              <w:t>C) la tragedia romana</w:t>
            </w:r>
          </w:p>
        </w:tc>
        <w:tc>
          <w:tcPr>
            <w:tcW w:w="7257" w:type="dxa"/>
            <w:shd w:val="clear" w:color="auto" w:fill="auto"/>
            <w:tcMar>
              <w:top w:w="100" w:type="dxa"/>
              <w:left w:w="100" w:type="dxa"/>
              <w:bottom w:w="100" w:type="dxa"/>
              <w:right w:w="100" w:type="dxa"/>
            </w:tcMar>
          </w:tcPr>
          <w:p w14:paraId="65C133F6" w14:textId="77777777" w:rsidR="006964A2" w:rsidRDefault="006964A2" w:rsidP="006964A2">
            <w:pPr>
              <w:spacing w:after="160" w:line="259" w:lineRule="auto"/>
            </w:pPr>
            <w:r>
              <w:t>Incorrecta. La tragedia romana fue un género literario menos representado de todos, caracterizado por la pasión, tristeza y fatalidad.</w:t>
            </w:r>
          </w:p>
        </w:tc>
      </w:tr>
      <w:tr w:rsidR="006964A2" w14:paraId="16B04CF1" w14:textId="77777777" w:rsidTr="00601569">
        <w:tc>
          <w:tcPr>
            <w:tcW w:w="2715" w:type="dxa"/>
            <w:shd w:val="clear" w:color="auto" w:fill="auto"/>
            <w:tcMar>
              <w:top w:w="100" w:type="dxa"/>
              <w:left w:w="100" w:type="dxa"/>
              <w:bottom w:w="100" w:type="dxa"/>
              <w:right w:w="100" w:type="dxa"/>
            </w:tcMar>
          </w:tcPr>
          <w:p w14:paraId="75523EA2" w14:textId="77777777" w:rsidR="006964A2" w:rsidRDefault="006964A2" w:rsidP="006964A2">
            <w:r>
              <w:t>D) actio</w:t>
            </w:r>
          </w:p>
        </w:tc>
        <w:tc>
          <w:tcPr>
            <w:tcW w:w="7257" w:type="dxa"/>
            <w:shd w:val="clear" w:color="auto" w:fill="auto"/>
            <w:tcMar>
              <w:top w:w="100" w:type="dxa"/>
              <w:left w:w="100" w:type="dxa"/>
              <w:bottom w:w="100" w:type="dxa"/>
              <w:right w:w="100" w:type="dxa"/>
            </w:tcMar>
          </w:tcPr>
          <w:p w14:paraId="6F39C7BB" w14:textId="77777777" w:rsidR="006964A2" w:rsidRDefault="006964A2" w:rsidP="006964A2">
            <w:pPr>
              <w:spacing w:after="160" w:line="259" w:lineRule="auto"/>
            </w:pPr>
            <w:r>
              <w:t>Incorrecta. El actio es la presentación del discurso.</w:t>
            </w:r>
          </w:p>
        </w:tc>
      </w:tr>
    </w:tbl>
    <w:p w14:paraId="048484B5" w14:textId="77777777" w:rsidR="006964A2" w:rsidRDefault="006964A2" w:rsidP="006964A2">
      <w:pPr>
        <w:ind w:left="1440"/>
        <w:rPr>
          <w:b/>
        </w:rPr>
      </w:pPr>
    </w:p>
    <w:p w14:paraId="6AE3CE58" w14:textId="77777777" w:rsidR="006964A2" w:rsidRDefault="006964A2" w:rsidP="006964A2">
      <w:pPr>
        <w:ind w:left="1440"/>
      </w:pPr>
    </w:p>
    <w:p w14:paraId="407007D2" w14:textId="77777777" w:rsidR="006964A2" w:rsidRDefault="006964A2" w:rsidP="006964A2">
      <w:pPr>
        <w:ind w:left="2880"/>
        <w:rPr>
          <w:rFonts w:ascii="Calibri" w:eastAsia="Calibri" w:hAnsi="Calibri" w:cs="Calibri"/>
        </w:rPr>
      </w:pPr>
    </w:p>
    <w:p w14:paraId="24E8D4E3" w14:textId="77777777" w:rsidR="006964A2" w:rsidRDefault="006964A2" w:rsidP="006964A2">
      <w:pPr>
        <w:ind w:left="2880"/>
        <w:rPr>
          <w:rFonts w:ascii="Calibri" w:eastAsia="Calibri" w:hAnsi="Calibri" w:cs="Calibri"/>
        </w:rPr>
      </w:pPr>
    </w:p>
    <w:p w14:paraId="133BDAE4" w14:textId="77777777" w:rsidR="006964A2" w:rsidRDefault="006964A2" w:rsidP="006964A2">
      <w:pPr>
        <w:ind w:left="2880"/>
        <w:rPr>
          <w:rFonts w:ascii="Calibri" w:eastAsia="Calibri" w:hAnsi="Calibri" w:cs="Calibri"/>
        </w:rPr>
      </w:pPr>
    </w:p>
    <w:p w14:paraId="7A4908CF" w14:textId="77777777" w:rsidR="006964A2" w:rsidRDefault="006964A2" w:rsidP="006964A2">
      <w:pPr>
        <w:ind w:left="2880"/>
        <w:rPr>
          <w:rFonts w:ascii="Calibri" w:eastAsia="Calibri" w:hAnsi="Calibri" w:cs="Calibri"/>
        </w:rPr>
      </w:pPr>
    </w:p>
    <w:p w14:paraId="5EE3DEF0" w14:textId="77777777" w:rsidR="006964A2" w:rsidRDefault="006964A2" w:rsidP="006964A2">
      <w:pPr>
        <w:ind w:left="2880"/>
        <w:rPr>
          <w:rFonts w:ascii="Calibri" w:eastAsia="Calibri" w:hAnsi="Calibri" w:cs="Calibri"/>
        </w:rPr>
      </w:pPr>
    </w:p>
    <w:p w14:paraId="66EC9333" w14:textId="77777777" w:rsidR="006964A2" w:rsidRPr="006964A2" w:rsidRDefault="006964A2" w:rsidP="00F52898"/>
    <w:sectPr w:rsidR="006964A2" w:rsidRPr="006964A2" w:rsidSect="00F52898">
      <w:headerReference w:type="default" r:id="rId52"/>
      <w:pgSz w:w="11907" w:h="16839"/>
      <w:pgMar w:top="720" w:right="170" w:bottom="720"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ADC62B" w14:textId="77777777" w:rsidR="00E56C13" w:rsidRDefault="00E56C13" w:rsidP="000E2041">
      <w:r>
        <w:separator/>
      </w:r>
    </w:p>
  </w:endnote>
  <w:endnote w:type="continuationSeparator" w:id="0">
    <w:p w14:paraId="63D60D13" w14:textId="77777777" w:rsidR="00E56C13" w:rsidRDefault="00E56C13" w:rsidP="000E2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BE859" w14:textId="77777777" w:rsidR="00E56C13" w:rsidRDefault="00E56C13" w:rsidP="000E2041">
      <w:r>
        <w:separator/>
      </w:r>
    </w:p>
  </w:footnote>
  <w:footnote w:type="continuationSeparator" w:id="0">
    <w:p w14:paraId="5F37BF84" w14:textId="77777777" w:rsidR="00E56C13" w:rsidRDefault="00E56C13" w:rsidP="000E20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13AA7" w14:textId="77777777" w:rsidR="006964A2" w:rsidRDefault="006964A2" w:rsidP="000E2041">
    <w:pPr>
      <w:tabs>
        <w:tab w:val="clear" w:pos="708"/>
        <w:tab w:val="left" w:pos="6060"/>
      </w:tabs>
      <w:spacing w:before="709"/>
    </w:pPr>
    <w:r>
      <w:rPr>
        <w:noProof/>
        <w:lang w:val="es-EC" w:eastAsia="es-EC"/>
      </w:rPr>
      <w:drawing>
        <wp:anchor distT="0" distB="0" distL="114300" distR="114300" simplePos="0" relativeHeight="251658240" behindDoc="0" locked="0" layoutInCell="1" allowOverlap="1" wp14:anchorId="67A22991" wp14:editId="53217D56">
          <wp:simplePos x="0" y="0"/>
          <wp:positionH relativeFrom="page">
            <wp:align>right</wp:align>
          </wp:positionH>
          <wp:positionV relativeFrom="paragraph">
            <wp:posOffset>85725</wp:posOffset>
          </wp:positionV>
          <wp:extent cx="10668000" cy="9334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jas_planificaciones_LENGUAJE-16.png"/>
                  <pic:cNvPicPr/>
                </pic:nvPicPr>
                <pic:blipFill>
                  <a:blip r:embed="rId1">
                    <a:extLst>
                      <a:ext uri="{28A0092B-C50C-407E-A947-70E740481C1C}">
                        <a14:useLocalDpi xmlns:a14="http://schemas.microsoft.com/office/drawing/2010/main" val="0"/>
                      </a:ext>
                    </a:extLst>
                  </a:blip>
                  <a:stretch>
                    <a:fillRect/>
                  </a:stretch>
                </pic:blipFill>
                <pic:spPr>
                  <a:xfrm>
                    <a:off x="0" y="0"/>
                    <a:ext cx="10668000" cy="93345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B5E29" w14:textId="77777777" w:rsidR="006964A2" w:rsidRDefault="006964A2" w:rsidP="000E2041">
    <w:pPr>
      <w:tabs>
        <w:tab w:val="clear" w:pos="708"/>
        <w:tab w:val="left" w:pos="6060"/>
      </w:tabs>
      <w:spacing w:before="709"/>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A5E7E"/>
    <w:multiLevelType w:val="multilevel"/>
    <w:tmpl w:val="AD3C64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046009"/>
    <w:multiLevelType w:val="multilevel"/>
    <w:tmpl w:val="15C6C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A02802"/>
    <w:multiLevelType w:val="multilevel"/>
    <w:tmpl w:val="0F7A3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DFC3643"/>
    <w:multiLevelType w:val="multilevel"/>
    <w:tmpl w:val="ABCE7088"/>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40647CBC"/>
    <w:multiLevelType w:val="multilevel"/>
    <w:tmpl w:val="1CCE68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E58494B"/>
    <w:multiLevelType w:val="multilevel"/>
    <w:tmpl w:val="1DFCBB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4586C2B"/>
    <w:multiLevelType w:val="multilevel"/>
    <w:tmpl w:val="1C02DE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1D300BA"/>
    <w:multiLevelType w:val="multilevel"/>
    <w:tmpl w:val="F8A0AFF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74320087"/>
    <w:multiLevelType w:val="multilevel"/>
    <w:tmpl w:val="D1265F60"/>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45850443">
    <w:abstractNumId w:val="6"/>
  </w:num>
  <w:num w:numId="2" w16cid:durableId="1487237179">
    <w:abstractNumId w:val="7"/>
  </w:num>
  <w:num w:numId="3" w16cid:durableId="1737045248">
    <w:abstractNumId w:val="4"/>
  </w:num>
  <w:num w:numId="4" w16cid:durableId="859707904">
    <w:abstractNumId w:val="3"/>
  </w:num>
  <w:num w:numId="5" w16cid:durableId="498469947">
    <w:abstractNumId w:val="5"/>
  </w:num>
  <w:num w:numId="6" w16cid:durableId="2055812836">
    <w:abstractNumId w:val="8"/>
  </w:num>
  <w:num w:numId="7" w16cid:durableId="793212562">
    <w:abstractNumId w:val="2"/>
  </w:num>
  <w:num w:numId="8" w16cid:durableId="1860583302">
    <w:abstractNumId w:val="0"/>
  </w:num>
  <w:num w:numId="9" w16cid:durableId="15462149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041"/>
    <w:rsid w:val="00027FE2"/>
    <w:rsid w:val="000E2041"/>
    <w:rsid w:val="00121E7F"/>
    <w:rsid w:val="00265F27"/>
    <w:rsid w:val="002664A6"/>
    <w:rsid w:val="00400D88"/>
    <w:rsid w:val="004E028F"/>
    <w:rsid w:val="0057194B"/>
    <w:rsid w:val="005C6E33"/>
    <w:rsid w:val="00601569"/>
    <w:rsid w:val="00632788"/>
    <w:rsid w:val="00651581"/>
    <w:rsid w:val="00677A5D"/>
    <w:rsid w:val="006964A2"/>
    <w:rsid w:val="008A0386"/>
    <w:rsid w:val="00B72507"/>
    <w:rsid w:val="00C009C0"/>
    <w:rsid w:val="00CD01FD"/>
    <w:rsid w:val="00CE7115"/>
    <w:rsid w:val="00D24DE3"/>
    <w:rsid w:val="00DC0196"/>
    <w:rsid w:val="00E15223"/>
    <w:rsid w:val="00E41A04"/>
    <w:rsid w:val="00E56C13"/>
    <w:rsid w:val="00ED6B0A"/>
    <w:rsid w:val="00EE412E"/>
    <w:rsid w:val="00F52898"/>
    <w:rsid w:val="00FF1F54"/>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F9A29"/>
  <w15:chartTrackingRefBased/>
  <w15:docId w15:val="{97B5E8B8-3CA8-429A-AD63-2071FC7FC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E204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af"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autoRedefine/>
    <w:uiPriority w:val="35"/>
    <w:unhideWhenUsed/>
    <w:qFormat/>
    <w:rsid w:val="000E2041"/>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pPr>
    <w:rPr>
      <w:rFonts w:eastAsiaTheme="minorHAnsi" w:cstheme="minorBidi"/>
      <w:i/>
      <w:iCs/>
      <w:color w:val="000000" w:themeColor="text1"/>
      <w:sz w:val="20"/>
      <w:szCs w:val="18"/>
      <w:lang w:val="es-EC" w:eastAsia="en-US"/>
    </w:rPr>
  </w:style>
  <w:style w:type="paragraph" w:styleId="Header">
    <w:name w:val="header"/>
    <w:basedOn w:val="Normal"/>
    <w:link w:val="HeaderChar"/>
    <w:uiPriority w:val="99"/>
    <w:unhideWhenUsed/>
    <w:rsid w:val="000E2041"/>
    <w:pPr>
      <w:tabs>
        <w:tab w:val="clear" w:pos="708"/>
        <w:tab w:val="center" w:pos="4252"/>
        <w:tab w:val="right" w:pos="8504"/>
      </w:tabs>
    </w:pPr>
  </w:style>
  <w:style w:type="character" w:customStyle="1" w:styleId="HeaderChar">
    <w:name w:val="Header Char"/>
    <w:basedOn w:val="DefaultParagraphFont"/>
    <w:link w:val="Header"/>
    <w:uiPriority w:val="99"/>
    <w:rsid w:val="000E2041"/>
    <w:rPr>
      <w:rFonts w:ascii="Times New Roman" w:eastAsia="Times New Roman" w:hAnsi="Times New Roman" w:cs="Times New Roman"/>
      <w:color w:val="00000A"/>
      <w:sz w:val="24"/>
      <w:szCs w:val="24"/>
      <w:lang w:val="af" w:eastAsia="es-ES"/>
    </w:rPr>
  </w:style>
  <w:style w:type="paragraph" w:styleId="Footer">
    <w:name w:val="footer"/>
    <w:basedOn w:val="Normal"/>
    <w:link w:val="FooterChar"/>
    <w:uiPriority w:val="99"/>
    <w:unhideWhenUsed/>
    <w:rsid w:val="000E2041"/>
    <w:pPr>
      <w:tabs>
        <w:tab w:val="clear" w:pos="708"/>
        <w:tab w:val="center" w:pos="4252"/>
        <w:tab w:val="right" w:pos="8504"/>
      </w:tabs>
    </w:pPr>
  </w:style>
  <w:style w:type="character" w:customStyle="1" w:styleId="FooterChar">
    <w:name w:val="Footer Char"/>
    <w:basedOn w:val="DefaultParagraphFont"/>
    <w:link w:val="Footer"/>
    <w:uiPriority w:val="99"/>
    <w:rsid w:val="000E2041"/>
    <w:rPr>
      <w:rFonts w:ascii="Times New Roman" w:eastAsia="Times New Roman" w:hAnsi="Times New Roman" w:cs="Times New Roman"/>
      <w:color w:val="00000A"/>
      <w:sz w:val="24"/>
      <w:szCs w:val="24"/>
      <w:lang w:val="af" w:eastAsia="es-ES"/>
    </w:rPr>
  </w:style>
  <w:style w:type="table" w:styleId="GridTable3-Accent1">
    <w:name w:val="Grid Table 3 Accent 1"/>
    <w:basedOn w:val="TableNormal"/>
    <w:uiPriority w:val="48"/>
    <w:rsid w:val="004E028F"/>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af"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2">
    <w:name w:val="Grid Table 4 Accent 2"/>
    <w:basedOn w:val="TableNormal"/>
    <w:uiPriority w:val="49"/>
    <w:rsid w:val="00C009C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1">
    <w:name w:val="Grid Table 4 Accent 1"/>
    <w:basedOn w:val="TableNormal"/>
    <w:uiPriority w:val="49"/>
    <w:rsid w:val="00C009C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Normal1">
    <w:name w:val="Normal1"/>
    <w:rsid w:val="00651581"/>
    <w:pPr>
      <w:pBdr>
        <w:top w:val="nil"/>
        <w:left w:val="nil"/>
        <w:bottom w:val="nil"/>
        <w:right w:val="nil"/>
        <w:between w:val="nil"/>
      </w:pBdr>
      <w:spacing w:after="0" w:line="276" w:lineRule="auto"/>
    </w:pPr>
    <w:rPr>
      <w:rFonts w:ascii="Arial" w:eastAsia="Arial" w:hAnsi="Arial" w:cs="Arial"/>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diagramColors" Target="diagrams/colors3.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image" Target="media/image8.png"/><Relationship Id="rId11" Type="http://schemas.openxmlformats.org/officeDocument/2006/relationships/diagramColors" Target="diagrams/colors1.xml"/><Relationship Id="rId24" Type="http://schemas.openxmlformats.org/officeDocument/2006/relationships/image" Target="media/image3.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diagramData" Target="diagrams/data1.xml"/><Relationship Id="rId51" Type="http://schemas.openxmlformats.org/officeDocument/2006/relationships/image" Target="media/image30.png"/><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4.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20" Type="http://schemas.openxmlformats.org/officeDocument/2006/relationships/diagramQuickStyle" Target="diagrams/quickStyle3.xml"/><Relationship Id="rId41" Type="http://schemas.openxmlformats.org/officeDocument/2006/relationships/image" Target="media/image20.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header" Target="header1.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A64D0957-A044-4C99-A997-CD3DECDB1765}">
      <dgm:prSet phldrT="[Texto]"/>
      <dgm:spPr>
        <a:xfrm>
          <a:off x="633459" y="47958"/>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Lengua y cultura</a:t>
          </a:r>
        </a:p>
      </dgm:t>
    </dgm:pt>
    <dgm:pt modelId="{D814D4AD-DC16-44C6-AD22-7718182FFD5C}" type="parTrans" cxnId="{826F83BE-D230-4518-B821-4D4D1DF5DF04}">
      <dgm:prSet/>
      <dgm:spPr/>
      <dgm:t>
        <a:bodyPr/>
        <a:lstStyle/>
        <a:p>
          <a:endParaRPr lang="es-EC"/>
        </a:p>
      </dgm:t>
    </dgm:pt>
    <dgm:pt modelId="{6947DC82-B7D0-4B21-871A-4BEF0A176EE0}" type="sibTrans" cxnId="{826F83BE-D230-4518-B821-4D4D1DF5DF04}">
      <dgm:prSet/>
      <dgm:spPr/>
      <dgm:t>
        <a:bodyPr/>
        <a:lstStyle/>
        <a:p>
          <a:endParaRPr lang="es-EC"/>
        </a:p>
      </dgm:t>
    </dgm:pt>
    <dgm:pt modelId="{D9F9E521-1E6A-4FF0-BF06-C605FE8F6FF7}">
      <dgm:prSet phldrT="[Texto]"/>
      <dgm:spPr>
        <a:xfrm>
          <a:off x="633459" y="253388"/>
          <a:ext cx="1098829" cy="151615"/>
        </a:xfrm>
        <a:noFill/>
        <a:ln>
          <a:noFill/>
        </a:ln>
        <a:effectLst/>
      </dgm:spPr>
      <dgm:t>
        <a:bodyPr/>
        <a:lstStyle/>
        <a:p>
          <a:r>
            <a:rPr lang="es-EC">
              <a:solidFill>
                <a:sysClr val="windowText" lastClr="000000">
                  <a:hueOff val="0"/>
                  <a:satOff val="0"/>
                  <a:lumOff val="0"/>
                  <a:alphaOff val="0"/>
                </a:sysClr>
              </a:solidFill>
              <a:latin typeface="Calibri"/>
              <a:ea typeface="+mn-ea"/>
              <a:cs typeface="+mn-cs"/>
            </a:rPr>
            <a:t>Cultura escrita</a:t>
          </a:r>
        </a:p>
      </dgm:t>
    </dgm:pt>
    <dgm:pt modelId="{3D4B916C-C453-472D-8552-81A82714AB4A}" type="parTrans" cxnId="{7CE18A3D-DA2B-4EF5-8D00-B65BF6E51BC9}">
      <dgm:prSet/>
      <dgm:spPr/>
      <dgm:t>
        <a:bodyPr/>
        <a:lstStyle/>
        <a:p>
          <a:endParaRPr lang="es-EC"/>
        </a:p>
      </dgm:t>
    </dgm:pt>
    <dgm:pt modelId="{C5D97409-EDE1-4EAC-A0FF-658EAE212FBD}" type="sibTrans" cxnId="{7CE18A3D-DA2B-4EF5-8D00-B65BF6E51BC9}">
      <dgm:prSet/>
      <dgm:spPr/>
      <dgm:t>
        <a:bodyPr/>
        <a:lstStyle/>
        <a:p>
          <a:endParaRPr lang="es-EC"/>
        </a:p>
      </dgm:t>
    </dgm:pt>
    <dgm:pt modelId="{265EE8D5-9189-45A8-AEE8-479ACC51B6D2}">
      <dgm:prSet phldrT="[Texto]"/>
      <dgm:spPr>
        <a:xfrm>
          <a:off x="633459" y="1077494"/>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Comunicación oral</a:t>
          </a:r>
        </a:p>
      </dgm:t>
    </dgm:pt>
    <dgm:pt modelId="{81F8772D-CE25-47B8-BEE6-C387DAB6A8F2}" type="parTrans" cxnId="{9E8158EC-BDED-43CE-824B-9A88D2F35970}">
      <dgm:prSet/>
      <dgm:spPr/>
      <dgm:t>
        <a:bodyPr/>
        <a:lstStyle/>
        <a:p>
          <a:endParaRPr lang="es-EC"/>
        </a:p>
      </dgm:t>
    </dgm:pt>
    <dgm:pt modelId="{BBEAB4C1-F24F-49B5-9650-F917F1BC400E}" type="sibTrans" cxnId="{9E8158EC-BDED-43CE-824B-9A88D2F35970}">
      <dgm:prSet/>
      <dgm:spPr/>
      <dgm:t>
        <a:bodyPr/>
        <a:lstStyle/>
        <a:p>
          <a:endParaRPr lang="es-EC"/>
        </a:p>
      </dgm:t>
    </dgm:pt>
    <dgm:pt modelId="{6F2C880A-C658-4D3F-96B6-1D7E3AAB5A4C}">
      <dgm:prSet phldrT="[Texto]"/>
      <dgm:spPr>
        <a:xfrm>
          <a:off x="633459" y="1282924"/>
          <a:ext cx="1098829" cy="245700"/>
        </a:xfrm>
        <a:noFill/>
        <a:ln>
          <a:noFill/>
        </a:ln>
        <a:effectLst/>
      </dgm:spPr>
      <dgm:t>
        <a:bodyPr/>
        <a:lstStyle/>
        <a:p>
          <a:r>
            <a:rPr lang="es-EC">
              <a:solidFill>
                <a:sysClr val="windowText" lastClr="000000">
                  <a:hueOff val="0"/>
                  <a:satOff val="0"/>
                  <a:lumOff val="0"/>
                  <a:alphaOff val="0"/>
                </a:sysClr>
              </a:solidFill>
              <a:latin typeface="Calibri"/>
              <a:ea typeface="+mn-ea"/>
              <a:cs typeface="+mn-cs"/>
            </a:rPr>
            <a:t>La lengua en la interacción social</a:t>
          </a:r>
        </a:p>
      </dgm:t>
    </dgm:pt>
    <dgm:pt modelId="{76B1BCE9-EBA5-4645-8E30-091334CE0BB7}" type="parTrans" cxnId="{3A2BB464-AB16-4C2E-91AD-DE22990A19C3}">
      <dgm:prSet/>
      <dgm:spPr/>
      <dgm:t>
        <a:bodyPr/>
        <a:lstStyle/>
        <a:p>
          <a:endParaRPr lang="es-EC"/>
        </a:p>
      </dgm:t>
    </dgm:pt>
    <dgm:pt modelId="{B88413A4-231C-4447-9512-9902671FA01A}" type="sibTrans" cxnId="{3A2BB464-AB16-4C2E-91AD-DE22990A19C3}">
      <dgm:prSet/>
      <dgm:spPr/>
      <dgm:t>
        <a:bodyPr/>
        <a:lstStyle/>
        <a:p>
          <a:endParaRPr lang="es-EC"/>
        </a:p>
      </dgm:t>
    </dgm:pt>
    <dgm:pt modelId="{6F560107-14AC-492F-A1F4-A32C8A9C8193}">
      <dgm:prSet phldrT="[Texto]"/>
      <dgm:spPr>
        <a:xfrm>
          <a:off x="633459" y="1568944"/>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Expresión oral</a:t>
          </a:r>
        </a:p>
      </dgm:t>
    </dgm:pt>
    <dgm:pt modelId="{0B9A0AB6-FA2E-4D4E-98DB-E8F638DC534C}" type="parTrans" cxnId="{196F6919-1532-47C2-9783-41F2B1632372}">
      <dgm:prSet/>
      <dgm:spPr/>
      <dgm:t>
        <a:bodyPr/>
        <a:lstStyle/>
        <a:p>
          <a:endParaRPr lang="es-EC"/>
        </a:p>
      </dgm:t>
    </dgm:pt>
    <dgm:pt modelId="{61E92A5C-8B9E-49A2-8973-3E2E5A190684}" type="sibTrans" cxnId="{196F6919-1532-47C2-9783-41F2B1632372}">
      <dgm:prSet/>
      <dgm:spPr/>
      <dgm:t>
        <a:bodyPr/>
        <a:lstStyle/>
        <a:p>
          <a:endParaRPr lang="es-EC"/>
        </a:p>
      </dgm:t>
    </dgm:pt>
    <dgm:pt modelId="{BC49641A-35E1-4754-A49F-EDC45699BB3D}">
      <dgm:prSet phldrT="[Texto]"/>
      <dgm:spPr>
        <a:xfrm>
          <a:off x="633459" y="450836"/>
          <a:ext cx="1098829" cy="279291"/>
        </a:xfrm>
        <a:noFill/>
        <a:ln>
          <a:noFill/>
        </a:ln>
        <a:effectLst/>
      </dgm:spPr>
      <dgm:t>
        <a:bodyPr/>
        <a:lstStyle/>
        <a:p>
          <a:r>
            <a:rPr lang="es-EC">
              <a:solidFill>
                <a:sysClr val="windowText" lastClr="000000">
                  <a:hueOff val="0"/>
                  <a:satOff val="0"/>
                  <a:lumOff val="0"/>
                  <a:alphaOff val="0"/>
                </a:sysClr>
              </a:solidFill>
              <a:latin typeface="Calibri"/>
              <a:ea typeface="+mn-ea"/>
              <a:cs typeface="+mn-cs"/>
            </a:rPr>
            <a:t>Variedades lingüísticas e interculturalidad </a:t>
          </a:r>
        </a:p>
      </dgm:t>
    </dgm:pt>
    <dgm:pt modelId="{14DF41C7-6CF4-4BCA-AFAC-CA3A16C48649}" type="parTrans" cxnId="{DE5521F8-0C47-4ED9-B577-5F4074D1775F}">
      <dgm:prSet/>
      <dgm:spPr/>
      <dgm:t>
        <a:bodyPr/>
        <a:lstStyle/>
        <a:p>
          <a:endParaRPr lang="es-EC"/>
        </a:p>
      </dgm:t>
    </dgm:pt>
    <dgm:pt modelId="{D2459431-1755-45E5-B516-E7DB970F3316}" type="sibTrans" cxnId="{DE5521F8-0C47-4ED9-B577-5F4074D1775F}">
      <dgm:prSet/>
      <dgm:spPr/>
      <dgm:t>
        <a:bodyPr/>
        <a:lstStyle/>
        <a:p>
          <a:endParaRPr lang="es-EC"/>
        </a:p>
      </dgm:t>
    </dgm:pt>
    <dgm:pt modelId="{623A6C03-BD22-4CB3-B257-774A7567CE12}">
      <dgm:prSet phldrT="[Texto]"/>
      <dgm:spPr>
        <a:xfrm>
          <a:off x="633459" y="2107030"/>
          <a:ext cx="1098829" cy="205430"/>
        </a:xfrm>
        <a:noFill/>
        <a:ln>
          <a:noFill/>
        </a:ln>
        <a:effectLst/>
      </dgm:spPr>
      <dgm:t>
        <a:bodyPr/>
        <a:lstStyle/>
        <a:p>
          <a:r>
            <a:rPr lang="es-EC">
              <a:solidFill>
                <a:sysClr val="windowText" lastClr="000000">
                  <a:hueOff val="0"/>
                  <a:satOff val="0"/>
                  <a:lumOff val="0"/>
                  <a:alphaOff val="0"/>
                </a:sysClr>
              </a:solidFill>
              <a:latin typeface="Calibri"/>
              <a:ea typeface="+mn-ea"/>
              <a:cs typeface="+mn-cs"/>
            </a:rPr>
            <a:t>Lectura</a:t>
          </a:r>
        </a:p>
      </dgm:t>
    </dgm:pt>
    <dgm:pt modelId="{42ECF26E-5B0F-4AA1-856C-0B8FB2F98A81}" type="parTrans" cxnId="{2F0946AC-CE94-4F91-9485-34AB7E3EDF00}">
      <dgm:prSet/>
      <dgm:spPr/>
      <dgm:t>
        <a:bodyPr/>
        <a:lstStyle/>
        <a:p>
          <a:endParaRPr lang="es-EC"/>
        </a:p>
      </dgm:t>
    </dgm:pt>
    <dgm:pt modelId="{5176250D-7C42-43EC-AB06-ACC4C4F5A7FC}" type="sibTrans" cxnId="{2F0946AC-CE94-4F91-9485-34AB7E3EDF00}">
      <dgm:prSet/>
      <dgm:spPr/>
      <dgm:t>
        <a:bodyPr/>
        <a:lstStyle/>
        <a:p>
          <a:endParaRPr lang="es-EC"/>
        </a:p>
      </dgm:t>
    </dgm:pt>
    <dgm:pt modelId="{DB29E6CC-BE78-45B9-A4F2-B6400A7ACFB7}">
      <dgm:prSet phldrT="[Texto]"/>
      <dgm:spPr>
        <a:xfrm>
          <a:off x="633459" y="23124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Compresión de textos</a:t>
          </a:r>
        </a:p>
      </dgm:t>
    </dgm:pt>
    <dgm:pt modelId="{061701C2-B592-4C52-932A-07BF741DC18A}" type="parTrans" cxnId="{AF5A75CE-F08F-4856-A669-A26202C558B4}">
      <dgm:prSet/>
      <dgm:spPr/>
      <dgm:t>
        <a:bodyPr/>
        <a:lstStyle/>
        <a:p>
          <a:endParaRPr lang="es-EC"/>
        </a:p>
      </dgm:t>
    </dgm:pt>
    <dgm:pt modelId="{771B3FE2-A80C-451D-9328-610078793A9D}" type="sibTrans" cxnId="{AF5A75CE-F08F-4856-A669-A26202C558B4}">
      <dgm:prSet/>
      <dgm:spPr/>
      <dgm:t>
        <a:bodyPr/>
        <a:lstStyle/>
        <a:p>
          <a:endParaRPr lang="es-EC"/>
        </a:p>
      </dgm:t>
    </dgm:pt>
    <dgm:pt modelId="{2C340E83-F975-4024-8FB4-1C9639E5544B}">
      <dgm:prSet phldrT="[Texto]"/>
      <dgm:spPr>
        <a:xfrm>
          <a:off x="633459" y="2486160"/>
          <a:ext cx="1098829" cy="133380"/>
        </a:xfrm>
        <a:noFill/>
        <a:ln>
          <a:noFill/>
        </a:ln>
        <a:effectLst/>
      </dgm:spPr>
      <dgm:t>
        <a:bodyPr/>
        <a:lstStyle/>
        <a:p>
          <a:r>
            <a:rPr lang="es-EC">
              <a:solidFill>
                <a:sysClr val="windowText" lastClr="000000">
                  <a:hueOff val="0"/>
                  <a:satOff val="0"/>
                  <a:lumOff val="0"/>
                  <a:alphaOff val="0"/>
                </a:sysClr>
              </a:solidFill>
              <a:latin typeface="Calibri"/>
              <a:ea typeface="+mn-ea"/>
              <a:cs typeface="+mn-cs"/>
            </a:rPr>
            <a:t>Uso de recursos</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474480A6-D189-4428-9D04-9B89883C965C}" type="pres">
      <dgm:prSet presAssocID="{A64D0957-A044-4C99-A997-CD3DECDB1765}" presName="withChildren" presStyleCnt="0"/>
      <dgm:spPr/>
    </dgm:pt>
    <dgm:pt modelId="{825892AF-65E7-4EAB-903F-A66FB21CE112}" type="pres">
      <dgm:prSet presAssocID="{A64D0957-A044-4C99-A997-CD3DECDB1765}" presName="bigCircle" presStyleLbl="vennNode1" presStyleIdx="0" presStyleCnt="9"/>
      <dgm: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A5594D4-FE02-403B-A9B0-BC4C83EF443F}" type="pres">
      <dgm:prSet presAssocID="{A64D0957-A044-4C99-A997-CD3DECDB1765}" presName="medCircle" presStyleLbl="vennNode1" presStyleIdx="1" presStyleCnt="9"/>
      <dgm: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6D88BE6-1DFD-4A8C-A884-B5BD64135D0A}" type="pres">
      <dgm:prSet presAssocID="{A64D0957-A044-4C99-A997-CD3DECDB1765}" presName="txLvl1" presStyleLbl="revTx" presStyleIdx="0" presStyleCnt="9"/>
      <dgm:spPr>
        <a:prstGeom prst="rect">
          <a:avLst/>
        </a:prstGeom>
      </dgm:spPr>
    </dgm:pt>
    <dgm:pt modelId="{5F045E87-7487-4A6A-983D-502E66418612}" type="pres">
      <dgm:prSet presAssocID="{A64D0957-A044-4C99-A997-CD3DECDB1765}" presName="lin" presStyleCnt="0"/>
      <dgm:spPr/>
    </dgm:pt>
    <dgm:pt modelId="{0C41B185-FE03-46E7-B256-9282C9C276FA}" type="pres">
      <dgm:prSet presAssocID="{D9F9E521-1E6A-4FF0-BF06-C605FE8F6FF7}" presName="txLvl2" presStyleLbl="revTx" presStyleIdx="1" presStyleCnt="9"/>
      <dgm:spPr>
        <a:prstGeom prst="rect">
          <a:avLst/>
        </a:prstGeom>
      </dgm:spPr>
    </dgm:pt>
    <dgm:pt modelId="{E7D0EE34-54CF-4610-8C71-70893ADFC409}" type="pres">
      <dgm:prSet presAssocID="{C5D97409-EDE1-4EAC-A0FF-658EAE212FBD}" presName="smCircle" presStyleLbl="vennNode1" presStyleIdx="2" presStyleCnt="9"/>
      <dgm: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F5758FB-C609-45E6-B604-6C94743EAA12}" type="pres">
      <dgm:prSet presAssocID="{BC49641A-35E1-4754-A49F-EDC45699BB3D}" presName="txLvl2" presStyleLbl="revTx" presStyleIdx="2" presStyleCnt="9"/>
      <dgm:spPr>
        <a:prstGeom prst="rect">
          <a:avLst/>
        </a:prstGeom>
      </dgm:spPr>
    </dgm:pt>
    <dgm:pt modelId="{B57DB991-65DB-4D36-857E-292458248201}" type="pres">
      <dgm:prSet presAssocID="{A64D0957-A044-4C99-A997-CD3DECDB1765}" presName="overlap" presStyleCnt="0"/>
      <dgm:spPr/>
    </dgm:pt>
    <dgm:pt modelId="{7003AECB-4BEE-4B59-A214-F2D8B20D678D}" type="pres">
      <dgm:prSet presAssocID="{265EE8D5-9189-45A8-AEE8-479ACC51B6D2}" presName="withChildren" presStyleCnt="0"/>
      <dgm:spPr/>
    </dgm:pt>
    <dgm:pt modelId="{B616B838-D797-4FD9-869D-35B0803C8EA7}" type="pres">
      <dgm:prSet presAssocID="{265EE8D5-9189-45A8-AEE8-479ACC51B6D2}" presName="bigCircle" presStyleLbl="vennNode1" presStyleIdx="3" presStyleCnt="9"/>
      <dgm: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700A453-EA11-4277-926E-B1D04DA2B9A8}" type="pres">
      <dgm:prSet presAssocID="{265EE8D5-9189-45A8-AEE8-479ACC51B6D2}" presName="medCircle" presStyleLbl="vennNode1" presStyleIdx="4" presStyleCnt="9"/>
      <dgm: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83EAC37-AD03-4E2D-AA6C-AA41663F58DC}" type="pres">
      <dgm:prSet presAssocID="{265EE8D5-9189-45A8-AEE8-479ACC51B6D2}" presName="txLvl1" presStyleLbl="revTx" presStyleIdx="3" presStyleCnt="9"/>
      <dgm:spPr>
        <a:prstGeom prst="rect">
          <a:avLst/>
        </a:prstGeom>
      </dgm:spPr>
    </dgm:pt>
    <dgm:pt modelId="{C851A737-64F6-434F-97A8-30F90E3C3EA8}" type="pres">
      <dgm:prSet presAssocID="{265EE8D5-9189-45A8-AEE8-479ACC51B6D2}" presName="lin" presStyleCnt="0"/>
      <dgm:spPr/>
    </dgm:pt>
    <dgm:pt modelId="{97BFE1FB-9C35-4C3F-98C0-E8172146F490}" type="pres">
      <dgm:prSet presAssocID="{6F2C880A-C658-4D3F-96B6-1D7E3AAB5A4C}" presName="txLvl2" presStyleLbl="revTx" presStyleIdx="4" presStyleCnt="9"/>
      <dgm:spPr>
        <a:prstGeom prst="rect">
          <a:avLst/>
        </a:prstGeom>
      </dgm:spPr>
    </dgm:pt>
    <dgm:pt modelId="{2EE7C40D-0DA3-439A-A91C-94F30C1EC552}" type="pres">
      <dgm:prSet presAssocID="{B88413A4-231C-4447-9512-9902671FA01A}" presName="smCircle" presStyleLbl="vennNode1" presStyleIdx="5" presStyleCnt="9"/>
      <dgm: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BFA8D1F-1C45-4E54-AA7B-E8B24E6E871A}" type="pres">
      <dgm:prSet presAssocID="{6F560107-14AC-492F-A1F4-A32C8A9C8193}" presName="txLvl2" presStyleLbl="revTx" presStyleIdx="5" presStyleCnt="9"/>
      <dgm:spPr>
        <a:prstGeom prst="rect">
          <a:avLst/>
        </a:prstGeom>
      </dgm:spPr>
    </dgm:pt>
    <dgm:pt modelId="{ED7EBADC-3781-4CF4-8456-D80C434663E3}" type="pres">
      <dgm:prSet presAssocID="{265EE8D5-9189-45A8-AEE8-479ACC51B6D2}" presName="overlap" presStyleCnt="0"/>
      <dgm:spPr/>
    </dgm:pt>
    <dgm:pt modelId="{B2BFB2D4-F2DB-48CF-A832-8A2356C26159}" type="pres">
      <dgm:prSet presAssocID="{623A6C03-BD22-4CB3-B257-774A7567CE12}" presName="withChildren" presStyleCnt="0"/>
      <dgm:spPr/>
    </dgm:pt>
    <dgm:pt modelId="{F7D137FB-5291-4F17-888C-98E6E1632D13}" type="pres">
      <dgm:prSet presAssocID="{623A6C03-BD22-4CB3-B257-774A7567CE12}" presName="bigCircle" presStyleLbl="vennNode1" presStyleIdx="6" presStyleCnt="9"/>
      <dgm: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0D7523F-9464-4B2B-821E-BEF9CD6A68CD}" type="pres">
      <dgm:prSet presAssocID="{623A6C03-BD22-4CB3-B257-774A7567CE12}" presName="medCircle" presStyleLbl="vennNode1" presStyleIdx="7" presStyleCnt="9"/>
      <dgm: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D034C87-66F2-4060-95D5-E386950B2B8C}" type="pres">
      <dgm:prSet presAssocID="{623A6C03-BD22-4CB3-B257-774A7567CE12}" presName="txLvl1" presStyleLbl="revTx" presStyleIdx="6" presStyleCnt="9"/>
      <dgm:spPr>
        <a:prstGeom prst="rect">
          <a:avLst/>
        </a:prstGeom>
      </dgm:spPr>
    </dgm:pt>
    <dgm:pt modelId="{7AD8246A-C597-4AA6-8692-96C236C3610A}" type="pres">
      <dgm:prSet presAssocID="{623A6C03-BD22-4CB3-B257-774A7567CE12}" presName="lin" presStyleCnt="0"/>
      <dgm:spPr/>
    </dgm:pt>
    <dgm:pt modelId="{96B6674A-A812-463E-A172-D29D5E252A86}" type="pres">
      <dgm:prSet presAssocID="{DB29E6CC-BE78-45B9-A4F2-B6400A7ACFB7}" presName="txLvl2" presStyleLbl="revTx" presStyleIdx="7" presStyleCnt="9"/>
      <dgm:spPr>
        <a:prstGeom prst="rect">
          <a:avLst/>
        </a:prstGeom>
      </dgm:spPr>
    </dgm:pt>
    <dgm:pt modelId="{CF9B8B4B-2207-4B10-8E58-514FF6E3B92B}" type="pres">
      <dgm:prSet presAssocID="{771B3FE2-A80C-451D-9328-610078793A9D}" presName="smCircle" presStyleLbl="vennNode1" presStyleIdx="8" presStyleCnt="9"/>
      <dgm: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3A4CAB0-7AEC-473F-AF0B-E057641690A6}" type="pres">
      <dgm:prSet presAssocID="{2C340E83-F975-4024-8FB4-1C9639E5544B}" presName="txLvl2" presStyleLbl="revTx" presStyleIdx="8" presStyleCnt="9"/>
      <dgm:spPr>
        <a:prstGeom prst="rect">
          <a:avLst/>
        </a:prstGeom>
      </dgm:spPr>
    </dgm:pt>
  </dgm:ptLst>
  <dgm:cxnLst>
    <dgm:cxn modelId="{24DAEB18-FF15-43E8-AED2-886F315049DD}" type="presOf" srcId="{BC49641A-35E1-4754-A49F-EDC45699BB3D}" destId="{2F5758FB-C609-45E6-B604-6C94743EAA12}" srcOrd="0" destOrd="0" presId="urn:microsoft.com/office/officeart/2008/layout/VerticalCircleList"/>
    <dgm:cxn modelId="{196F6919-1532-47C2-9783-41F2B1632372}" srcId="{265EE8D5-9189-45A8-AEE8-479ACC51B6D2}" destId="{6F560107-14AC-492F-A1F4-A32C8A9C8193}" srcOrd="1" destOrd="0" parTransId="{0B9A0AB6-FA2E-4D4E-98DB-E8F638DC534C}" sibTransId="{61E92A5C-8B9E-49A2-8973-3E2E5A190684}"/>
    <dgm:cxn modelId="{9E847519-26A2-4EB5-8956-CEA8AECCC4D9}" type="presOf" srcId="{2C340E83-F975-4024-8FB4-1C9639E5544B}" destId="{F3A4CAB0-7AEC-473F-AF0B-E057641690A6}" srcOrd="0" destOrd="0" presId="urn:microsoft.com/office/officeart/2008/layout/VerticalCircleList"/>
    <dgm:cxn modelId="{9A05F51C-B93A-4154-89D6-7CBF7AAB53C8}" srcId="{623A6C03-BD22-4CB3-B257-774A7567CE12}" destId="{2C340E83-F975-4024-8FB4-1C9639E5544B}" srcOrd="1" destOrd="0" parTransId="{3A8423AF-41B6-44DE-ADA8-BF227F457962}" sibTransId="{EA118EA0-0982-4B03-AA62-3B5F5EA5E2F6}"/>
    <dgm:cxn modelId="{80A37533-6B20-4A0F-A5E2-E19B0048ED2F}" type="presOf" srcId="{DB29E6CC-BE78-45B9-A4F2-B6400A7ACFB7}" destId="{96B6674A-A812-463E-A172-D29D5E252A86}" srcOrd="0" destOrd="0" presId="urn:microsoft.com/office/officeart/2008/layout/VerticalCircleList"/>
    <dgm:cxn modelId="{7CE18A3D-DA2B-4EF5-8D00-B65BF6E51BC9}" srcId="{A64D0957-A044-4C99-A997-CD3DECDB1765}" destId="{D9F9E521-1E6A-4FF0-BF06-C605FE8F6FF7}" srcOrd="0" destOrd="0" parTransId="{3D4B916C-C453-472D-8552-81A82714AB4A}" sibTransId="{C5D97409-EDE1-4EAC-A0FF-658EAE212FBD}"/>
    <dgm:cxn modelId="{3A2BB464-AB16-4C2E-91AD-DE22990A19C3}" srcId="{265EE8D5-9189-45A8-AEE8-479ACC51B6D2}" destId="{6F2C880A-C658-4D3F-96B6-1D7E3AAB5A4C}" srcOrd="0" destOrd="0" parTransId="{76B1BCE9-EBA5-4645-8E30-091334CE0BB7}" sibTransId="{B88413A4-231C-4447-9512-9902671FA01A}"/>
    <dgm:cxn modelId="{FCCD7366-15B7-4A8F-BA7C-6111BBE411A5}" type="presOf" srcId="{D9F9E521-1E6A-4FF0-BF06-C605FE8F6FF7}" destId="{0C41B185-FE03-46E7-B256-9282C9C276FA}" srcOrd="0" destOrd="0" presId="urn:microsoft.com/office/officeart/2008/layout/VerticalCircleList"/>
    <dgm:cxn modelId="{FA4A2A67-596C-4687-BA1A-46CD78C833EB}" type="presOf" srcId="{A64D0957-A044-4C99-A997-CD3DECDB1765}" destId="{16D88BE6-1DFD-4A8C-A884-B5BD64135D0A}" srcOrd="0" destOrd="0" presId="urn:microsoft.com/office/officeart/2008/layout/VerticalCircleList"/>
    <dgm:cxn modelId="{14F0FD76-4CD6-4914-AAB7-E4F61FF153DF}" type="presOf" srcId="{6F560107-14AC-492F-A1F4-A32C8A9C8193}" destId="{9BFA8D1F-1C45-4E54-AA7B-E8B24E6E871A}" srcOrd="0" destOrd="0" presId="urn:microsoft.com/office/officeart/2008/layout/VerticalCircleList"/>
    <dgm:cxn modelId="{6F29EC83-7FCD-42A4-A77E-13D1E8DBEA99}" type="presOf" srcId="{6F2C880A-C658-4D3F-96B6-1D7E3AAB5A4C}" destId="{97BFE1FB-9C35-4C3F-98C0-E8172146F490}" srcOrd="0" destOrd="0" presId="urn:microsoft.com/office/officeart/2008/layout/VerticalCircleList"/>
    <dgm:cxn modelId="{2F0946AC-CE94-4F91-9485-34AB7E3EDF00}" srcId="{5333F69A-D878-490E-AB41-935A4B3EE2C6}" destId="{623A6C03-BD22-4CB3-B257-774A7567CE12}" srcOrd="2" destOrd="0" parTransId="{42ECF26E-5B0F-4AA1-856C-0B8FB2F98A81}" sibTransId="{5176250D-7C42-43EC-AB06-ACC4C4F5A7FC}"/>
    <dgm:cxn modelId="{826F83BE-D230-4518-B821-4D4D1DF5DF04}" srcId="{5333F69A-D878-490E-AB41-935A4B3EE2C6}" destId="{A64D0957-A044-4C99-A997-CD3DECDB1765}" srcOrd="0" destOrd="0" parTransId="{D814D4AD-DC16-44C6-AD22-7718182FFD5C}" sibTransId="{6947DC82-B7D0-4B21-871A-4BEF0A176EE0}"/>
    <dgm:cxn modelId="{AF5A75CE-F08F-4856-A669-A26202C558B4}" srcId="{623A6C03-BD22-4CB3-B257-774A7567CE12}" destId="{DB29E6CC-BE78-45B9-A4F2-B6400A7ACFB7}" srcOrd="0" destOrd="0" parTransId="{061701C2-B592-4C52-932A-07BF741DC18A}" sibTransId="{771B3FE2-A80C-451D-9328-610078793A9D}"/>
    <dgm:cxn modelId="{E24BA9D7-89FB-4DC2-8AB7-1EB00224E194}" type="presOf" srcId="{265EE8D5-9189-45A8-AEE8-479ACC51B6D2}" destId="{983EAC37-AD03-4E2D-AA6C-AA41663F58DC}" srcOrd="0" destOrd="0" presId="urn:microsoft.com/office/officeart/2008/layout/VerticalCircleList"/>
    <dgm:cxn modelId="{2205ABDE-D203-41A1-9375-95D8D2967F56}" type="presOf" srcId="{623A6C03-BD22-4CB3-B257-774A7567CE12}" destId="{ED034C87-66F2-4060-95D5-E386950B2B8C}" srcOrd="0" destOrd="0" presId="urn:microsoft.com/office/officeart/2008/layout/VerticalCircleList"/>
    <dgm:cxn modelId="{9E8158EC-BDED-43CE-824B-9A88D2F35970}" srcId="{5333F69A-D878-490E-AB41-935A4B3EE2C6}" destId="{265EE8D5-9189-45A8-AEE8-479ACC51B6D2}" srcOrd="1" destOrd="0" parTransId="{81F8772D-CE25-47B8-BEE6-C387DAB6A8F2}" sibTransId="{BBEAB4C1-F24F-49B5-9650-F917F1BC400E}"/>
    <dgm:cxn modelId="{ED48C0F1-4509-41D2-974B-8F85C0F00E3F}" type="presOf" srcId="{5333F69A-D878-490E-AB41-935A4B3EE2C6}" destId="{C9EE81DA-33E8-450E-864C-A2C5F125825F}" srcOrd="0" destOrd="0" presId="urn:microsoft.com/office/officeart/2008/layout/VerticalCircleList"/>
    <dgm:cxn modelId="{DE5521F8-0C47-4ED9-B577-5F4074D1775F}" srcId="{A64D0957-A044-4C99-A997-CD3DECDB1765}" destId="{BC49641A-35E1-4754-A49F-EDC45699BB3D}" srcOrd="1" destOrd="0" parTransId="{14DF41C7-6CF4-4BCA-AFAC-CA3A16C48649}" sibTransId="{D2459431-1755-45E5-B516-E7DB970F3316}"/>
    <dgm:cxn modelId="{2A995793-281F-46D0-80A9-F781DC1766BF}" type="presParOf" srcId="{C9EE81DA-33E8-450E-864C-A2C5F125825F}" destId="{474480A6-D189-4428-9D04-9B89883C965C}" srcOrd="0" destOrd="0" presId="urn:microsoft.com/office/officeart/2008/layout/VerticalCircleList"/>
    <dgm:cxn modelId="{29D845FC-EB2D-4CC3-8267-479586E7F5AF}" type="presParOf" srcId="{474480A6-D189-4428-9D04-9B89883C965C}" destId="{825892AF-65E7-4EAB-903F-A66FB21CE112}" srcOrd="0" destOrd="0" presId="urn:microsoft.com/office/officeart/2008/layout/VerticalCircleList"/>
    <dgm:cxn modelId="{4C0B9CEB-1F46-475B-A463-7F5FAC3CB370}" type="presParOf" srcId="{474480A6-D189-4428-9D04-9B89883C965C}" destId="{FA5594D4-FE02-403B-A9B0-BC4C83EF443F}" srcOrd="1" destOrd="0" presId="urn:microsoft.com/office/officeart/2008/layout/VerticalCircleList"/>
    <dgm:cxn modelId="{0790AA5B-06E0-485F-922C-FE25EE6F6817}" type="presParOf" srcId="{474480A6-D189-4428-9D04-9B89883C965C}" destId="{16D88BE6-1DFD-4A8C-A884-B5BD64135D0A}" srcOrd="2" destOrd="0" presId="urn:microsoft.com/office/officeart/2008/layout/VerticalCircleList"/>
    <dgm:cxn modelId="{430FA6BC-C2DC-456E-851B-245F0F1EBB2E}" type="presParOf" srcId="{474480A6-D189-4428-9D04-9B89883C965C}" destId="{5F045E87-7487-4A6A-983D-502E66418612}" srcOrd="3" destOrd="0" presId="urn:microsoft.com/office/officeart/2008/layout/VerticalCircleList"/>
    <dgm:cxn modelId="{77F14FA2-EE5F-4956-841A-63693AB43910}" type="presParOf" srcId="{5F045E87-7487-4A6A-983D-502E66418612}" destId="{0C41B185-FE03-46E7-B256-9282C9C276FA}" srcOrd="0" destOrd="0" presId="urn:microsoft.com/office/officeart/2008/layout/VerticalCircleList"/>
    <dgm:cxn modelId="{91A0A409-4BB8-48FA-9481-0EEF108593A2}" type="presParOf" srcId="{5F045E87-7487-4A6A-983D-502E66418612}" destId="{E7D0EE34-54CF-4610-8C71-70893ADFC409}" srcOrd="1" destOrd="0" presId="urn:microsoft.com/office/officeart/2008/layout/VerticalCircleList"/>
    <dgm:cxn modelId="{707442B5-13DD-469B-8152-04B59F490B8E}" type="presParOf" srcId="{5F045E87-7487-4A6A-983D-502E66418612}" destId="{2F5758FB-C609-45E6-B604-6C94743EAA12}" srcOrd="2" destOrd="0" presId="urn:microsoft.com/office/officeart/2008/layout/VerticalCircleList"/>
    <dgm:cxn modelId="{1EDDE662-3734-492F-8339-83486CD2B9F1}" type="presParOf" srcId="{C9EE81DA-33E8-450E-864C-A2C5F125825F}" destId="{B57DB991-65DB-4D36-857E-292458248201}" srcOrd="1" destOrd="0" presId="urn:microsoft.com/office/officeart/2008/layout/VerticalCircleList"/>
    <dgm:cxn modelId="{44D787D8-E6DA-463E-9AA7-DAFD2098F9A5}" type="presParOf" srcId="{C9EE81DA-33E8-450E-864C-A2C5F125825F}" destId="{7003AECB-4BEE-4B59-A214-F2D8B20D678D}" srcOrd="2" destOrd="0" presId="urn:microsoft.com/office/officeart/2008/layout/VerticalCircleList"/>
    <dgm:cxn modelId="{C6FDCD76-4710-472F-973A-687B7A0A97E0}" type="presParOf" srcId="{7003AECB-4BEE-4B59-A214-F2D8B20D678D}" destId="{B616B838-D797-4FD9-869D-35B0803C8EA7}" srcOrd="0" destOrd="0" presId="urn:microsoft.com/office/officeart/2008/layout/VerticalCircleList"/>
    <dgm:cxn modelId="{8E68F260-FD57-40ED-A670-4623C1BA1AC6}" type="presParOf" srcId="{7003AECB-4BEE-4B59-A214-F2D8B20D678D}" destId="{B700A453-EA11-4277-926E-B1D04DA2B9A8}" srcOrd="1" destOrd="0" presId="urn:microsoft.com/office/officeart/2008/layout/VerticalCircleList"/>
    <dgm:cxn modelId="{31488E89-CBB8-407F-AC1B-B71DBAB248D6}" type="presParOf" srcId="{7003AECB-4BEE-4B59-A214-F2D8B20D678D}" destId="{983EAC37-AD03-4E2D-AA6C-AA41663F58DC}" srcOrd="2" destOrd="0" presId="urn:microsoft.com/office/officeart/2008/layout/VerticalCircleList"/>
    <dgm:cxn modelId="{9305508A-A4CA-47FB-BCDD-66BE3A2D65B0}" type="presParOf" srcId="{7003AECB-4BEE-4B59-A214-F2D8B20D678D}" destId="{C851A737-64F6-434F-97A8-30F90E3C3EA8}" srcOrd="3" destOrd="0" presId="urn:microsoft.com/office/officeart/2008/layout/VerticalCircleList"/>
    <dgm:cxn modelId="{46B87DC8-5F7B-4FCD-8FA4-A234B8CA168D}" type="presParOf" srcId="{C851A737-64F6-434F-97A8-30F90E3C3EA8}" destId="{97BFE1FB-9C35-4C3F-98C0-E8172146F490}" srcOrd="0" destOrd="0" presId="urn:microsoft.com/office/officeart/2008/layout/VerticalCircleList"/>
    <dgm:cxn modelId="{1CD527ED-6DCC-4C42-9830-2CAD5548D3ED}" type="presParOf" srcId="{C851A737-64F6-434F-97A8-30F90E3C3EA8}" destId="{2EE7C40D-0DA3-439A-A91C-94F30C1EC552}" srcOrd="1" destOrd="0" presId="urn:microsoft.com/office/officeart/2008/layout/VerticalCircleList"/>
    <dgm:cxn modelId="{7AF4532E-0317-4259-B215-06F55D0E0571}" type="presParOf" srcId="{C851A737-64F6-434F-97A8-30F90E3C3EA8}" destId="{9BFA8D1F-1C45-4E54-AA7B-E8B24E6E871A}" srcOrd="2" destOrd="0" presId="urn:microsoft.com/office/officeart/2008/layout/VerticalCircleList"/>
    <dgm:cxn modelId="{7F47F883-EA56-4C56-937B-C08259376E43}" type="presParOf" srcId="{C9EE81DA-33E8-450E-864C-A2C5F125825F}" destId="{ED7EBADC-3781-4CF4-8456-D80C434663E3}" srcOrd="3" destOrd="0" presId="urn:microsoft.com/office/officeart/2008/layout/VerticalCircleList"/>
    <dgm:cxn modelId="{94C57DAD-EE50-43CD-BC2F-4FC1908F62C4}" type="presParOf" srcId="{C9EE81DA-33E8-450E-864C-A2C5F125825F}" destId="{B2BFB2D4-F2DB-48CF-A832-8A2356C26159}" srcOrd="4" destOrd="0" presId="urn:microsoft.com/office/officeart/2008/layout/VerticalCircleList"/>
    <dgm:cxn modelId="{66E77CA7-5C64-4BB2-AACC-378A375D16B9}" type="presParOf" srcId="{B2BFB2D4-F2DB-48CF-A832-8A2356C26159}" destId="{F7D137FB-5291-4F17-888C-98E6E1632D13}" srcOrd="0" destOrd="0" presId="urn:microsoft.com/office/officeart/2008/layout/VerticalCircleList"/>
    <dgm:cxn modelId="{2047B1D3-F925-41C0-BDA5-45237C9D4F8B}" type="presParOf" srcId="{B2BFB2D4-F2DB-48CF-A832-8A2356C26159}" destId="{90D7523F-9464-4B2B-821E-BEF9CD6A68CD}" srcOrd="1" destOrd="0" presId="urn:microsoft.com/office/officeart/2008/layout/VerticalCircleList"/>
    <dgm:cxn modelId="{992B396D-F492-4D0B-B972-EC6519656EB2}" type="presParOf" srcId="{B2BFB2D4-F2DB-48CF-A832-8A2356C26159}" destId="{ED034C87-66F2-4060-95D5-E386950B2B8C}" srcOrd="2" destOrd="0" presId="urn:microsoft.com/office/officeart/2008/layout/VerticalCircleList"/>
    <dgm:cxn modelId="{1B808F03-B333-4F5A-ABD3-3628BF9DD80E}" type="presParOf" srcId="{B2BFB2D4-F2DB-48CF-A832-8A2356C26159}" destId="{7AD8246A-C597-4AA6-8692-96C236C3610A}" srcOrd="3" destOrd="0" presId="urn:microsoft.com/office/officeart/2008/layout/VerticalCircleList"/>
    <dgm:cxn modelId="{213B04BC-8199-4D38-81E3-3327980B6EBF}" type="presParOf" srcId="{7AD8246A-C597-4AA6-8692-96C236C3610A}" destId="{96B6674A-A812-463E-A172-D29D5E252A86}" srcOrd="0" destOrd="0" presId="urn:microsoft.com/office/officeart/2008/layout/VerticalCircleList"/>
    <dgm:cxn modelId="{D24BE89E-DB8E-41F1-8CA9-D6C70C67A17E}" type="presParOf" srcId="{7AD8246A-C597-4AA6-8692-96C236C3610A}" destId="{CF9B8B4B-2207-4B10-8E58-514FF6E3B92B}" srcOrd="1" destOrd="0" presId="urn:microsoft.com/office/officeart/2008/layout/VerticalCircleList"/>
    <dgm:cxn modelId="{9ED03D7D-2485-432A-9E30-EE6C17A7538B}" type="presParOf" srcId="{7AD8246A-C597-4AA6-8692-96C236C3610A}" destId="{F3A4CAB0-7AEC-473F-AF0B-E057641690A6}" srcOrd="2" destOrd="0" presId="urn:microsoft.com/office/officeart/2008/layout/VerticalCircle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333F69A-D878-490E-AB41-935A4B3EE2C6}" type="doc">
      <dgm:prSet loTypeId="urn:microsoft.com/office/officeart/2008/layout/VerticalCircleList" loCatId="list" qsTypeId="urn:microsoft.com/office/officeart/2005/8/quickstyle/simple1" qsCatId="simple" csTypeId="urn:microsoft.com/office/officeart/2005/8/colors/accent1_2" csCatId="accent1" phldr="1"/>
      <dgm:spPr/>
      <dgm:t>
        <a:bodyPr/>
        <a:lstStyle/>
        <a:p>
          <a:endParaRPr lang="es-EC"/>
        </a:p>
      </dgm:t>
    </dgm:pt>
    <dgm:pt modelId="{2C340E83-F975-4024-8FB4-1C9639E5544B}">
      <dgm:prSet phldrT="[Texto]"/>
      <dgm:spPr>
        <a:xfrm>
          <a:off x="645674" y="71431"/>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a:t>
          </a:r>
        </a:p>
      </dgm:t>
    </dgm:pt>
    <dgm:pt modelId="{3A8423AF-41B6-44DE-ADA8-BF227F457962}" type="parTrans" cxnId="{9A05F51C-B93A-4154-89D6-7CBF7AAB53C8}">
      <dgm:prSet/>
      <dgm:spPr/>
      <dgm:t>
        <a:bodyPr/>
        <a:lstStyle/>
        <a:p>
          <a:endParaRPr lang="es-EC"/>
        </a:p>
      </dgm:t>
    </dgm:pt>
    <dgm:pt modelId="{EA118EA0-0982-4B03-AA62-3B5F5EA5E2F6}" type="sibTrans" cxnId="{9A05F51C-B93A-4154-89D6-7CBF7AAB53C8}">
      <dgm:prSet/>
      <dgm:spPr/>
      <dgm:t>
        <a:bodyPr/>
        <a:lstStyle/>
        <a:p>
          <a:endParaRPr lang="es-EC"/>
        </a:p>
      </dgm:t>
    </dgm:pt>
    <dgm:pt modelId="{3D1231DB-79F8-4D4D-BAE5-42B7F052B012}">
      <dgm:prSet phldrT="[Texto]"/>
      <dgm:spPr>
        <a:xfrm>
          <a:off x="645674" y="37414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Producción de textos</a:t>
          </a:r>
        </a:p>
      </dgm:t>
    </dgm:pt>
    <dgm:pt modelId="{F99BDDD1-90B4-4214-A54C-391B96B78F22}" type="parTrans" cxnId="{EDF71CF5-796E-4408-97AF-C64705DD2265}">
      <dgm:prSet/>
      <dgm:spPr/>
      <dgm:t>
        <a:bodyPr/>
        <a:lstStyle/>
        <a:p>
          <a:endParaRPr lang="es-EC"/>
        </a:p>
      </dgm:t>
    </dgm:pt>
    <dgm:pt modelId="{B70AA449-697A-4F57-B119-46F41911778A}" type="sibTrans" cxnId="{EDF71CF5-796E-4408-97AF-C64705DD2265}">
      <dgm:prSet/>
      <dgm:spPr/>
      <dgm:t>
        <a:bodyPr/>
        <a:lstStyle/>
        <a:p>
          <a:endParaRPr lang="es-EC"/>
        </a:p>
      </dgm:t>
    </dgm:pt>
    <dgm:pt modelId="{59427558-3CBF-4C16-A585-36D3388FC3BF}">
      <dgm:prSet phldrT="[Texto]"/>
      <dgm:spPr>
        <a:xfrm>
          <a:off x="645674" y="673962"/>
          <a:ext cx="1619178" cy="424096"/>
        </a:xfrm>
        <a:noFill/>
        <a:ln>
          <a:noFill/>
        </a:ln>
        <a:effectLst/>
      </dgm:spPr>
      <dgm:t>
        <a:bodyPr/>
        <a:lstStyle/>
        <a:p>
          <a:r>
            <a:rPr lang="es-EC">
              <a:solidFill>
                <a:sysClr val="windowText" lastClr="000000">
                  <a:hueOff val="0"/>
                  <a:satOff val="0"/>
                  <a:lumOff val="0"/>
                  <a:alphaOff val="0"/>
                </a:sysClr>
              </a:solidFill>
              <a:latin typeface="Calibri"/>
              <a:ea typeface="+mn-ea"/>
              <a:cs typeface="+mn-cs"/>
            </a:rPr>
            <a:t>Reflexión sobre la lengua</a:t>
          </a:r>
        </a:p>
      </dgm:t>
    </dgm:pt>
    <dgm:pt modelId="{C5A2D260-9891-4A3D-819B-B5F900E89208}" type="parTrans" cxnId="{B0C91DA8-E909-4A9A-A8CC-413C151E5EFB}">
      <dgm:prSet/>
      <dgm:spPr/>
      <dgm:t>
        <a:bodyPr/>
        <a:lstStyle/>
        <a:p>
          <a:endParaRPr lang="es-EC"/>
        </a:p>
      </dgm:t>
    </dgm:pt>
    <dgm:pt modelId="{F88B5654-2DED-4C21-B18C-5491469E85CE}" type="sibTrans" cxnId="{B0C91DA8-E909-4A9A-A8CC-413C151E5EFB}">
      <dgm:prSet/>
      <dgm:spPr/>
      <dgm:t>
        <a:bodyPr/>
        <a:lstStyle/>
        <a:p>
          <a:endParaRPr lang="es-EC"/>
        </a:p>
      </dgm:t>
    </dgm:pt>
    <dgm:pt modelId="{31A54BC3-49A5-45EA-86C7-FB94F5ED82B2}">
      <dgm:prSet phldrT="[Texto]"/>
      <dgm:spPr>
        <a:xfrm>
          <a:off x="645674" y="1167653"/>
          <a:ext cx="1619178" cy="230223"/>
        </a:xfrm>
        <a:noFill/>
        <a:ln>
          <a:noFill/>
        </a:ln>
        <a:effectLst/>
      </dgm:spPr>
      <dgm:t>
        <a:bodyPr/>
        <a:lstStyle/>
        <a:p>
          <a:r>
            <a:rPr lang="es-EC">
              <a:solidFill>
                <a:sysClr val="windowText" lastClr="000000">
                  <a:hueOff val="0"/>
                  <a:satOff val="0"/>
                  <a:lumOff val="0"/>
                  <a:alphaOff val="0"/>
                </a:sysClr>
              </a:solidFill>
              <a:latin typeface="Calibri"/>
              <a:ea typeface="+mn-ea"/>
              <a:cs typeface="+mn-cs"/>
            </a:rPr>
            <a:t>Alfabetización inicial</a:t>
          </a:r>
        </a:p>
      </dgm:t>
    </dgm:pt>
    <dgm:pt modelId="{41F31D54-3833-49CC-AA4B-D3F3FCEA131D}" type="parTrans" cxnId="{8CF103B2-FDC5-4FA1-91A7-7F5B5153107C}">
      <dgm:prSet/>
      <dgm:spPr/>
      <dgm:t>
        <a:bodyPr/>
        <a:lstStyle/>
        <a:p>
          <a:endParaRPr lang="es-EC"/>
        </a:p>
      </dgm:t>
    </dgm:pt>
    <dgm:pt modelId="{3160C582-343A-4AFF-A211-9D989CB8E8A1}" type="sibTrans" cxnId="{8CF103B2-FDC5-4FA1-91A7-7F5B5153107C}">
      <dgm:prSet/>
      <dgm:spPr/>
      <dgm:t>
        <a:bodyPr/>
        <a:lstStyle/>
        <a:p>
          <a:endParaRPr lang="es-EC"/>
        </a:p>
      </dgm:t>
    </dgm:pt>
    <dgm:pt modelId="{31037B8F-3AA3-44DE-A52F-B1FD6CE9BB24}">
      <dgm:prSet phldrT="[Texto]"/>
      <dgm:spPr>
        <a:xfrm>
          <a:off x="645674" y="1588503"/>
          <a:ext cx="1619178" cy="302711"/>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a:t>
          </a:r>
        </a:p>
      </dgm:t>
    </dgm:pt>
    <dgm:pt modelId="{795DB24E-55B1-45D1-94E8-152132D4889D}" type="parTrans" cxnId="{0A672481-57A5-40EB-B6E1-0E2DDC8A112B}">
      <dgm:prSet/>
      <dgm:spPr/>
      <dgm:t>
        <a:bodyPr/>
        <a:lstStyle/>
        <a:p>
          <a:endParaRPr lang="es-EC"/>
        </a:p>
      </dgm:t>
    </dgm:pt>
    <dgm:pt modelId="{678015DD-DB21-493E-9D30-2F907C1612CC}" type="sibTrans" cxnId="{0A672481-57A5-40EB-B6E1-0E2DDC8A112B}">
      <dgm:prSet/>
      <dgm:spPr/>
      <dgm:t>
        <a:bodyPr/>
        <a:lstStyle/>
        <a:p>
          <a:endParaRPr lang="es-EC"/>
        </a:p>
      </dgm:t>
    </dgm:pt>
    <dgm:pt modelId="{5392112E-5430-47C5-8A06-3EE59CBBB3D6}">
      <dgm:prSet phldrT="[Texto]"/>
      <dgm:spPr>
        <a:xfrm>
          <a:off x="645674" y="1891215"/>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Literatura en contexto</a:t>
          </a:r>
        </a:p>
      </dgm:t>
    </dgm:pt>
    <dgm:pt modelId="{E2B8CB9E-986A-4BA0-8CB0-C6BB237D3713}" type="parTrans" cxnId="{8DB9D0A8-E01B-4419-866D-900ED666D4D8}">
      <dgm:prSet/>
      <dgm:spPr/>
      <dgm:t>
        <a:bodyPr/>
        <a:lstStyle/>
        <a:p>
          <a:endParaRPr lang="es-EC"/>
        </a:p>
      </dgm:t>
    </dgm:pt>
    <dgm:pt modelId="{862CBA58-5B41-4428-8A0E-FAF8E2DE2BE3}" type="sibTrans" cxnId="{8DB9D0A8-E01B-4419-866D-900ED666D4D8}">
      <dgm:prSet/>
      <dgm:spPr/>
      <dgm:t>
        <a:bodyPr/>
        <a:lstStyle/>
        <a:p>
          <a:endParaRPr lang="es-EC"/>
        </a:p>
      </dgm:t>
    </dgm:pt>
    <dgm:pt modelId="{DB0827B4-19AC-4B51-9418-148BD6284929}">
      <dgm:prSet phldrT="[Texto]"/>
      <dgm:spPr>
        <a:xfrm>
          <a:off x="645674" y="2173477"/>
          <a:ext cx="1619178" cy="216742"/>
        </a:xfrm>
        <a:noFill/>
        <a:ln>
          <a:noFill/>
        </a:ln>
        <a:effectLst/>
      </dgm:spPr>
      <dgm:t>
        <a:bodyPr/>
        <a:lstStyle/>
        <a:p>
          <a:r>
            <a:rPr lang="es-EC">
              <a:solidFill>
                <a:sysClr val="windowText" lastClr="000000">
                  <a:hueOff val="0"/>
                  <a:satOff val="0"/>
                  <a:lumOff val="0"/>
                  <a:alphaOff val="0"/>
                </a:sysClr>
              </a:solidFill>
              <a:latin typeface="Calibri"/>
              <a:ea typeface="+mn-ea"/>
              <a:cs typeface="+mn-cs"/>
            </a:rPr>
            <a:t>Escritura creativa</a:t>
          </a:r>
        </a:p>
      </dgm:t>
    </dgm:pt>
    <dgm:pt modelId="{2AAA84DB-D6BB-49E8-B325-22C880394A14}" type="parTrans" cxnId="{76405410-D64D-4B32-813B-4CEC036AC13C}">
      <dgm:prSet/>
      <dgm:spPr/>
      <dgm:t>
        <a:bodyPr/>
        <a:lstStyle/>
        <a:p>
          <a:endParaRPr lang="es-EC"/>
        </a:p>
      </dgm:t>
    </dgm:pt>
    <dgm:pt modelId="{7E847E46-0C01-49E4-A0C0-2038FCF45CD9}" type="sibTrans" cxnId="{76405410-D64D-4B32-813B-4CEC036AC13C}">
      <dgm:prSet/>
      <dgm:spPr/>
      <dgm:t>
        <a:bodyPr/>
        <a:lstStyle/>
        <a:p>
          <a:endParaRPr lang="es-EC"/>
        </a:p>
      </dgm:t>
    </dgm:pt>
    <dgm:pt modelId="{C9EE81DA-33E8-450E-864C-A2C5F125825F}" type="pres">
      <dgm:prSet presAssocID="{5333F69A-D878-490E-AB41-935A4B3EE2C6}" presName="Name0" presStyleCnt="0">
        <dgm:presLayoutVars>
          <dgm:dir/>
        </dgm:presLayoutVars>
      </dgm:prSet>
      <dgm:spPr/>
    </dgm:pt>
    <dgm:pt modelId="{A7FDBF22-4397-4F91-82D6-9403358F8C85}" type="pres">
      <dgm:prSet presAssocID="{2C340E83-F975-4024-8FB4-1C9639E5544B}" presName="withChildren" presStyleCnt="0"/>
      <dgm:spPr/>
    </dgm:pt>
    <dgm:pt modelId="{DF5FFE53-D6B8-4C73-980D-B1DF3D488F8A}" type="pres">
      <dgm:prSet presAssocID="{2C340E83-F975-4024-8FB4-1C9639E5544B}" presName="bigCircle" presStyleLbl="vennNode1" presStyleIdx="0" presStyleCnt="7"/>
      <dgm: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2D0A3E7-88B0-4536-81BF-5D8FF274FE9E}" type="pres">
      <dgm:prSet presAssocID="{2C340E83-F975-4024-8FB4-1C9639E5544B}" presName="medCircle" presStyleLbl="vennNode1" presStyleIdx="1" presStyleCnt="7"/>
      <dgm: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3EAFC974-504D-4C71-BB83-03005FF3D641}" type="pres">
      <dgm:prSet presAssocID="{2C340E83-F975-4024-8FB4-1C9639E5544B}" presName="txLvl1" presStyleLbl="revTx" presStyleIdx="0" presStyleCnt="7"/>
      <dgm:spPr>
        <a:prstGeom prst="rect">
          <a:avLst/>
        </a:prstGeom>
      </dgm:spPr>
    </dgm:pt>
    <dgm:pt modelId="{5F4171D4-A639-4635-A4A0-F5CC4ABA42A9}" type="pres">
      <dgm:prSet presAssocID="{2C340E83-F975-4024-8FB4-1C9639E5544B}" presName="lin" presStyleCnt="0"/>
      <dgm:spPr/>
    </dgm:pt>
    <dgm:pt modelId="{FCE0575B-08F8-416F-A81F-759DCE173481}" type="pres">
      <dgm:prSet presAssocID="{3D1231DB-79F8-4D4D-BAE5-42B7F052B012}" presName="txLvl2" presStyleLbl="revTx" presStyleIdx="1" presStyleCnt="7"/>
      <dgm:spPr>
        <a:prstGeom prst="rect">
          <a:avLst/>
        </a:prstGeom>
      </dgm:spPr>
    </dgm:pt>
    <dgm:pt modelId="{C37B8D2A-6521-44E7-9789-D619964B4746}" type="pres">
      <dgm:prSet presAssocID="{B70AA449-697A-4F57-B119-46F41911778A}" presName="smCircle" presStyleLbl="vennNode1" presStyleIdx="2" presStyleCnt="7"/>
      <dgm: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B0B81CD-C37A-47FC-897F-FB7D426AFA4E}" type="pres">
      <dgm:prSet presAssocID="{59427558-3CBF-4C16-A585-36D3388FC3BF}" presName="txLvl2" presStyleLbl="revTx" presStyleIdx="2" presStyleCnt="7"/>
      <dgm:spPr>
        <a:prstGeom prst="rect">
          <a:avLst/>
        </a:prstGeom>
      </dgm:spPr>
    </dgm:pt>
    <dgm:pt modelId="{7BEFE175-8253-4239-8631-86FD1C50BE3C}" type="pres">
      <dgm:prSet presAssocID="{F88B5654-2DED-4C21-B18C-5491469E85CE}" presName="smCircle" presStyleLbl="vennNode1" presStyleIdx="3" presStyleCnt="7"/>
      <dgm: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912C1A-6EDE-44A5-8A4B-17A09A7E338E}" type="pres">
      <dgm:prSet presAssocID="{31A54BC3-49A5-45EA-86C7-FB94F5ED82B2}" presName="txLvl2" presStyleLbl="revTx" presStyleIdx="3" presStyleCnt="7"/>
      <dgm:spPr>
        <a:prstGeom prst="rect">
          <a:avLst/>
        </a:prstGeom>
      </dgm:spPr>
    </dgm:pt>
    <dgm:pt modelId="{B2355EC8-C41C-4EB3-9902-8BC8EE2FEE28}" type="pres">
      <dgm:prSet presAssocID="{2C340E83-F975-4024-8FB4-1C9639E5544B}" presName="overlap" presStyleCnt="0"/>
      <dgm:spPr/>
    </dgm:pt>
    <dgm:pt modelId="{F64274DC-62A3-4A2F-B0D8-48B97D22E2C9}" type="pres">
      <dgm:prSet presAssocID="{31037B8F-3AA3-44DE-A52F-B1FD6CE9BB24}" presName="withChildren" presStyleCnt="0"/>
      <dgm:spPr/>
    </dgm:pt>
    <dgm:pt modelId="{9D30A152-99A0-418E-9F85-56ABE836D2F6}" type="pres">
      <dgm:prSet presAssocID="{31037B8F-3AA3-44DE-A52F-B1FD6CE9BB24}" presName="bigCircle" presStyleLbl="vennNode1" presStyleIdx="4" presStyleCnt="7"/>
      <dgm: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D55C714-0D89-4E86-8683-A316A83DD21A}" type="pres">
      <dgm:prSet presAssocID="{31037B8F-3AA3-44DE-A52F-B1FD6CE9BB24}" presName="medCircle" presStyleLbl="vennNode1" presStyleIdx="5" presStyleCnt="7"/>
      <dgm: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A56FE00D-6CF8-4696-A0E5-01D0C423F271}" type="pres">
      <dgm:prSet presAssocID="{31037B8F-3AA3-44DE-A52F-B1FD6CE9BB24}" presName="txLvl1" presStyleLbl="revTx" presStyleIdx="4" presStyleCnt="7"/>
      <dgm:spPr>
        <a:prstGeom prst="rect">
          <a:avLst/>
        </a:prstGeom>
      </dgm:spPr>
    </dgm:pt>
    <dgm:pt modelId="{A027BEB5-5F74-437D-B3DC-430CB468A718}" type="pres">
      <dgm:prSet presAssocID="{31037B8F-3AA3-44DE-A52F-B1FD6CE9BB24}" presName="lin" presStyleCnt="0"/>
      <dgm:spPr/>
    </dgm:pt>
    <dgm:pt modelId="{667C602B-8A53-410E-870B-E4D2DBB650B0}" type="pres">
      <dgm:prSet presAssocID="{5392112E-5430-47C5-8A06-3EE59CBBB3D6}" presName="txLvl2" presStyleLbl="revTx" presStyleIdx="5" presStyleCnt="7"/>
      <dgm:spPr>
        <a:prstGeom prst="rect">
          <a:avLst/>
        </a:prstGeom>
      </dgm:spPr>
    </dgm:pt>
    <dgm:pt modelId="{CDF6777B-7EEE-4A0E-BD77-E041402558D8}" type="pres">
      <dgm:prSet presAssocID="{862CBA58-5B41-4428-8A0E-FAF8E2DE2BE3}" presName="smCircle" presStyleLbl="vennNode1" presStyleIdx="6" presStyleCnt="7"/>
      <dgm: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FD950A04-85DA-42CF-8184-0AFB5DDFE587}" type="pres">
      <dgm:prSet presAssocID="{DB0827B4-19AC-4B51-9418-148BD6284929}" presName="txLvl2" presStyleLbl="revTx" presStyleIdx="6" presStyleCnt="7"/>
      <dgm:spPr>
        <a:prstGeom prst="rect">
          <a:avLst/>
        </a:prstGeom>
      </dgm:spPr>
    </dgm:pt>
  </dgm:ptLst>
  <dgm:cxnLst>
    <dgm:cxn modelId="{B8010F0C-A974-4AA4-823A-A24B7550CBDA}" type="presOf" srcId="{31A54BC3-49A5-45EA-86C7-FB94F5ED82B2}" destId="{C8912C1A-6EDE-44A5-8A4B-17A09A7E338E}" srcOrd="0" destOrd="0" presId="urn:microsoft.com/office/officeart/2008/layout/VerticalCircleList"/>
    <dgm:cxn modelId="{76405410-D64D-4B32-813B-4CEC036AC13C}" srcId="{31037B8F-3AA3-44DE-A52F-B1FD6CE9BB24}" destId="{DB0827B4-19AC-4B51-9418-148BD6284929}" srcOrd="1" destOrd="0" parTransId="{2AAA84DB-D6BB-49E8-B325-22C880394A14}" sibTransId="{7E847E46-0C01-49E4-A0C0-2038FCF45CD9}"/>
    <dgm:cxn modelId="{9A05F51C-B93A-4154-89D6-7CBF7AAB53C8}" srcId="{5333F69A-D878-490E-AB41-935A4B3EE2C6}" destId="{2C340E83-F975-4024-8FB4-1C9639E5544B}" srcOrd="0" destOrd="0" parTransId="{3A8423AF-41B6-44DE-ADA8-BF227F457962}" sibTransId="{EA118EA0-0982-4B03-AA62-3B5F5EA5E2F6}"/>
    <dgm:cxn modelId="{7956DE1F-6FF9-4609-B0A1-69B39ABCEB70}" type="presOf" srcId="{5333F69A-D878-490E-AB41-935A4B3EE2C6}" destId="{C9EE81DA-33E8-450E-864C-A2C5F125825F}" srcOrd="0" destOrd="0" presId="urn:microsoft.com/office/officeart/2008/layout/VerticalCircleList"/>
    <dgm:cxn modelId="{E6AD6C34-74C7-49CB-A46C-17AD5663CFE5}" type="presOf" srcId="{2C340E83-F975-4024-8FB4-1C9639E5544B}" destId="{3EAFC974-504D-4C71-BB83-03005FF3D641}" srcOrd="0" destOrd="0" presId="urn:microsoft.com/office/officeart/2008/layout/VerticalCircleList"/>
    <dgm:cxn modelId="{A31AAE48-165F-43A1-A7A5-27B3471C153E}" type="presOf" srcId="{3D1231DB-79F8-4D4D-BAE5-42B7F052B012}" destId="{FCE0575B-08F8-416F-A81F-759DCE173481}" srcOrd="0" destOrd="0" presId="urn:microsoft.com/office/officeart/2008/layout/VerticalCircleList"/>
    <dgm:cxn modelId="{DDF5CF59-F9D8-4F7D-9945-FE54F6CA360E}" type="presOf" srcId="{31037B8F-3AA3-44DE-A52F-B1FD6CE9BB24}" destId="{A56FE00D-6CF8-4696-A0E5-01D0C423F271}" srcOrd="0" destOrd="0" presId="urn:microsoft.com/office/officeart/2008/layout/VerticalCircleList"/>
    <dgm:cxn modelId="{0A672481-57A5-40EB-B6E1-0E2DDC8A112B}" srcId="{5333F69A-D878-490E-AB41-935A4B3EE2C6}" destId="{31037B8F-3AA3-44DE-A52F-B1FD6CE9BB24}" srcOrd="1" destOrd="0" parTransId="{795DB24E-55B1-45D1-94E8-152132D4889D}" sibTransId="{678015DD-DB21-493E-9D30-2F907C1612CC}"/>
    <dgm:cxn modelId="{5B684A8F-DBA9-471F-96B0-B5193FA47462}" type="presOf" srcId="{59427558-3CBF-4C16-A585-36D3388FC3BF}" destId="{1B0B81CD-C37A-47FC-897F-FB7D426AFA4E}" srcOrd="0" destOrd="0" presId="urn:microsoft.com/office/officeart/2008/layout/VerticalCircleList"/>
    <dgm:cxn modelId="{B0C91DA8-E909-4A9A-A8CC-413C151E5EFB}" srcId="{2C340E83-F975-4024-8FB4-1C9639E5544B}" destId="{59427558-3CBF-4C16-A585-36D3388FC3BF}" srcOrd="1" destOrd="0" parTransId="{C5A2D260-9891-4A3D-819B-B5F900E89208}" sibTransId="{F88B5654-2DED-4C21-B18C-5491469E85CE}"/>
    <dgm:cxn modelId="{8DB9D0A8-E01B-4419-866D-900ED666D4D8}" srcId="{31037B8F-3AA3-44DE-A52F-B1FD6CE9BB24}" destId="{5392112E-5430-47C5-8A06-3EE59CBBB3D6}" srcOrd="0" destOrd="0" parTransId="{E2B8CB9E-986A-4BA0-8CB0-C6BB237D3713}" sibTransId="{862CBA58-5B41-4428-8A0E-FAF8E2DE2BE3}"/>
    <dgm:cxn modelId="{8CF103B2-FDC5-4FA1-91A7-7F5B5153107C}" srcId="{2C340E83-F975-4024-8FB4-1C9639E5544B}" destId="{31A54BC3-49A5-45EA-86C7-FB94F5ED82B2}" srcOrd="2" destOrd="0" parTransId="{41F31D54-3833-49CC-AA4B-D3F3FCEA131D}" sibTransId="{3160C582-343A-4AFF-A211-9D989CB8E8A1}"/>
    <dgm:cxn modelId="{27166BDC-945F-4DB9-8893-17395BBE51EB}" type="presOf" srcId="{5392112E-5430-47C5-8A06-3EE59CBBB3D6}" destId="{667C602B-8A53-410E-870B-E4D2DBB650B0}" srcOrd="0" destOrd="0" presId="urn:microsoft.com/office/officeart/2008/layout/VerticalCircleList"/>
    <dgm:cxn modelId="{EDF71CF5-796E-4408-97AF-C64705DD2265}" srcId="{2C340E83-F975-4024-8FB4-1C9639E5544B}" destId="{3D1231DB-79F8-4D4D-BAE5-42B7F052B012}" srcOrd="0" destOrd="0" parTransId="{F99BDDD1-90B4-4214-A54C-391B96B78F22}" sibTransId="{B70AA449-697A-4F57-B119-46F41911778A}"/>
    <dgm:cxn modelId="{2658A7FD-5ED9-466F-A9AE-A57817F26363}" type="presOf" srcId="{DB0827B4-19AC-4B51-9418-148BD6284929}" destId="{FD950A04-85DA-42CF-8184-0AFB5DDFE587}" srcOrd="0" destOrd="0" presId="urn:microsoft.com/office/officeart/2008/layout/VerticalCircleList"/>
    <dgm:cxn modelId="{BEEC7F0A-381A-4552-8964-F7A5DA2D487C}" type="presParOf" srcId="{C9EE81DA-33E8-450E-864C-A2C5F125825F}" destId="{A7FDBF22-4397-4F91-82D6-9403358F8C85}" srcOrd="0" destOrd="0" presId="urn:microsoft.com/office/officeart/2008/layout/VerticalCircleList"/>
    <dgm:cxn modelId="{1876848B-1F4B-40D8-9414-665C6D942B64}" type="presParOf" srcId="{A7FDBF22-4397-4F91-82D6-9403358F8C85}" destId="{DF5FFE53-D6B8-4C73-980D-B1DF3D488F8A}" srcOrd="0" destOrd="0" presId="urn:microsoft.com/office/officeart/2008/layout/VerticalCircleList"/>
    <dgm:cxn modelId="{C061117D-29DB-47C5-B4D7-566CC37B803C}" type="presParOf" srcId="{A7FDBF22-4397-4F91-82D6-9403358F8C85}" destId="{72D0A3E7-88B0-4536-81BF-5D8FF274FE9E}" srcOrd="1" destOrd="0" presId="urn:microsoft.com/office/officeart/2008/layout/VerticalCircleList"/>
    <dgm:cxn modelId="{B4E57059-A829-4AB3-9391-0D33614557F4}" type="presParOf" srcId="{A7FDBF22-4397-4F91-82D6-9403358F8C85}" destId="{3EAFC974-504D-4C71-BB83-03005FF3D641}" srcOrd="2" destOrd="0" presId="urn:microsoft.com/office/officeart/2008/layout/VerticalCircleList"/>
    <dgm:cxn modelId="{BB78E803-2891-4940-AB89-94BF04119AA1}" type="presParOf" srcId="{A7FDBF22-4397-4F91-82D6-9403358F8C85}" destId="{5F4171D4-A639-4635-A4A0-F5CC4ABA42A9}" srcOrd="3" destOrd="0" presId="urn:microsoft.com/office/officeart/2008/layout/VerticalCircleList"/>
    <dgm:cxn modelId="{95F8FDB4-BF3F-4DF9-AE9D-1A84178C0650}" type="presParOf" srcId="{5F4171D4-A639-4635-A4A0-F5CC4ABA42A9}" destId="{FCE0575B-08F8-416F-A81F-759DCE173481}" srcOrd="0" destOrd="0" presId="urn:microsoft.com/office/officeart/2008/layout/VerticalCircleList"/>
    <dgm:cxn modelId="{D1885A66-CDE3-4140-AF30-6121ED71E6F4}" type="presParOf" srcId="{5F4171D4-A639-4635-A4A0-F5CC4ABA42A9}" destId="{C37B8D2A-6521-44E7-9789-D619964B4746}" srcOrd="1" destOrd="0" presId="urn:microsoft.com/office/officeart/2008/layout/VerticalCircleList"/>
    <dgm:cxn modelId="{AF406B4E-301E-4A70-AE83-58677D17DB43}" type="presParOf" srcId="{5F4171D4-A639-4635-A4A0-F5CC4ABA42A9}" destId="{1B0B81CD-C37A-47FC-897F-FB7D426AFA4E}" srcOrd="2" destOrd="0" presId="urn:microsoft.com/office/officeart/2008/layout/VerticalCircleList"/>
    <dgm:cxn modelId="{1DBAFC84-3E09-4F92-A6D1-A04A4B62A4AF}" type="presParOf" srcId="{5F4171D4-A639-4635-A4A0-F5CC4ABA42A9}" destId="{7BEFE175-8253-4239-8631-86FD1C50BE3C}" srcOrd="3" destOrd="0" presId="urn:microsoft.com/office/officeart/2008/layout/VerticalCircleList"/>
    <dgm:cxn modelId="{2FAEA24D-7063-465C-A1FD-3B2BD9A93635}" type="presParOf" srcId="{5F4171D4-A639-4635-A4A0-F5CC4ABA42A9}" destId="{C8912C1A-6EDE-44A5-8A4B-17A09A7E338E}" srcOrd="4" destOrd="0" presId="urn:microsoft.com/office/officeart/2008/layout/VerticalCircleList"/>
    <dgm:cxn modelId="{083FB6EA-51EE-46D5-A07E-7946D202D3BB}" type="presParOf" srcId="{C9EE81DA-33E8-450E-864C-A2C5F125825F}" destId="{B2355EC8-C41C-4EB3-9902-8BC8EE2FEE28}" srcOrd="1" destOrd="0" presId="urn:microsoft.com/office/officeart/2008/layout/VerticalCircleList"/>
    <dgm:cxn modelId="{B7A2A3B8-3B9B-419E-9AC2-9D77563B19AB}" type="presParOf" srcId="{C9EE81DA-33E8-450E-864C-A2C5F125825F}" destId="{F64274DC-62A3-4A2F-B0D8-48B97D22E2C9}" srcOrd="2" destOrd="0" presId="urn:microsoft.com/office/officeart/2008/layout/VerticalCircleList"/>
    <dgm:cxn modelId="{E64CFBF5-BD03-4B00-A863-C204849432FC}" type="presParOf" srcId="{F64274DC-62A3-4A2F-B0D8-48B97D22E2C9}" destId="{9D30A152-99A0-418E-9F85-56ABE836D2F6}" srcOrd="0" destOrd="0" presId="urn:microsoft.com/office/officeart/2008/layout/VerticalCircleList"/>
    <dgm:cxn modelId="{AC4BE807-AA44-474D-B68F-376EDBBDAD72}" type="presParOf" srcId="{F64274DC-62A3-4A2F-B0D8-48B97D22E2C9}" destId="{9D55C714-0D89-4E86-8683-A316A83DD21A}" srcOrd="1" destOrd="0" presId="urn:microsoft.com/office/officeart/2008/layout/VerticalCircleList"/>
    <dgm:cxn modelId="{092E6AB9-CC86-4115-A163-76FCFEE09D34}" type="presParOf" srcId="{F64274DC-62A3-4A2F-B0D8-48B97D22E2C9}" destId="{A56FE00D-6CF8-4696-A0E5-01D0C423F271}" srcOrd="2" destOrd="0" presId="urn:microsoft.com/office/officeart/2008/layout/VerticalCircleList"/>
    <dgm:cxn modelId="{5038BA6F-7A21-4AEE-994F-6B9A0085EC9F}" type="presParOf" srcId="{F64274DC-62A3-4A2F-B0D8-48B97D22E2C9}" destId="{A027BEB5-5F74-437D-B3DC-430CB468A718}" srcOrd="3" destOrd="0" presId="urn:microsoft.com/office/officeart/2008/layout/VerticalCircleList"/>
    <dgm:cxn modelId="{2B6DA57B-E5A2-4C43-99D2-B369D94FF891}" type="presParOf" srcId="{A027BEB5-5F74-437D-B3DC-430CB468A718}" destId="{667C602B-8A53-410E-870B-E4D2DBB650B0}" srcOrd="0" destOrd="0" presId="urn:microsoft.com/office/officeart/2008/layout/VerticalCircleList"/>
    <dgm:cxn modelId="{20BA5A27-CD86-47E5-9077-31F552285DC3}" type="presParOf" srcId="{A027BEB5-5F74-437D-B3DC-430CB468A718}" destId="{CDF6777B-7EEE-4A0E-BD77-E041402558D8}" srcOrd="1" destOrd="0" presId="urn:microsoft.com/office/officeart/2008/layout/VerticalCircleList"/>
    <dgm:cxn modelId="{AAC3CDA4-CF90-41BA-B8D9-670D3EF46F4B}" type="presParOf" srcId="{A027BEB5-5F74-437D-B3DC-430CB468A718}" destId="{FD950A04-85DA-42CF-8184-0AFB5DDFE587}" srcOrd="2" destOrd="0" presId="urn:microsoft.com/office/officeart/2008/layout/VerticalCircleList"/>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dgm:t>
        <a:bodyPr/>
        <a:lstStyle/>
        <a:p>
          <a:r>
            <a:rPr lang="es-ES" sz="1800"/>
            <a:t>Lengua y Literatura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dgm:t>
        <a:bodyPr/>
        <a:lstStyle/>
        <a:p>
          <a:r>
            <a:rPr lang="es-ES" sz="1100"/>
            <a:t>Bloque 1: Lengua y Cultura</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dgm:t>
        <a:bodyPr/>
        <a:lstStyle/>
        <a:p>
          <a:r>
            <a:rPr lang="es-ES" sz="1100"/>
            <a:t>Variedades lingü</a:t>
          </a:r>
          <a:r>
            <a:rPr lang="es-EC" sz="1100" b="0" i="0"/>
            <a:t>í</a:t>
          </a:r>
          <a:r>
            <a:rPr lang="es-ES" sz="1100"/>
            <a:t>sticas </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dgm:t>
        <a:bodyPr/>
        <a:lstStyle/>
        <a:p>
          <a:r>
            <a:rPr lang="es-ES" sz="1100"/>
            <a:t>Bloque 2: Comunicación oral</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87AABF80-B7B5-43DF-B3BF-E8E4280B8D2C}">
      <dgm:prSet phldrT="[Texto]" custT="1"/>
      <dgm:spPr/>
      <dgm:t>
        <a:bodyPr/>
        <a:lstStyle/>
        <a:p>
          <a:r>
            <a:rPr lang="es-ES" sz="1100"/>
            <a:t>Bloque 3: Lectura</a:t>
          </a:r>
        </a:p>
      </dgm:t>
    </dgm:pt>
    <dgm:pt modelId="{D786ECEB-1E89-47DB-81F3-DF64D51503CA}" type="parTrans" cxnId="{F5DA8D2F-4E0A-40D8-BAC0-31D1E2361213}">
      <dgm:prSet/>
      <dgm:spPr/>
      <dgm:t>
        <a:bodyPr/>
        <a:lstStyle/>
        <a:p>
          <a:endParaRPr lang="es-ES" sz="1100"/>
        </a:p>
      </dgm:t>
    </dgm:pt>
    <dgm:pt modelId="{D9339559-822F-4CD2-B5D6-3452F5CD2615}" type="sibTrans" cxnId="{F5DA8D2F-4E0A-40D8-BAC0-31D1E2361213}">
      <dgm:prSet/>
      <dgm:spPr/>
      <dgm:t>
        <a:bodyPr/>
        <a:lstStyle/>
        <a:p>
          <a:endParaRPr lang="es-ES" sz="1100"/>
        </a:p>
      </dgm:t>
    </dgm:pt>
    <dgm:pt modelId="{5749782B-0DE4-4D20-9BC3-924536958097}">
      <dgm:prSet phldrT="[Texto]" custT="1"/>
      <dgm:spPr/>
      <dgm:t>
        <a:bodyPr/>
        <a:lstStyle/>
        <a:p>
          <a:r>
            <a:rPr lang="es-ES" sz="1100"/>
            <a:t>La lengua en interacción social</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EC3F8CC5-CA03-4D79-BDF7-733DFD6C3AD9}">
      <dgm:prSet phldrT="[Texto]" custT="1"/>
      <dgm:spPr/>
      <dgm:t>
        <a:bodyPr/>
        <a:lstStyle/>
        <a:p>
          <a:r>
            <a:rPr lang="es-ES" sz="1100"/>
            <a:t>Bloque 4: Escritura</a:t>
          </a:r>
        </a:p>
      </dgm:t>
    </dgm:pt>
    <dgm:pt modelId="{A1681C38-6801-4681-9057-4BE45DC23DFE}" type="parTrans" cxnId="{125D8CB1-440B-4D68-886D-D4B32B47E4F9}">
      <dgm:prSet/>
      <dgm:spPr/>
      <dgm:t>
        <a:bodyPr/>
        <a:lstStyle/>
        <a:p>
          <a:endParaRPr lang="es-MX"/>
        </a:p>
      </dgm:t>
    </dgm:pt>
    <dgm:pt modelId="{BCD95329-A3B6-4333-9034-5DD6124D5373}" type="sibTrans" cxnId="{125D8CB1-440B-4D68-886D-D4B32B47E4F9}">
      <dgm:prSet/>
      <dgm:spPr/>
      <dgm:t>
        <a:bodyPr/>
        <a:lstStyle/>
        <a:p>
          <a:endParaRPr lang="es-MX"/>
        </a:p>
      </dgm:t>
    </dgm:pt>
    <dgm:pt modelId="{A236C41E-AD37-46D1-9919-0048F713469E}">
      <dgm:prSet phldrT="[Texto]" custT="1"/>
      <dgm:spPr/>
      <dgm:t>
        <a:bodyPr/>
        <a:lstStyle/>
        <a:p>
          <a:r>
            <a:rPr lang="es-ES" sz="1100"/>
            <a:t>Bloque 5: Literatura</a:t>
          </a:r>
        </a:p>
      </dgm:t>
    </dgm:pt>
    <dgm:pt modelId="{E27F7C3E-71BD-47C1-96F9-A2E6537687C6}" type="parTrans" cxnId="{E4108887-A598-4787-826C-3C1D77B4B6A0}">
      <dgm:prSet/>
      <dgm:spPr/>
      <dgm:t>
        <a:bodyPr/>
        <a:lstStyle/>
        <a:p>
          <a:endParaRPr lang="es-MX"/>
        </a:p>
      </dgm:t>
    </dgm:pt>
    <dgm:pt modelId="{07E6B7CB-AA02-48CF-8A27-F46C626EB25C}" type="sibTrans" cxnId="{E4108887-A598-4787-826C-3C1D77B4B6A0}">
      <dgm:prSet/>
      <dgm:spPr/>
      <dgm:t>
        <a:bodyPr/>
        <a:lstStyle/>
        <a:p>
          <a:endParaRPr lang="es-MX"/>
        </a:p>
      </dgm:t>
    </dgm:pt>
    <dgm:pt modelId="{48678563-BBCE-4512-8BC6-F7947AA5EDF7}">
      <dgm:prSet phldrT="[Texto]" custT="1"/>
      <dgm:spPr/>
      <dgm:t>
        <a:bodyPr/>
        <a:lstStyle/>
        <a:p>
          <a:r>
            <a:rPr lang="es-ES" sz="1100"/>
            <a:t>Literatura en contexto</a:t>
          </a:r>
        </a:p>
      </dgm:t>
    </dgm:pt>
    <dgm:pt modelId="{B9F24B2D-C8E7-4F84-8DE8-AF870DA85BD5}" type="parTrans" cxnId="{B5079DD4-3CB3-4292-A70A-7DAEE2AAA2CF}">
      <dgm:prSet/>
      <dgm:spPr/>
      <dgm:t>
        <a:bodyPr/>
        <a:lstStyle/>
        <a:p>
          <a:endParaRPr lang="es-MX"/>
        </a:p>
      </dgm:t>
    </dgm:pt>
    <dgm:pt modelId="{15A65408-EA8F-4535-8333-6FBFD5971AA3}" type="sibTrans" cxnId="{B5079DD4-3CB3-4292-A70A-7DAEE2AAA2CF}">
      <dgm:prSet/>
      <dgm:spPr/>
      <dgm:t>
        <a:bodyPr/>
        <a:lstStyle/>
        <a:p>
          <a:endParaRPr lang="es-MX"/>
        </a:p>
      </dgm:t>
    </dgm:pt>
    <dgm:pt modelId="{14DE4A97-5359-4B9C-8868-73D683158DDC}">
      <dgm:prSet phldrT="[Texto]" custT="1"/>
      <dgm:spPr/>
      <dgm:t>
        <a:bodyPr/>
        <a:lstStyle/>
        <a:p>
          <a:r>
            <a:rPr lang="es-ES" sz="1100"/>
            <a:t>Cultura escrita</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dgm:t>
        <a:bodyPr/>
        <a:lstStyle/>
        <a:p>
          <a:r>
            <a:rPr lang="es-ES" sz="1100"/>
            <a:t>Comunicación oral</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dgm:t>
        <a:bodyPr/>
        <a:lstStyle/>
        <a:p>
          <a:r>
            <a:rPr lang="es-ES" sz="1100"/>
            <a:t>Comprensión de textos </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dgm:t>
        <a:bodyPr/>
        <a:lstStyle/>
        <a:p>
          <a:r>
            <a:rPr lang="es-ES" sz="1100"/>
            <a:t>Uso de recursos</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9764520D-4A2B-4D51-B5E8-7F8D231E059B}">
      <dgm:prSet phldrT="[Texto]" custT="1"/>
      <dgm:spPr/>
      <dgm:t>
        <a:bodyPr/>
        <a:lstStyle/>
        <a:p>
          <a:r>
            <a:rPr lang="es-ES" sz="1100"/>
            <a:t>Producción de textos</a:t>
          </a:r>
        </a:p>
      </dgm:t>
    </dgm:pt>
    <dgm:pt modelId="{0B871471-6062-47C5-BC3A-BE1AF2215AD4}" type="parTrans" cxnId="{AB3E93C8-1432-4290-9E9A-2B3999591371}">
      <dgm:prSet/>
      <dgm:spPr/>
      <dgm:t>
        <a:bodyPr/>
        <a:lstStyle/>
        <a:p>
          <a:endParaRPr lang="es-EC"/>
        </a:p>
      </dgm:t>
    </dgm:pt>
    <dgm:pt modelId="{65F3728A-A35E-4D24-8A30-0142805572F3}" type="sibTrans" cxnId="{AB3E93C8-1432-4290-9E9A-2B3999591371}">
      <dgm:prSet/>
      <dgm:spPr/>
      <dgm:t>
        <a:bodyPr/>
        <a:lstStyle/>
        <a:p>
          <a:endParaRPr lang="es-EC"/>
        </a:p>
      </dgm:t>
    </dgm:pt>
    <dgm:pt modelId="{26B5DC70-2E52-4485-ABF9-24BC24D7CFA9}">
      <dgm:prSet phldrT="[Texto]" custT="1"/>
      <dgm:spPr/>
      <dgm:t>
        <a:bodyPr/>
        <a:lstStyle/>
        <a:p>
          <a:r>
            <a:rPr lang="es-ES" sz="1100"/>
            <a:t>Alfabetización inicial</a:t>
          </a:r>
        </a:p>
      </dgm:t>
    </dgm:pt>
    <dgm:pt modelId="{CFF2828A-37CB-48FE-B830-E224194EF40F}" type="parTrans" cxnId="{5097C4A9-8E59-441E-B6E4-4D37D4CF7C68}">
      <dgm:prSet/>
      <dgm:spPr/>
      <dgm:t>
        <a:bodyPr/>
        <a:lstStyle/>
        <a:p>
          <a:endParaRPr lang="es-EC"/>
        </a:p>
      </dgm:t>
    </dgm:pt>
    <dgm:pt modelId="{8A0CACE8-3866-4014-BB16-8F008421BA0F}" type="sibTrans" cxnId="{5097C4A9-8E59-441E-B6E4-4D37D4CF7C68}">
      <dgm:prSet/>
      <dgm:spPr/>
      <dgm:t>
        <a:bodyPr/>
        <a:lstStyle/>
        <a:p>
          <a:endParaRPr lang="es-EC"/>
        </a:p>
      </dgm:t>
    </dgm:pt>
    <dgm:pt modelId="{8886DCC8-0BD3-456D-9AF5-5D710EF9470D}">
      <dgm:prSet phldrT="[Texto]" custT="1"/>
      <dgm:spPr/>
      <dgm:t>
        <a:bodyPr/>
        <a:lstStyle/>
        <a:p>
          <a:r>
            <a:rPr lang="es-ES" sz="1100"/>
            <a:t>Reflexión sobre la lengua</a:t>
          </a:r>
        </a:p>
      </dgm:t>
    </dgm:pt>
    <dgm:pt modelId="{98DC8C2C-7FB5-4233-96A9-8509ADCF4272}" type="parTrans" cxnId="{2A7C67F9-6409-4449-A9CF-1E1D708EDCED}">
      <dgm:prSet/>
      <dgm:spPr/>
      <dgm:t>
        <a:bodyPr/>
        <a:lstStyle/>
        <a:p>
          <a:endParaRPr lang="es-EC"/>
        </a:p>
      </dgm:t>
    </dgm:pt>
    <dgm:pt modelId="{72D14B49-F30A-4168-BAAA-61096B7AA235}" type="sibTrans" cxnId="{2A7C67F9-6409-4449-A9CF-1E1D708EDCED}">
      <dgm:prSet/>
      <dgm:spPr/>
      <dgm:t>
        <a:bodyPr/>
        <a:lstStyle/>
        <a:p>
          <a:endParaRPr lang="es-EC"/>
        </a:p>
      </dgm:t>
    </dgm:pt>
    <dgm:pt modelId="{1482C87A-EEB1-4468-A553-1DE943B8198E}">
      <dgm:prSet phldrT="[Texto]" custT="1"/>
      <dgm:spPr/>
      <dgm:t>
        <a:bodyPr/>
        <a:lstStyle/>
        <a:p>
          <a:r>
            <a:rPr lang="es-ES" sz="1100"/>
            <a:t>Escritura creativa</a:t>
          </a:r>
        </a:p>
      </dgm:t>
    </dgm:pt>
    <dgm:pt modelId="{6694D6E6-2D68-44B3-818C-14085A4F7418}" type="parTrans" cxnId="{2B286C45-04DA-4E37-A3B7-C4E0A0AF06B9}">
      <dgm:prSet/>
      <dgm:spPr/>
      <dgm:t>
        <a:bodyPr/>
        <a:lstStyle/>
        <a:p>
          <a:endParaRPr lang="es-EC"/>
        </a:p>
      </dgm:t>
    </dgm:pt>
    <dgm:pt modelId="{BC1B9E86-2479-4686-B57A-610A5C65277B}" type="sibTrans" cxnId="{2B286C45-04DA-4E37-A3B7-C4E0A0AF06B9}">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7"/>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7"/>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17"/>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11"/>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17"/>
      <dgm:spPr/>
    </dgm:pt>
    <dgm:pt modelId="{4323A27E-524F-48EE-8B06-9D72C95AEE52}" type="pres">
      <dgm:prSet presAssocID="{14DE4A97-5359-4B9C-8868-73D683158DDC}" presName="vert3" presStyleCnt="0"/>
      <dgm:spPr/>
    </dgm:pt>
    <dgm:pt modelId="{5D1166B0-41B9-47F6-BC7C-E2489C69E8BA}" type="pres">
      <dgm:prSet presAssocID="{C69DD954-C87F-4F53-8B72-7DCE9479775B}" presName="thinLine2b" presStyleLbl="callout" presStyleIdx="1" presStyleCnt="11"/>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4" presStyleCnt="17"/>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5" presStyleCnt="17"/>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2" presStyleCnt="11"/>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6" presStyleCnt="17"/>
      <dgm:spPr/>
    </dgm:pt>
    <dgm:pt modelId="{570115C8-18C7-4E4D-9EB8-AD5C864E0D7C}" type="pres">
      <dgm:prSet presAssocID="{101E2F27-3CAE-4EB0-97D1-22EBF02CD104}" presName="vert3" presStyleCnt="0"/>
      <dgm:spPr/>
    </dgm:pt>
    <dgm:pt modelId="{E1912BFC-B038-4C7D-BB20-774AFDE75A77}" type="pres">
      <dgm:prSet presAssocID="{F679A482-34C3-45F2-A573-4FBAEC784AED}" presName="thinLine2b" presStyleLbl="callout" presStyleIdx="3" presStyleCnt="11"/>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7" presStyleCnt="17"/>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8" presStyleCnt="17"/>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4" presStyleCnt="11"/>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9" presStyleCnt="17"/>
      <dgm:spPr/>
    </dgm:pt>
    <dgm:pt modelId="{3EBA1CBD-3531-419D-95EC-EA7CF79567DE}" type="pres">
      <dgm:prSet presAssocID="{B3EFF376-3C58-462B-9F3F-CA5B4A8C342E}" presName="vert3" presStyleCnt="0"/>
      <dgm:spPr/>
    </dgm:pt>
    <dgm:pt modelId="{E53BA457-8BF6-4D6E-97E4-67A834ABC61F}" type="pres">
      <dgm:prSet presAssocID="{87AABF80-B7B5-43DF-B3BF-E8E4280B8D2C}" presName="thinLine2b" presStyleLbl="callout" presStyleIdx="5" presStyleCnt="11"/>
      <dgm:spPr/>
    </dgm:pt>
    <dgm:pt modelId="{C9A685C7-469F-453E-938B-35571FC39316}" type="pres">
      <dgm:prSet presAssocID="{87AABF80-B7B5-43DF-B3BF-E8E4280B8D2C}" presName="vertSpace2b" presStyleCnt="0"/>
      <dgm:spPr/>
    </dgm:pt>
    <dgm:pt modelId="{AD6E45C0-78D1-4AA6-B774-29D2BC5E3F82}" type="pres">
      <dgm:prSet presAssocID="{EC3F8CC5-CA03-4D79-BDF7-733DFD6C3AD9}" presName="horz2" presStyleCnt="0"/>
      <dgm:spPr/>
    </dgm:pt>
    <dgm:pt modelId="{DB994024-D225-4D32-B43A-1E5D1BCD0049}" type="pres">
      <dgm:prSet presAssocID="{EC3F8CC5-CA03-4D79-BDF7-733DFD6C3AD9}" presName="horzSpace2" presStyleCnt="0"/>
      <dgm:spPr/>
    </dgm:pt>
    <dgm:pt modelId="{FEB39A79-421B-4A74-BB33-F6513561FA27}" type="pres">
      <dgm:prSet presAssocID="{EC3F8CC5-CA03-4D79-BDF7-733DFD6C3AD9}" presName="tx2" presStyleLbl="revTx" presStyleIdx="10" presStyleCnt="17"/>
      <dgm:spPr/>
    </dgm:pt>
    <dgm:pt modelId="{69888B7F-A627-4503-BFBD-271F8C9C332A}" type="pres">
      <dgm:prSet presAssocID="{EC3F8CC5-CA03-4D79-BDF7-733DFD6C3AD9}" presName="vert2" presStyleCnt="0"/>
      <dgm:spPr/>
    </dgm:pt>
    <dgm:pt modelId="{5397EF58-69D9-4509-8083-87D0747C9AF1}" type="pres">
      <dgm:prSet presAssocID="{9764520D-4A2B-4D51-B5E8-7F8D231E059B}" presName="horz3" presStyleCnt="0"/>
      <dgm:spPr/>
    </dgm:pt>
    <dgm:pt modelId="{FA38D9DA-CD58-4E5C-A17F-D13673965C4F}" type="pres">
      <dgm:prSet presAssocID="{9764520D-4A2B-4D51-B5E8-7F8D231E059B}" presName="horzSpace3" presStyleCnt="0"/>
      <dgm:spPr/>
    </dgm:pt>
    <dgm:pt modelId="{D57D855C-B4B4-4E62-A52A-3D8FF84653E2}" type="pres">
      <dgm:prSet presAssocID="{9764520D-4A2B-4D51-B5E8-7F8D231E059B}" presName="tx3" presStyleLbl="revTx" presStyleIdx="11" presStyleCnt="17"/>
      <dgm:spPr/>
    </dgm:pt>
    <dgm:pt modelId="{85BBF628-B9A1-4E78-9042-BA91DE3F043B}" type="pres">
      <dgm:prSet presAssocID="{9764520D-4A2B-4D51-B5E8-7F8D231E059B}" presName="vert3" presStyleCnt="0"/>
      <dgm:spPr/>
    </dgm:pt>
    <dgm:pt modelId="{87DB1EC6-1A81-4F4E-8681-2E472D5E37E1}" type="pres">
      <dgm:prSet presAssocID="{65F3728A-A35E-4D24-8A30-0142805572F3}" presName="thinLine3" presStyleLbl="callout" presStyleIdx="6" presStyleCnt="11"/>
      <dgm:spPr/>
    </dgm:pt>
    <dgm:pt modelId="{6790B745-9432-4D65-AF1D-9AD5F89FCEA3}" type="pres">
      <dgm:prSet presAssocID="{26B5DC70-2E52-4485-ABF9-24BC24D7CFA9}" presName="horz3" presStyleCnt="0"/>
      <dgm:spPr/>
    </dgm:pt>
    <dgm:pt modelId="{9F18733A-4EB9-4D43-96B4-192B61A968D4}" type="pres">
      <dgm:prSet presAssocID="{26B5DC70-2E52-4485-ABF9-24BC24D7CFA9}" presName="horzSpace3" presStyleCnt="0"/>
      <dgm:spPr/>
    </dgm:pt>
    <dgm:pt modelId="{76FB83FB-87A7-4E4B-8284-4D985DAD84BC}" type="pres">
      <dgm:prSet presAssocID="{26B5DC70-2E52-4485-ABF9-24BC24D7CFA9}" presName="tx3" presStyleLbl="revTx" presStyleIdx="12" presStyleCnt="17"/>
      <dgm:spPr/>
    </dgm:pt>
    <dgm:pt modelId="{F461B8D7-3289-44A8-BFC2-C2FA28C592A5}" type="pres">
      <dgm:prSet presAssocID="{26B5DC70-2E52-4485-ABF9-24BC24D7CFA9}" presName="vert3" presStyleCnt="0"/>
      <dgm:spPr/>
    </dgm:pt>
    <dgm:pt modelId="{33CC53B7-8CB9-4F6E-91A7-275B498977E7}" type="pres">
      <dgm:prSet presAssocID="{8A0CACE8-3866-4014-BB16-8F008421BA0F}" presName="thinLine3" presStyleLbl="callout" presStyleIdx="7" presStyleCnt="11"/>
      <dgm:spPr/>
    </dgm:pt>
    <dgm:pt modelId="{8DC96C35-D32B-499B-B8CE-C11F6999986B}" type="pres">
      <dgm:prSet presAssocID="{8886DCC8-0BD3-456D-9AF5-5D710EF9470D}" presName="horz3" presStyleCnt="0"/>
      <dgm:spPr/>
    </dgm:pt>
    <dgm:pt modelId="{CB447947-CA15-4697-8A74-103610A1C744}" type="pres">
      <dgm:prSet presAssocID="{8886DCC8-0BD3-456D-9AF5-5D710EF9470D}" presName="horzSpace3" presStyleCnt="0"/>
      <dgm:spPr/>
    </dgm:pt>
    <dgm:pt modelId="{5E1F4D8B-986C-45FB-969F-1EF865DD0E9A}" type="pres">
      <dgm:prSet presAssocID="{8886DCC8-0BD3-456D-9AF5-5D710EF9470D}" presName="tx3" presStyleLbl="revTx" presStyleIdx="13" presStyleCnt="17"/>
      <dgm:spPr/>
    </dgm:pt>
    <dgm:pt modelId="{9F1D0594-FED9-48DC-BBBE-38783EAD2E06}" type="pres">
      <dgm:prSet presAssocID="{8886DCC8-0BD3-456D-9AF5-5D710EF9470D}" presName="vert3" presStyleCnt="0"/>
      <dgm:spPr/>
    </dgm:pt>
    <dgm:pt modelId="{08F13E9C-51E6-4298-8100-EBF148509D13}" type="pres">
      <dgm:prSet presAssocID="{EC3F8CC5-CA03-4D79-BDF7-733DFD6C3AD9}" presName="thinLine2b" presStyleLbl="callout" presStyleIdx="8" presStyleCnt="11"/>
      <dgm:spPr/>
    </dgm:pt>
    <dgm:pt modelId="{DEB8722F-0643-4571-A499-3A9BDD1EB1C0}" type="pres">
      <dgm:prSet presAssocID="{EC3F8CC5-CA03-4D79-BDF7-733DFD6C3AD9}" presName="vertSpace2b" presStyleCnt="0"/>
      <dgm:spPr/>
    </dgm:pt>
    <dgm:pt modelId="{B584F19D-DDB4-4FC5-80FD-AB446DE2AC5C}" type="pres">
      <dgm:prSet presAssocID="{A236C41E-AD37-46D1-9919-0048F713469E}" presName="horz2" presStyleCnt="0"/>
      <dgm:spPr/>
    </dgm:pt>
    <dgm:pt modelId="{F79FB222-989C-412E-B57C-83658AEEEC56}" type="pres">
      <dgm:prSet presAssocID="{A236C41E-AD37-46D1-9919-0048F713469E}" presName="horzSpace2" presStyleCnt="0"/>
      <dgm:spPr/>
    </dgm:pt>
    <dgm:pt modelId="{ABD25CDB-4B6C-43BF-991B-FF6B936F3478}" type="pres">
      <dgm:prSet presAssocID="{A236C41E-AD37-46D1-9919-0048F713469E}" presName="tx2" presStyleLbl="revTx" presStyleIdx="14" presStyleCnt="17"/>
      <dgm:spPr/>
    </dgm:pt>
    <dgm:pt modelId="{F7640969-7917-4513-9F15-C1020C838E55}" type="pres">
      <dgm:prSet presAssocID="{A236C41E-AD37-46D1-9919-0048F713469E}" presName="vert2" presStyleCnt="0"/>
      <dgm:spPr/>
    </dgm:pt>
    <dgm:pt modelId="{9B4338D4-4548-4E9E-ACD8-7338C0CDC3A3}" type="pres">
      <dgm:prSet presAssocID="{48678563-BBCE-4512-8BC6-F7947AA5EDF7}" presName="horz3" presStyleCnt="0"/>
      <dgm:spPr/>
    </dgm:pt>
    <dgm:pt modelId="{7EECF804-93E5-435B-B03F-967A5B5DE111}" type="pres">
      <dgm:prSet presAssocID="{48678563-BBCE-4512-8BC6-F7947AA5EDF7}" presName="horzSpace3" presStyleCnt="0"/>
      <dgm:spPr/>
    </dgm:pt>
    <dgm:pt modelId="{1D4DE10B-ABF8-439C-B4BF-4F3A933FEA35}" type="pres">
      <dgm:prSet presAssocID="{48678563-BBCE-4512-8BC6-F7947AA5EDF7}" presName="tx3" presStyleLbl="revTx" presStyleIdx="15" presStyleCnt="17"/>
      <dgm:spPr/>
    </dgm:pt>
    <dgm:pt modelId="{3C1F9127-740C-4692-B3E0-C79F1C0E6AE8}" type="pres">
      <dgm:prSet presAssocID="{48678563-BBCE-4512-8BC6-F7947AA5EDF7}" presName="vert3" presStyleCnt="0"/>
      <dgm:spPr/>
    </dgm:pt>
    <dgm:pt modelId="{ECAECCE0-7F61-4D55-914F-08F46AA5F5BE}" type="pres">
      <dgm:prSet presAssocID="{15A65408-EA8F-4535-8333-6FBFD5971AA3}" presName="thinLine3" presStyleLbl="callout" presStyleIdx="9" presStyleCnt="11"/>
      <dgm:spPr/>
    </dgm:pt>
    <dgm:pt modelId="{73342353-A02D-479D-8338-F10B0D6A39B5}" type="pres">
      <dgm:prSet presAssocID="{1482C87A-EEB1-4468-A553-1DE943B8198E}" presName="horz3" presStyleCnt="0"/>
      <dgm:spPr/>
    </dgm:pt>
    <dgm:pt modelId="{817E2D5F-33EA-4DD4-A3DC-1463089FBB54}" type="pres">
      <dgm:prSet presAssocID="{1482C87A-EEB1-4468-A553-1DE943B8198E}" presName="horzSpace3" presStyleCnt="0"/>
      <dgm:spPr/>
    </dgm:pt>
    <dgm:pt modelId="{2D430C2C-5D6E-443C-A953-84F2A0817CD4}" type="pres">
      <dgm:prSet presAssocID="{1482C87A-EEB1-4468-A553-1DE943B8198E}" presName="tx3" presStyleLbl="revTx" presStyleIdx="16" presStyleCnt="17"/>
      <dgm:spPr/>
    </dgm:pt>
    <dgm:pt modelId="{78A6936A-A128-40AF-ABFD-79370979F967}" type="pres">
      <dgm:prSet presAssocID="{1482C87A-EEB1-4468-A553-1DE943B8198E}" presName="vert3" presStyleCnt="0"/>
      <dgm:spPr/>
    </dgm:pt>
    <dgm:pt modelId="{AB8F9B1F-AB70-47FA-901C-2642AC424524}" type="pres">
      <dgm:prSet presAssocID="{A236C41E-AD37-46D1-9919-0048F713469E}" presName="thinLine2b" presStyleLbl="callout" presStyleIdx="10" presStyleCnt="11"/>
      <dgm:spPr/>
    </dgm:pt>
    <dgm:pt modelId="{120206CC-DE93-46A8-A2B7-6A902091D2F9}" type="pres">
      <dgm:prSet presAssocID="{A236C41E-AD37-46D1-9919-0048F713469E}" presName="vertSpace2b" presStyleCnt="0"/>
      <dgm:spPr/>
    </dgm:pt>
  </dgm:ptLst>
  <dgm:cxnLst>
    <dgm:cxn modelId="{92406F00-5DD0-47CE-88C5-B703057658C7}" srcId="{D8F64041-5E83-47C8-B8E9-AE23B9CC5F03}" destId="{F679A482-34C3-45F2-A573-4FBAEC784AED}" srcOrd="1" destOrd="0" parTransId="{0366BCEE-0FF1-4331-8F5E-D89E150E33AF}" sibTransId="{7EF80C74-E6B9-432C-9CCB-72AB4274708E}"/>
    <dgm:cxn modelId="{1CCAF209-BE38-46C3-9ADE-DB7DECCB7FF4}" type="presOf" srcId="{A236C41E-AD37-46D1-9919-0048F713469E}" destId="{ABD25CDB-4B6C-43BF-991B-FF6B936F3478}" srcOrd="0" destOrd="0" presId="urn:microsoft.com/office/officeart/2008/layout/LinedList"/>
    <dgm:cxn modelId="{59C3A818-3984-4316-BB94-E88F4D4DEBE8}" type="presOf" srcId="{5749782B-0DE4-4D20-9BC3-924536958097}" destId="{22007A70-F527-49CB-A23A-CD7B0C76194F}" srcOrd="0" destOrd="0" presId="urn:microsoft.com/office/officeart/2008/layout/LinedList"/>
    <dgm:cxn modelId="{15CE131E-C19D-4438-B1BF-278063A6CF9D}" type="presOf" srcId="{C69DD954-C87F-4F53-8B72-7DCE9479775B}" destId="{6B819DDA-1086-4848-A3A4-F7993D3498B5}"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3F9FD329-5393-4463-ADBD-2D111F83ED4F}" type="presOf" srcId="{EC3F8CC5-CA03-4D79-BDF7-733DFD6C3AD9}" destId="{FEB39A79-421B-4A74-BB33-F6513561FA27}"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684BBE3D-8C6D-4A93-8D42-8646BBED3819}" type="presOf" srcId="{D8F64041-5E83-47C8-B8E9-AE23B9CC5F03}" destId="{22888A38-B5EB-43A1-92C2-6C0063524EB0}" srcOrd="0" destOrd="0" presId="urn:microsoft.com/office/officeart/2008/layout/LinedList"/>
    <dgm:cxn modelId="{FD81FE5C-BD79-4F14-B2D0-85C54022A2EE}" type="presOf" srcId="{26B5DC70-2E52-4485-ABF9-24BC24D7CFA9}" destId="{76FB83FB-87A7-4E4B-8284-4D985DAD84BC}" srcOrd="0" destOrd="0" presId="urn:microsoft.com/office/officeart/2008/layout/LinedList"/>
    <dgm:cxn modelId="{DF208941-2B2A-4851-951D-0E851C1C735B}" type="presOf" srcId="{9764520D-4A2B-4D51-B5E8-7F8D231E059B}" destId="{D57D855C-B4B4-4E62-A52A-3D8FF84653E2}" srcOrd="0" destOrd="0" presId="urn:microsoft.com/office/officeart/2008/layout/LinedList"/>
    <dgm:cxn modelId="{BADF7262-ACF0-4C93-910F-78D6BA6D9FB8}" type="presOf" srcId="{6C387F3C-B712-4EAC-8E4A-EB8C1C6981EC}" destId="{3F088661-9DA5-4C29-8391-62F9B24EC7F0}"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2B286C45-04DA-4E37-A3B7-C4E0A0AF06B9}" srcId="{A236C41E-AD37-46D1-9919-0048F713469E}" destId="{1482C87A-EEB1-4468-A553-1DE943B8198E}" srcOrd="1" destOrd="0" parTransId="{6694D6E6-2D68-44B3-818C-14085A4F7418}" sibTransId="{BC1B9E86-2479-4686-B57A-610A5C65277B}"/>
    <dgm:cxn modelId="{11447A4C-5A25-4BFB-A34F-FE5BEB3D600D}" type="presOf" srcId="{061F23D1-2A93-4633-A1D8-3BC04C405545}" destId="{5B1F76E7-414F-430A-808E-75B330C60B85}" srcOrd="0" destOrd="0" presId="urn:microsoft.com/office/officeart/2008/layout/LinedList"/>
    <dgm:cxn modelId="{31B06650-5659-49ED-A3E3-0175F3608330}" srcId="{061F23D1-2A93-4633-A1D8-3BC04C405545}" destId="{D8F64041-5E83-47C8-B8E9-AE23B9CC5F03}" srcOrd="0" destOrd="0" parTransId="{7CC22A64-63BF-4ED9-B818-D48729A60DC0}" sibTransId="{F3935736-1980-41F7-BEF0-604D37B78C47}"/>
    <dgm:cxn modelId="{4E818A55-743D-4977-8881-B5FF0C30D47C}" type="presOf" srcId="{14DE4A97-5359-4B9C-8868-73D683158DDC}" destId="{24940FD4-EE88-42A6-97B5-049E0B672F89}"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90F6817B-88A0-4EF4-809A-8612F3EBB831}" srcId="{87AABF80-B7B5-43DF-B3BF-E8E4280B8D2C}" destId="{B3EFF376-3C58-462B-9F3F-CA5B4A8C342E}" srcOrd="1" destOrd="0" parTransId="{9FEB0BC1-8B87-47F4-9BA0-256FC68B454A}" sibTransId="{DAA4BCA8-E3B5-4BEF-BA4A-A4587D93672F}"/>
    <dgm:cxn modelId="{E4108887-A598-4787-826C-3C1D77B4B6A0}" srcId="{D8F64041-5E83-47C8-B8E9-AE23B9CC5F03}" destId="{A236C41E-AD37-46D1-9919-0048F713469E}" srcOrd="4" destOrd="0" parTransId="{E27F7C3E-71BD-47C1-96F9-A2E6537687C6}" sibTransId="{07E6B7CB-AA02-48CF-8A27-F46C626EB25C}"/>
    <dgm:cxn modelId="{2A439D9C-0940-44E1-866B-305D21576FA2}" srcId="{C69DD954-C87F-4F53-8B72-7DCE9479775B}" destId="{77241F70-D43F-47EE-AC6C-6FB4646AD675}" srcOrd="0" destOrd="0" parTransId="{902E2E56-D9C4-4D69-ADE5-65B9210D1BD7}" sibTransId="{C597EF34-F324-4F88-BD48-E42263CF3F21}"/>
    <dgm:cxn modelId="{C0E63BA8-8717-4F0D-BE0A-55A2F51FDF68}" type="presOf" srcId="{101E2F27-3CAE-4EB0-97D1-22EBF02CD104}" destId="{7FBF0640-9559-403F-BB4B-9FAD07969BC8}" srcOrd="0" destOrd="0" presId="urn:microsoft.com/office/officeart/2008/layout/LinedList"/>
    <dgm:cxn modelId="{5097C4A9-8E59-441E-B6E4-4D37D4CF7C68}" srcId="{EC3F8CC5-CA03-4D79-BDF7-733DFD6C3AD9}" destId="{26B5DC70-2E52-4485-ABF9-24BC24D7CFA9}" srcOrd="1" destOrd="0" parTransId="{CFF2828A-37CB-48FE-B830-E224194EF40F}" sibTransId="{8A0CACE8-3866-4014-BB16-8F008421BA0F}"/>
    <dgm:cxn modelId="{89DA89AC-8BB9-4016-8D97-77EB2D67F3DB}" type="presOf" srcId="{77241F70-D43F-47EE-AC6C-6FB4646AD675}" destId="{985C2EE1-8F8D-4762-9FC3-EDA5ABFC0C2E}" srcOrd="0" destOrd="0" presId="urn:microsoft.com/office/officeart/2008/layout/LinedList"/>
    <dgm:cxn modelId="{3B220BAF-7B3C-4254-80D5-A01C53E30ED6}" type="presOf" srcId="{48678563-BBCE-4512-8BC6-F7947AA5EDF7}" destId="{1D4DE10B-ABF8-439C-B4BF-4F3A933FEA35}" srcOrd="0" destOrd="0" presId="urn:microsoft.com/office/officeart/2008/layout/LinedList"/>
    <dgm:cxn modelId="{125D8CB1-440B-4D68-886D-D4B32B47E4F9}" srcId="{D8F64041-5E83-47C8-B8E9-AE23B9CC5F03}" destId="{EC3F8CC5-CA03-4D79-BDF7-733DFD6C3AD9}" srcOrd="3" destOrd="0" parTransId="{A1681C38-6801-4681-9057-4BE45DC23DFE}" sibTransId="{BCD95329-A3B6-4333-9034-5DD6124D5373}"/>
    <dgm:cxn modelId="{AB3E93C8-1432-4290-9E9A-2B3999591371}" srcId="{EC3F8CC5-CA03-4D79-BDF7-733DFD6C3AD9}" destId="{9764520D-4A2B-4D51-B5E8-7F8D231E059B}" srcOrd="0" destOrd="0" parTransId="{0B871471-6062-47C5-BC3A-BE1AF2215AD4}" sibTransId="{65F3728A-A35E-4D24-8A30-0142805572F3}"/>
    <dgm:cxn modelId="{B5079DD4-3CB3-4292-A70A-7DAEE2AAA2CF}" srcId="{A236C41E-AD37-46D1-9919-0048F713469E}" destId="{48678563-BBCE-4512-8BC6-F7947AA5EDF7}" srcOrd="0" destOrd="0" parTransId="{B9F24B2D-C8E7-4F84-8DE8-AF870DA85BD5}" sibTransId="{15A65408-EA8F-4535-8333-6FBFD5971AA3}"/>
    <dgm:cxn modelId="{018B6FD6-8EA0-4730-B4D7-5C0B2B318AE1}" srcId="{F679A482-34C3-45F2-A573-4FBAEC784AED}" destId="{5749782B-0DE4-4D20-9BC3-924536958097}" srcOrd="0" destOrd="0" parTransId="{E582F1F7-3581-4508-A7DD-D3A23B76B03D}" sibTransId="{DE80CAF0-0C00-4D98-8DD2-083DEA23FB65}"/>
    <dgm:cxn modelId="{75E055D9-6342-4164-ABC1-CFA9827F2ED0}" type="presOf" srcId="{87AABF80-B7B5-43DF-B3BF-E8E4280B8D2C}" destId="{5FE5A7C1-E42C-42C6-A934-3BC9CF40615D}" srcOrd="0" destOrd="0" presId="urn:microsoft.com/office/officeart/2008/layout/LinedList"/>
    <dgm:cxn modelId="{9091CCE7-CFB2-47CC-9083-C4766275C5E5}" type="presOf" srcId="{F679A482-34C3-45F2-A573-4FBAEC784AED}" destId="{DFCF52E9-6B4A-4BA1-A7C2-0C2669C54247}" srcOrd="0" destOrd="0" presId="urn:microsoft.com/office/officeart/2008/layout/LinedList"/>
    <dgm:cxn modelId="{7BB38AEC-B65C-4A51-8EB1-9CF1D40B9E56}" type="presOf" srcId="{8886DCC8-0BD3-456D-9AF5-5D710EF9470D}" destId="{5E1F4D8B-986C-45FB-969F-1EF865DD0E9A}" srcOrd="0" destOrd="0" presId="urn:microsoft.com/office/officeart/2008/layout/LinedList"/>
    <dgm:cxn modelId="{34351EF2-11F3-469C-A5A2-A6E3CAE05122}" type="presOf" srcId="{B3EFF376-3C58-462B-9F3F-CA5B4A8C342E}" destId="{38984F87-430F-45DB-9504-90E4CB0F7885}"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2A7C67F9-6409-4449-A9CF-1E1D708EDCED}" srcId="{EC3F8CC5-CA03-4D79-BDF7-733DFD6C3AD9}" destId="{8886DCC8-0BD3-456D-9AF5-5D710EF9470D}" srcOrd="2" destOrd="0" parTransId="{98DC8C2C-7FB5-4233-96A9-8509ADCF4272}" sibTransId="{72D14B49-F30A-4168-BAAA-61096B7AA235}"/>
    <dgm:cxn modelId="{21B9BAFC-23EE-426A-9441-14D748E28A79}" type="presOf" srcId="{1482C87A-EEB1-4468-A553-1DE943B8198E}" destId="{2D430C2C-5D6E-443C-A953-84F2A0817CD4}" srcOrd="0" destOrd="0" presId="urn:microsoft.com/office/officeart/2008/layout/LinedList"/>
    <dgm:cxn modelId="{AF5989DC-7D28-499C-83FD-D61002234046}" type="presParOf" srcId="{5B1F76E7-414F-430A-808E-75B330C60B85}" destId="{EB5ED569-094C-4B1A-BD1F-3123DBBAAE94}" srcOrd="0" destOrd="0" presId="urn:microsoft.com/office/officeart/2008/layout/LinedList"/>
    <dgm:cxn modelId="{CAC70B62-7919-4111-A1F4-9D1C05F6E884}" type="presParOf" srcId="{5B1F76E7-414F-430A-808E-75B330C60B85}" destId="{6D996FB2-526B-4DA1-BFA7-5874D8992F11}" srcOrd="1" destOrd="0" presId="urn:microsoft.com/office/officeart/2008/layout/LinedList"/>
    <dgm:cxn modelId="{DB68D05B-6235-4A78-8644-149C15E187EB}" type="presParOf" srcId="{6D996FB2-526B-4DA1-BFA7-5874D8992F11}" destId="{22888A38-B5EB-43A1-92C2-6C0063524EB0}" srcOrd="0" destOrd="0" presId="urn:microsoft.com/office/officeart/2008/layout/LinedList"/>
    <dgm:cxn modelId="{7E6B00A5-401C-4106-A900-A34636733266}" type="presParOf" srcId="{6D996FB2-526B-4DA1-BFA7-5874D8992F11}" destId="{F2BB51E4-4616-44D2-8EEF-7A1A22E821E0}" srcOrd="1" destOrd="0" presId="urn:microsoft.com/office/officeart/2008/layout/LinedList"/>
    <dgm:cxn modelId="{16BABBFC-E42B-4391-8358-695A192EE8D7}" type="presParOf" srcId="{F2BB51E4-4616-44D2-8EEF-7A1A22E821E0}" destId="{CBDC3C07-3869-419E-B5D9-9EA887A6B7E4}" srcOrd="0" destOrd="0" presId="urn:microsoft.com/office/officeart/2008/layout/LinedList"/>
    <dgm:cxn modelId="{10841737-C2E3-4B78-9244-475323D98732}" type="presParOf" srcId="{F2BB51E4-4616-44D2-8EEF-7A1A22E821E0}" destId="{9F7DEBE2-ED6C-40EB-937F-70565C3DDB80}" srcOrd="1" destOrd="0" presId="urn:microsoft.com/office/officeart/2008/layout/LinedList"/>
    <dgm:cxn modelId="{69A8F399-44A8-4F16-8489-70C90A46B064}" type="presParOf" srcId="{9F7DEBE2-ED6C-40EB-937F-70565C3DDB80}" destId="{C9C4C531-8444-4ADA-A794-2985E5CA5608}" srcOrd="0" destOrd="0" presId="urn:microsoft.com/office/officeart/2008/layout/LinedList"/>
    <dgm:cxn modelId="{9B1216A7-44DE-4A7D-A7C5-AC1167C0E6F4}" type="presParOf" srcId="{9F7DEBE2-ED6C-40EB-937F-70565C3DDB80}" destId="{6B819DDA-1086-4848-A3A4-F7993D3498B5}" srcOrd="1" destOrd="0" presId="urn:microsoft.com/office/officeart/2008/layout/LinedList"/>
    <dgm:cxn modelId="{DC3BB652-E15E-41C6-8E6B-22F6B9466188}" type="presParOf" srcId="{9F7DEBE2-ED6C-40EB-937F-70565C3DDB80}" destId="{08637587-AE55-4EE4-BC26-4A42DF51BE65}" srcOrd="2" destOrd="0" presId="urn:microsoft.com/office/officeart/2008/layout/LinedList"/>
    <dgm:cxn modelId="{1569D1FF-F693-4BA1-BCC7-A42D525869EB}" type="presParOf" srcId="{08637587-AE55-4EE4-BC26-4A42DF51BE65}" destId="{CC1657ED-5478-4370-8EAF-0A45189B8541}" srcOrd="0" destOrd="0" presId="urn:microsoft.com/office/officeart/2008/layout/LinedList"/>
    <dgm:cxn modelId="{FE35B652-A48B-4791-838D-1EA2CB94B550}" type="presParOf" srcId="{CC1657ED-5478-4370-8EAF-0A45189B8541}" destId="{6F35CA74-9E99-4F3B-8220-7B0170B619E5}" srcOrd="0" destOrd="0" presId="urn:microsoft.com/office/officeart/2008/layout/LinedList"/>
    <dgm:cxn modelId="{D6C172B2-8711-4B33-AC09-3CD694E20754}" type="presParOf" srcId="{CC1657ED-5478-4370-8EAF-0A45189B8541}" destId="{985C2EE1-8F8D-4762-9FC3-EDA5ABFC0C2E}" srcOrd="1" destOrd="0" presId="urn:microsoft.com/office/officeart/2008/layout/LinedList"/>
    <dgm:cxn modelId="{0415DAB9-120A-4363-8D4E-9957B029AAB2}" type="presParOf" srcId="{CC1657ED-5478-4370-8EAF-0A45189B8541}" destId="{E5716909-30C1-4D59-8E8A-0F4DC66EFBC5}" srcOrd="2" destOrd="0" presId="urn:microsoft.com/office/officeart/2008/layout/LinedList"/>
    <dgm:cxn modelId="{282CD13A-ED10-48D5-BE59-5817724E8187}" type="presParOf" srcId="{08637587-AE55-4EE4-BC26-4A42DF51BE65}" destId="{5E09E1CD-959D-49C6-ACF6-771B3AF1EA3E}" srcOrd="1" destOrd="0" presId="urn:microsoft.com/office/officeart/2008/layout/LinedList"/>
    <dgm:cxn modelId="{52235CF0-0CE1-4C2E-8304-3C980CD01102}" type="presParOf" srcId="{08637587-AE55-4EE4-BC26-4A42DF51BE65}" destId="{256537D6-3058-4A85-A063-CCB64FEE0C8A}" srcOrd="2" destOrd="0" presId="urn:microsoft.com/office/officeart/2008/layout/LinedList"/>
    <dgm:cxn modelId="{887F7855-E588-4B43-BEE5-2316F3E5380F}" type="presParOf" srcId="{256537D6-3058-4A85-A063-CCB64FEE0C8A}" destId="{CD49002A-E63D-446C-B775-4A862AB473AC}" srcOrd="0" destOrd="0" presId="urn:microsoft.com/office/officeart/2008/layout/LinedList"/>
    <dgm:cxn modelId="{AD412BFE-20E6-4BB1-B182-77FC2F02E99A}" type="presParOf" srcId="{256537D6-3058-4A85-A063-CCB64FEE0C8A}" destId="{24940FD4-EE88-42A6-97B5-049E0B672F89}" srcOrd="1" destOrd="0" presId="urn:microsoft.com/office/officeart/2008/layout/LinedList"/>
    <dgm:cxn modelId="{0853F624-BFED-45A9-8E8F-900C5B8BC279}" type="presParOf" srcId="{256537D6-3058-4A85-A063-CCB64FEE0C8A}" destId="{4323A27E-524F-48EE-8B06-9D72C95AEE52}" srcOrd="2" destOrd="0" presId="urn:microsoft.com/office/officeart/2008/layout/LinedList"/>
    <dgm:cxn modelId="{C790EC25-2082-4FBF-9F66-9F622C505209}" type="presParOf" srcId="{F2BB51E4-4616-44D2-8EEF-7A1A22E821E0}" destId="{5D1166B0-41B9-47F6-BC7C-E2489C69E8BA}" srcOrd="2" destOrd="0" presId="urn:microsoft.com/office/officeart/2008/layout/LinedList"/>
    <dgm:cxn modelId="{707FCF5F-4282-48F9-99D9-1D11031C2493}" type="presParOf" srcId="{F2BB51E4-4616-44D2-8EEF-7A1A22E821E0}" destId="{38842258-2DDE-4A57-9E48-EEA29E6933D8}" srcOrd="3" destOrd="0" presId="urn:microsoft.com/office/officeart/2008/layout/LinedList"/>
    <dgm:cxn modelId="{4187D063-3CB8-47B1-B678-CAADA5F62987}" type="presParOf" srcId="{F2BB51E4-4616-44D2-8EEF-7A1A22E821E0}" destId="{BA3D5D0D-CD2B-4966-9D2B-845012BC25BC}" srcOrd="4" destOrd="0" presId="urn:microsoft.com/office/officeart/2008/layout/LinedList"/>
    <dgm:cxn modelId="{4EB6A498-B53C-437B-8F20-12E7AE11435F}" type="presParOf" srcId="{BA3D5D0D-CD2B-4966-9D2B-845012BC25BC}" destId="{3199EF65-F0F0-46CC-A4FF-D7B28AB32BDD}" srcOrd="0" destOrd="0" presId="urn:microsoft.com/office/officeart/2008/layout/LinedList"/>
    <dgm:cxn modelId="{323E229D-3435-4F05-B2E7-49574EAFB9D8}" type="presParOf" srcId="{BA3D5D0D-CD2B-4966-9D2B-845012BC25BC}" destId="{DFCF52E9-6B4A-4BA1-A7C2-0C2669C54247}" srcOrd="1" destOrd="0" presId="urn:microsoft.com/office/officeart/2008/layout/LinedList"/>
    <dgm:cxn modelId="{F5C21A49-A599-47F5-B2D3-E5EA3D8FAA6E}" type="presParOf" srcId="{BA3D5D0D-CD2B-4966-9D2B-845012BC25BC}" destId="{FA2A932A-DF6D-41F5-B0A5-978FA2A8F890}" srcOrd="2" destOrd="0" presId="urn:microsoft.com/office/officeart/2008/layout/LinedList"/>
    <dgm:cxn modelId="{70A92163-32B7-47DD-BDFC-8F98F5409228}" type="presParOf" srcId="{FA2A932A-DF6D-41F5-B0A5-978FA2A8F890}" destId="{3A6FD6FF-4700-461A-8570-9F44CC959EEA}" srcOrd="0" destOrd="0" presId="urn:microsoft.com/office/officeart/2008/layout/LinedList"/>
    <dgm:cxn modelId="{03B1F2B2-21AF-4E73-A1D2-BFFBADCF854F}" type="presParOf" srcId="{3A6FD6FF-4700-461A-8570-9F44CC959EEA}" destId="{AB9A93D7-664E-479A-BBF3-F77CF77C2CE1}" srcOrd="0" destOrd="0" presId="urn:microsoft.com/office/officeart/2008/layout/LinedList"/>
    <dgm:cxn modelId="{B4DB5486-0B2E-4305-B7C5-7C596B0FFD25}" type="presParOf" srcId="{3A6FD6FF-4700-461A-8570-9F44CC959EEA}" destId="{22007A70-F527-49CB-A23A-CD7B0C76194F}" srcOrd="1" destOrd="0" presId="urn:microsoft.com/office/officeart/2008/layout/LinedList"/>
    <dgm:cxn modelId="{C778574C-BDAD-46B8-AC6B-13B072B7AE89}" type="presParOf" srcId="{3A6FD6FF-4700-461A-8570-9F44CC959EEA}" destId="{427621CC-E933-4DF7-9056-27EDF3E28CFA}" srcOrd="2" destOrd="0" presId="urn:microsoft.com/office/officeart/2008/layout/LinedList"/>
    <dgm:cxn modelId="{CEBCEB9D-B020-41D8-809B-DFDEB7F48EB9}" type="presParOf" srcId="{FA2A932A-DF6D-41F5-B0A5-978FA2A8F890}" destId="{F42AB86F-04E3-48FC-965E-745E2D97B2FB}" srcOrd="1" destOrd="0" presId="urn:microsoft.com/office/officeart/2008/layout/LinedList"/>
    <dgm:cxn modelId="{3DF2F799-932E-46C7-B22D-7D99CA1B12BA}" type="presParOf" srcId="{FA2A932A-DF6D-41F5-B0A5-978FA2A8F890}" destId="{C96DE7E3-5F33-4CBB-8D92-8F5569FA80C6}" srcOrd="2" destOrd="0" presId="urn:microsoft.com/office/officeart/2008/layout/LinedList"/>
    <dgm:cxn modelId="{B7E6B339-AACC-4254-869D-84E942F42A6A}" type="presParOf" srcId="{C96DE7E3-5F33-4CBB-8D92-8F5569FA80C6}" destId="{2773F33D-F56A-4A0A-9B14-84134EEA2F34}" srcOrd="0" destOrd="0" presId="urn:microsoft.com/office/officeart/2008/layout/LinedList"/>
    <dgm:cxn modelId="{23A55BBC-2072-4B2B-8BE9-B2EA062CFF1B}" type="presParOf" srcId="{C96DE7E3-5F33-4CBB-8D92-8F5569FA80C6}" destId="{7FBF0640-9559-403F-BB4B-9FAD07969BC8}" srcOrd="1" destOrd="0" presId="urn:microsoft.com/office/officeart/2008/layout/LinedList"/>
    <dgm:cxn modelId="{34BE3B5B-E7D3-4AA2-B0B7-1973FC9D9C1E}" type="presParOf" srcId="{C96DE7E3-5F33-4CBB-8D92-8F5569FA80C6}" destId="{570115C8-18C7-4E4D-9EB8-AD5C864E0D7C}" srcOrd="2" destOrd="0" presId="urn:microsoft.com/office/officeart/2008/layout/LinedList"/>
    <dgm:cxn modelId="{B9EE8B62-3326-4090-952D-CB90BEEF55AE}" type="presParOf" srcId="{F2BB51E4-4616-44D2-8EEF-7A1A22E821E0}" destId="{E1912BFC-B038-4C7D-BB20-774AFDE75A77}" srcOrd="5" destOrd="0" presId="urn:microsoft.com/office/officeart/2008/layout/LinedList"/>
    <dgm:cxn modelId="{80F19675-6D43-4153-A03C-C2A08AA4B983}" type="presParOf" srcId="{F2BB51E4-4616-44D2-8EEF-7A1A22E821E0}" destId="{8E61CF58-4A62-4383-87E0-F7D994501361}" srcOrd="6" destOrd="0" presId="urn:microsoft.com/office/officeart/2008/layout/LinedList"/>
    <dgm:cxn modelId="{BAE6C73A-B3E9-4085-82F2-03FBCD1C9D6F}" type="presParOf" srcId="{F2BB51E4-4616-44D2-8EEF-7A1A22E821E0}" destId="{823EA016-E6BB-4B5D-AE13-292E9398A1E8}" srcOrd="7" destOrd="0" presId="urn:microsoft.com/office/officeart/2008/layout/LinedList"/>
    <dgm:cxn modelId="{ABDA175B-7E66-49EB-84EB-24E41678FD2D}" type="presParOf" srcId="{823EA016-E6BB-4B5D-AE13-292E9398A1E8}" destId="{4017DD42-4568-481E-9BDC-F7C203BD0D30}" srcOrd="0" destOrd="0" presId="urn:microsoft.com/office/officeart/2008/layout/LinedList"/>
    <dgm:cxn modelId="{659EB323-EB65-4494-8A64-9A8B540563C7}" type="presParOf" srcId="{823EA016-E6BB-4B5D-AE13-292E9398A1E8}" destId="{5FE5A7C1-E42C-42C6-A934-3BC9CF40615D}" srcOrd="1" destOrd="0" presId="urn:microsoft.com/office/officeart/2008/layout/LinedList"/>
    <dgm:cxn modelId="{BC39619F-1C1F-4BC4-A613-2348B93C0B32}" type="presParOf" srcId="{823EA016-E6BB-4B5D-AE13-292E9398A1E8}" destId="{B3192F9C-D589-4317-984B-57502060C075}" srcOrd="2" destOrd="0" presId="urn:microsoft.com/office/officeart/2008/layout/LinedList"/>
    <dgm:cxn modelId="{404B7882-1F37-480B-B7BA-2EE5708A089B}" type="presParOf" srcId="{B3192F9C-D589-4317-984B-57502060C075}" destId="{8EB94785-D101-4ECA-9489-6618D7680E2D}" srcOrd="0" destOrd="0" presId="urn:microsoft.com/office/officeart/2008/layout/LinedList"/>
    <dgm:cxn modelId="{4558BEC9-E7E9-450D-A415-7D273E4E2225}" type="presParOf" srcId="{8EB94785-D101-4ECA-9489-6618D7680E2D}" destId="{ED6BCB46-0932-4DFE-B065-F9E52472B989}" srcOrd="0" destOrd="0" presId="urn:microsoft.com/office/officeart/2008/layout/LinedList"/>
    <dgm:cxn modelId="{432D6393-5393-4B3C-B7DE-266D5B261903}" type="presParOf" srcId="{8EB94785-D101-4ECA-9489-6618D7680E2D}" destId="{3F088661-9DA5-4C29-8391-62F9B24EC7F0}" srcOrd="1" destOrd="0" presId="urn:microsoft.com/office/officeart/2008/layout/LinedList"/>
    <dgm:cxn modelId="{565C5EEE-7389-44DB-A6A0-E6C8483E9FCD}" type="presParOf" srcId="{8EB94785-D101-4ECA-9489-6618D7680E2D}" destId="{40A753C3-067A-4A28-9429-E050B918083E}" srcOrd="2" destOrd="0" presId="urn:microsoft.com/office/officeart/2008/layout/LinedList"/>
    <dgm:cxn modelId="{07FBF9F1-0F99-469A-AFFC-61A0D04126BB}" type="presParOf" srcId="{B3192F9C-D589-4317-984B-57502060C075}" destId="{318EC4B9-C389-4FD0-9FF6-680B5289E193}" srcOrd="1" destOrd="0" presId="urn:microsoft.com/office/officeart/2008/layout/LinedList"/>
    <dgm:cxn modelId="{35D81834-F102-43ED-95B3-4D53404417B6}" type="presParOf" srcId="{B3192F9C-D589-4317-984B-57502060C075}" destId="{73F39D11-FED3-4BC6-9F53-76DDA4646DF5}" srcOrd="2" destOrd="0" presId="urn:microsoft.com/office/officeart/2008/layout/LinedList"/>
    <dgm:cxn modelId="{4B6CF845-0D6E-4F01-91DD-111ED16EA8E2}" type="presParOf" srcId="{73F39D11-FED3-4BC6-9F53-76DDA4646DF5}" destId="{1A400184-3EB0-4929-B593-577FB27C2796}" srcOrd="0" destOrd="0" presId="urn:microsoft.com/office/officeart/2008/layout/LinedList"/>
    <dgm:cxn modelId="{8C05D9B7-79DE-4A1C-8367-BDFF663173BC}" type="presParOf" srcId="{73F39D11-FED3-4BC6-9F53-76DDA4646DF5}" destId="{38984F87-430F-45DB-9504-90E4CB0F7885}" srcOrd="1" destOrd="0" presId="urn:microsoft.com/office/officeart/2008/layout/LinedList"/>
    <dgm:cxn modelId="{168710EE-8622-49BD-9A8D-242775C27C87}" type="presParOf" srcId="{73F39D11-FED3-4BC6-9F53-76DDA4646DF5}" destId="{3EBA1CBD-3531-419D-95EC-EA7CF79567DE}" srcOrd="2" destOrd="0" presId="urn:microsoft.com/office/officeart/2008/layout/LinedList"/>
    <dgm:cxn modelId="{BC71D73E-3697-4E86-AD2E-2490C671ECE6}" type="presParOf" srcId="{F2BB51E4-4616-44D2-8EEF-7A1A22E821E0}" destId="{E53BA457-8BF6-4D6E-97E4-67A834ABC61F}" srcOrd="8" destOrd="0" presId="urn:microsoft.com/office/officeart/2008/layout/LinedList"/>
    <dgm:cxn modelId="{73A34B2C-F94E-4705-B912-90ABECDE0808}" type="presParOf" srcId="{F2BB51E4-4616-44D2-8EEF-7A1A22E821E0}" destId="{C9A685C7-469F-453E-938B-35571FC39316}" srcOrd="9" destOrd="0" presId="urn:microsoft.com/office/officeart/2008/layout/LinedList"/>
    <dgm:cxn modelId="{F18B817C-98CB-4D27-885C-29C0F6636CD4}" type="presParOf" srcId="{F2BB51E4-4616-44D2-8EEF-7A1A22E821E0}" destId="{AD6E45C0-78D1-4AA6-B774-29D2BC5E3F82}" srcOrd="10" destOrd="0" presId="urn:microsoft.com/office/officeart/2008/layout/LinedList"/>
    <dgm:cxn modelId="{562B6396-9F21-4070-89B2-FC9708A63BA3}" type="presParOf" srcId="{AD6E45C0-78D1-4AA6-B774-29D2BC5E3F82}" destId="{DB994024-D225-4D32-B43A-1E5D1BCD0049}" srcOrd="0" destOrd="0" presId="urn:microsoft.com/office/officeart/2008/layout/LinedList"/>
    <dgm:cxn modelId="{70DF8B87-EEE2-44B4-BBA0-915E24AADA85}" type="presParOf" srcId="{AD6E45C0-78D1-4AA6-B774-29D2BC5E3F82}" destId="{FEB39A79-421B-4A74-BB33-F6513561FA27}" srcOrd="1" destOrd="0" presId="urn:microsoft.com/office/officeart/2008/layout/LinedList"/>
    <dgm:cxn modelId="{CEF98FE8-67B5-4069-A7FE-8982A1FF3DBC}" type="presParOf" srcId="{AD6E45C0-78D1-4AA6-B774-29D2BC5E3F82}" destId="{69888B7F-A627-4503-BFBD-271F8C9C332A}" srcOrd="2" destOrd="0" presId="urn:microsoft.com/office/officeart/2008/layout/LinedList"/>
    <dgm:cxn modelId="{A819B5C4-7DFE-45BE-88A2-A5B252C520C2}" type="presParOf" srcId="{69888B7F-A627-4503-BFBD-271F8C9C332A}" destId="{5397EF58-69D9-4509-8083-87D0747C9AF1}" srcOrd="0" destOrd="0" presId="urn:microsoft.com/office/officeart/2008/layout/LinedList"/>
    <dgm:cxn modelId="{861EF356-5B84-4E14-9E64-385C4DA01686}" type="presParOf" srcId="{5397EF58-69D9-4509-8083-87D0747C9AF1}" destId="{FA38D9DA-CD58-4E5C-A17F-D13673965C4F}" srcOrd="0" destOrd="0" presId="urn:microsoft.com/office/officeart/2008/layout/LinedList"/>
    <dgm:cxn modelId="{D73AC2CE-58A1-4EFB-9997-77543F54C9F9}" type="presParOf" srcId="{5397EF58-69D9-4509-8083-87D0747C9AF1}" destId="{D57D855C-B4B4-4E62-A52A-3D8FF84653E2}" srcOrd="1" destOrd="0" presId="urn:microsoft.com/office/officeart/2008/layout/LinedList"/>
    <dgm:cxn modelId="{B7C6DC63-DDB5-486D-AD63-7A828E8D114A}" type="presParOf" srcId="{5397EF58-69D9-4509-8083-87D0747C9AF1}" destId="{85BBF628-B9A1-4E78-9042-BA91DE3F043B}" srcOrd="2" destOrd="0" presId="urn:microsoft.com/office/officeart/2008/layout/LinedList"/>
    <dgm:cxn modelId="{041A587F-273F-4D82-B759-69A31BFB3587}" type="presParOf" srcId="{69888B7F-A627-4503-BFBD-271F8C9C332A}" destId="{87DB1EC6-1A81-4F4E-8681-2E472D5E37E1}" srcOrd="1" destOrd="0" presId="urn:microsoft.com/office/officeart/2008/layout/LinedList"/>
    <dgm:cxn modelId="{0CF6C6B0-0FBC-4292-808C-F37D3F957437}" type="presParOf" srcId="{69888B7F-A627-4503-BFBD-271F8C9C332A}" destId="{6790B745-9432-4D65-AF1D-9AD5F89FCEA3}" srcOrd="2" destOrd="0" presId="urn:microsoft.com/office/officeart/2008/layout/LinedList"/>
    <dgm:cxn modelId="{4B0BD8B8-9BF2-48F7-B3B9-6B14366AC2A1}" type="presParOf" srcId="{6790B745-9432-4D65-AF1D-9AD5F89FCEA3}" destId="{9F18733A-4EB9-4D43-96B4-192B61A968D4}" srcOrd="0" destOrd="0" presId="urn:microsoft.com/office/officeart/2008/layout/LinedList"/>
    <dgm:cxn modelId="{F906F628-DAB5-4E61-B983-2588F81DD915}" type="presParOf" srcId="{6790B745-9432-4D65-AF1D-9AD5F89FCEA3}" destId="{76FB83FB-87A7-4E4B-8284-4D985DAD84BC}" srcOrd="1" destOrd="0" presId="urn:microsoft.com/office/officeart/2008/layout/LinedList"/>
    <dgm:cxn modelId="{C9130A5F-6BF2-47DA-A356-33BB21E038F6}" type="presParOf" srcId="{6790B745-9432-4D65-AF1D-9AD5F89FCEA3}" destId="{F461B8D7-3289-44A8-BFC2-C2FA28C592A5}" srcOrd="2" destOrd="0" presId="urn:microsoft.com/office/officeart/2008/layout/LinedList"/>
    <dgm:cxn modelId="{C1CDBD7A-89FF-48E3-8DA7-BF209E302601}" type="presParOf" srcId="{69888B7F-A627-4503-BFBD-271F8C9C332A}" destId="{33CC53B7-8CB9-4F6E-91A7-275B498977E7}" srcOrd="3" destOrd="0" presId="urn:microsoft.com/office/officeart/2008/layout/LinedList"/>
    <dgm:cxn modelId="{44F5896A-B2E9-4A5F-A40A-01C68C6615AB}" type="presParOf" srcId="{69888B7F-A627-4503-BFBD-271F8C9C332A}" destId="{8DC96C35-D32B-499B-B8CE-C11F6999986B}" srcOrd="4" destOrd="0" presId="urn:microsoft.com/office/officeart/2008/layout/LinedList"/>
    <dgm:cxn modelId="{67B4746F-81CD-4862-B7E1-2A543E9E6BBE}" type="presParOf" srcId="{8DC96C35-D32B-499B-B8CE-C11F6999986B}" destId="{CB447947-CA15-4697-8A74-103610A1C744}" srcOrd="0" destOrd="0" presId="urn:microsoft.com/office/officeart/2008/layout/LinedList"/>
    <dgm:cxn modelId="{CCCFFAF5-4942-4580-88EE-4F461402C888}" type="presParOf" srcId="{8DC96C35-D32B-499B-B8CE-C11F6999986B}" destId="{5E1F4D8B-986C-45FB-969F-1EF865DD0E9A}" srcOrd="1" destOrd="0" presId="urn:microsoft.com/office/officeart/2008/layout/LinedList"/>
    <dgm:cxn modelId="{0A95F50A-02DB-49C7-AE53-FFE037B288E0}" type="presParOf" srcId="{8DC96C35-D32B-499B-B8CE-C11F6999986B}" destId="{9F1D0594-FED9-48DC-BBBE-38783EAD2E06}" srcOrd="2" destOrd="0" presId="urn:microsoft.com/office/officeart/2008/layout/LinedList"/>
    <dgm:cxn modelId="{5233C7F1-331F-4969-B3A2-CFC001F59C3E}" type="presParOf" srcId="{F2BB51E4-4616-44D2-8EEF-7A1A22E821E0}" destId="{08F13E9C-51E6-4298-8100-EBF148509D13}" srcOrd="11" destOrd="0" presId="urn:microsoft.com/office/officeart/2008/layout/LinedList"/>
    <dgm:cxn modelId="{611C2CD2-628A-42FE-B46D-AF7B5240DA03}" type="presParOf" srcId="{F2BB51E4-4616-44D2-8EEF-7A1A22E821E0}" destId="{DEB8722F-0643-4571-A499-3A9BDD1EB1C0}" srcOrd="12" destOrd="0" presId="urn:microsoft.com/office/officeart/2008/layout/LinedList"/>
    <dgm:cxn modelId="{3A9EA6E6-2D12-4F88-BA81-31737EAEBE18}" type="presParOf" srcId="{F2BB51E4-4616-44D2-8EEF-7A1A22E821E0}" destId="{B584F19D-DDB4-4FC5-80FD-AB446DE2AC5C}" srcOrd="13" destOrd="0" presId="urn:microsoft.com/office/officeart/2008/layout/LinedList"/>
    <dgm:cxn modelId="{3A02BCF8-E377-4F1C-99DA-97249E2BFAD4}" type="presParOf" srcId="{B584F19D-DDB4-4FC5-80FD-AB446DE2AC5C}" destId="{F79FB222-989C-412E-B57C-83658AEEEC56}" srcOrd="0" destOrd="0" presId="urn:microsoft.com/office/officeart/2008/layout/LinedList"/>
    <dgm:cxn modelId="{74860EBD-F7F1-41B8-A0B8-CADC5E49BDEE}" type="presParOf" srcId="{B584F19D-DDB4-4FC5-80FD-AB446DE2AC5C}" destId="{ABD25CDB-4B6C-43BF-991B-FF6B936F3478}" srcOrd="1" destOrd="0" presId="urn:microsoft.com/office/officeart/2008/layout/LinedList"/>
    <dgm:cxn modelId="{060B54BE-5180-4BEB-9EFD-3A38FBA316D2}" type="presParOf" srcId="{B584F19D-DDB4-4FC5-80FD-AB446DE2AC5C}" destId="{F7640969-7917-4513-9F15-C1020C838E55}" srcOrd="2" destOrd="0" presId="urn:microsoft.com/office/officeart/2008/layout/LinedList"/>
    <dgm:cxn modelId="{2C6C440A-B759-4F79-A8D7-3B845EC85C81}" type="presParOf" srcId="{F7640969-7917-4513-9F15-C1020C838E55}" destId="{9B4338D4-4548-4E9E-ACD8-7338C0CDC3A3}" srcOrd="0" destOrd="0" presId="urn:microsoft.com/office/officeart/2008/layout/LinedList"/>
    <dgm:cxn modelId="{7B6644A4-57C9-46D4-BD36-15EA0CCEC998}" type="presParOf" srcId="{9B4338D4-4548-4E9E-ACD8-7338C0CDC3A3}" destId="{7EECF804-93E5-435B-B03F-967A5B5DE111}" srcOrd="0" destOrd="0" presId="urn:microsoft.com/office/officeart/2008/layout/LinedList"/>
    <dgm:cxn modelId="{5CF91529-E43E-4261-8928-08774DBC04EB}" type="presParOf" srcId="{9B4338D4-4548-4E9E-ACD8-7338C0CDC3A3}" destId="{1D4DE10B-ABF8-439C-B4BF-4F3A933FEA35}" srcOrd="1" destOrd="0" presId="urn:microsoft.com/office/officeart/2008/layout/LinedList"/>
    <dgm:cxn modelId="{4FBD4389-41B3-4F80-8A48-1D00CE369FE3}" type="presParOf" srcId="{9B4338D4-4548-4E9E-ACD8-7338C0CDC3A3}" destId="{3C1F9127-740C-4692-B3E0-C79F1C0E6AE8}" srcOrd="2" destOrd="0" presId="urn:microsoft.com/office/officeart/2008/layout/LinedList"/>
    <dgm:cxn modelId="{480AC040-B222-4879-BE77-BE4296ACAB2E}" type="presParOf" srcId="{F7640969-7917-4513-9F15-C1020C838E55}" destId="{ECAECCE0-7F61-4D55-914F-08F46AA5F5BE}" srcOrd="1" destOrd="0" presId="urn:microsoft.com/office/officeart/2008/layout/LinedList"/>
    <dgm:cxn modelId="{179D7FEE-F251-4564-939C-F93ABD26113E}" type="presParOf" srcId="{F7640969-7917-4513-9F15-C1020C838E55}" destId="{73342353-A02D-479D-8338-F10B0D6A39B5}" srcOrd="2" destOrd="0" presId="urn:microsoft.com/office/officeart/2008/layout/LinedList"/>
    <dgm:cxn modelId="{05FDA3A0-3E8F-4A9E-95CD-2B8E3F0A3B32}" type="presParOf" srcId="{73342353-A02D-479D-8338-F10B0D6A39B5}" destId="{817E2D5F-33EA-4DD4-A3DC-1463089FBB54}" srcOrd="0" destOrd="0" presId="urn:microsoft.com/office/officeart/2008/layout/LinedList"/>
    <dgm:cxn modelId="{E3DDF0A3-E5A6-445D-8BE8-A75C6F19CB4D}" type="presParOf" srcId="{73342353-A02D-479D-8338-F10B0D6A39B5}" destId="{2D430C2C-5D6E-443C-A953-84F2A0817CD4}" srcOrd="1" destOrd="0" presId="urn:microsoft.com/office/officeart/2008/layout/LinedList"/>
    <dgm:cxn modelId="{4D3C0F70-583D-445E-BE2B-56D4E8CA8B11}" type="presParOf" srcId="{73342353-A02D-479D-8338-F10B0D6A39B5}" destId="{78A6936A-A128-40AF-ABFD-79370979F967}" srcOrd="2" destOrd="0" presId="urn:microsoft.com/office/officeart/2008/layout/LinedList"/>
    <dgm:cxn modelId="{DC38AF94-FCE1-4272-B458-BDFD413386BE}" type="presParOf" srcId="{F2BB51E4-4616-44D2-8EEF-7A1A22E821E0}" destId="{AB8F9B1F-AB70-47FA-901C-2642AC424524}" srcOrd="14" destOrd="0" presId="urn:microsoft.com/office/officeart/2008/layout/LinedList"/>
    <dgm:cxn modelId="{58E90B7E-29A8-4212-8668-A9356F2CCEE4}" type="presParOf" srcId="{F2BB51E4-4616-44D2-8EEF-7A1A22E821E0}" destId="{120206CC-DE93-46A8-A2B7-6A902091D2F9}" srcOrd="15" destOrd="0" presId="urn:microsoft.com/office/officeart/2008/layout/LinedList"/>
  </dgm:cxnLst>
  <dgm:bg/>
  <dgm:whole>
    <a:ln w="28575">
      <a:noFill/>
    </a:ln>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892AF-65E7-4EAB-903F-A66FB21CE112}">
      <dsp:nvSpPr>
        <dsp:cNvPr id="0" name=""/>
        <dsp:cNvSpPr/>
      </dsp:nvSpPr>
      <dsp:spPr>
        <a:xfrm>
          <a:off x="476756" y="24"/>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A5594D4-FE02-403B-A9B0-BC4C83EF443F}">
      <dsp:nvSpPr>
        <dsp:cNvPr id="0" name=""/>
        <dsp:cNvSpPr/>
      </dsp:nvSpPr>
      <dsp:spPr>
        <a:xfrm>
          <a:off x="530744" y="47958"/>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6D88BE6-1DFD-4A8C-A884-B5BD64135D0A}">
      <dsp:nvSpPr>
        <dsp:cNvPr id="0" name=""/>
        <dsp:cNvSpPr/>
      </dsp:nvSpPr>
      <dsp:spPr>
        <a:xfrm>
          <a:off x="633459" y="47958"/>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Lengua y cultura</a:t>
          </a:r>
        </a:p>
      </dsp:txBody>
      <dsp:txXfrm>
        <a:off x="633459" y="47958"/>
        <a:ext cx="1098829" cy="205430"/>
      </dsp:txXfrm>
    </dsp:sp>
    <dsp:sp modelId="{0C41B185-FE03-46E7-B256-9282C9C276FA}">
      <dsp:nvSpPr>
        <dsp:cNvPr id="0" name=""/>
        <dsp:cNvSpPr/>
      </dsp:nvSpPr>
      <dsp:spPr>
        <a:xfrm>
          <a:off x="633459" y="253388"/>
          <a:ext cx="1098829" cy="151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Cultura escrita</a:t>
          </a:r>
        </a:p>
      </dsp:txBody>
      <dsp:txXfrm>
        <a:off x="633459" y="253388"/>
        <a:ext cx="1098829" cy="151615"/>
      </dsp:txXfrm>
    </dsp:sp>
    <dsp:sp modelId="{E7D0EE34-54CF-4610-8C71-70893ADFC409}">
      <dsp:nvSpPr>
        <dsp:cNvPr id="0" name=""/>
        <dsp:cNvSpPr/>
      </dsp:nvSpPr>
      <dsp:spPr>
        <a:xfrm>
          <a:off x="633459" y="405003"/>
          <a:ext cx="45832" cy="45832"/>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2F5758FB-C609-45E6-B604-6C94743EAA12}">
      <dsp:nvSpPr>
        <dsp:cNvPr id="0" name=""/>
        <dsp:cNvSpPr/>
      </dsp:nvSpPr>
      <dsp:spPr>
        <a:xfrm>
          <a:off x="633459" y="450836"/>
          <a:ext cx="1098829" cy="2792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Variedades lingüísticas e interculturalidad </a:t>
          </a:r>
        </a:p>
      </dsp:txBody>
      <dsp:txXfrm>
        <a:off x="633459" y="450836"/>
        <a:ext cx="1098829" cy="279291"/>
      </dsp:txXfrm>
    </dsp:sp>
    <dsp:sp modelId="{B616B838-D797-4FD9-869D-35B0803C8EA7}">
      <dsp:nvSpPr>
        <dsp:cNvPr id="0" name=""/>
        <dsp:cNvSpPr/>
      </dsp:nvSpPr>
      <dsp:spPr>
        <a:xfrm>
          <a:off x="476756" y="1029560"/>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700A453-EA11-4277-926E-B1D04DA2B9A8}">
      <dsp:nvSpPr>
        <dsp:cNvPr id="0" name=""/>
        <dsp:cNvSpPr/>
      </dsp:nvSpPr>
      <dsp:spPr>
        <a:xfrm>
          <a:off x="530744" y="1077494"/>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83EAC37-AD03-4E2D-AA6C-AA41663F58DC}">
      <dsp:nvSpPr>
        <dsp:cNvPr id="0" name=""/>
        <dsp:cNvSpPr/>
      </dsp:nvSpPr>
      <dsp:spPr>
        <a:xfrm>
          <a:off x="633459" y="1077494"/>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Comunicación oral</a:t>
          </a:r>
        </a:p>
      </dsp:txBody>
      <dsp:txXfrm>
        <a:off x="633459" y="1077494"/>
        <a:ext cx="1098829" cy="205430"/>
      </dsp:txXfrm>
    </dsp:sp>
    <dsp:sp modelId="{97BFE1FB-9C35-4C3F-98C0-E8172146F490}">
      <dsp:nvSpPr>
        <dsp:cNvPr id="0" name=""/>
        <dsp:cNvSpPr/>
      </dsp:nvSpPr>
      <dsp:spPr>
        <a:xfrm>
          <a:off x="633459" y="1282924"/>
          <a:ext cx="1098829" cy="2457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La lengua en la interacción social</a:t>
          </a:r>
        </a:p>
      </dsp:txBody>
      <dsp:txXfrm>
        <a:off x="633459" y="1282924"/>
        <a:ext cx="1098829" cy="245700"/>
      </dsp:txXfrm>
    </dsp:sp>
    <dsp:sp modelId="{2EE7C40D-0DA3-439A-A91C-94F30C1EC552}">
      <dsp:nvSpPr>
        <dsp:cNvPr id="0" name=""/>
        <dsp:cNvSpPr/>
      </dsp:nvSpPr>
      <dsp:spPr>
        <a:xfrm>
          <a:off x="633459" y="1528624"/>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BFA8D1F-1C45-4E54-AA7B-E8B24E6E871A}">
      <dsp:nvSpPr>
        <dsp:cNvPr id="0" name=""/>
        <dsp:cNvSpPr/>
      </dsp:nvSpPr>
      <dsp:spPr>
        <a:xfrm>
          <a:off x="633459" y="1568944"/>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Expresión oral</a:t>
          </a:r>
        </a:p>
      </dsp:txBody>
      <dsp:txXfrm>
        <a:off x="633459" y="1568944"/>
        <a:ext cx="1098829" cy="133380"/>
      </dsp:txXfrm>
    </dsp:sp>
    <dsp:sp modelId="{F7D137FB-5291-4F17-888C-98E6E1632D13}">
      <dsp:nvSpPr>
        <dsp:cNvPr id="0" name=""/>
        <dsp:cNvSpPr/>
      </dsp:nvSpPr>
      <dsp:spPr>
        <a:xfrm>
          <a:off x="476756" y="2059096"/>
          <a:ext cx="1141278" cy="114127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0D7523F-9464-4B2B-821E-BEF9CD6A68CD}">
      <dsp:nvSpPr>
        <dsp:cNvPr id="0" name=""/>
        <dsp:cNvSpPr/>
      </dsp:nvSpPr>
      <dsp:spPr>
        <a:xfrm>
          <a:off x="530744" y="2107030"/>
          <a:ext cx="205430" cy="20543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D034C87-66F2-4060-95D5-E386950B2B8C}">
      <dsp:nvSpPr>
        <dsp:cNvPr id="0" name=""/>
        <dsp:cNvSpPr/>
      </dsp:nvSpPr>
      <dsp:spPr>
        <a:xfrm>
          <a:off x="633459" y="2107030"/>
          <a:ext cx="1098829" cy="2054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3970" rIns="0" bIns="13970" numCol="1" spcCol="1270" anchor="ctr"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Lectura</a:t>
          </a:r>
        </a:p>
      </dsp:txBody>
      <dsp:txXfrm>
        <a:off x="633459" y="2107030"/>
        <a:ext cx="1098829" cy="205430"/>
      </dsp:txXfrm>
    </dsp:sp>
    <dsp:sp modelId="{96B6674A-A812-463E-A172-D29D5E252A86}">
      <dsp:nvSpPr>
        <dsp:cNvPr id="0" name=""/>
        <dsp:cNvSpPr/>
      </dsp:nvSpPr>
      <dsp:spPr>
        <a:xfrm>
          <a:off x="633459" y="23124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Compresión de textos</a:t>
          </a:r>
        </a:p>
      </dsp:txBody>
      <dsp:txXfrm>
        <a:off x="633459" y="2312460"/>
        <a:ext cx="1098829" cy="133380"/>
      </dsp:txXfrm>
    </dsp:sp>
    <dsp:sp modelId="{CF9B8B4B-2207-4B10-8E58-514FF6E3B92B}">
      <dsp:nvSpPr>
        <dsp:cNvPr id="0" name=""/>
        <dsp:cNvSpPr/>
      </dsp:nvSpPr>
      <dsp:spPr>
        <a:xfrm>
          <a:off x="633459" y="2445840"/>
          <a:ext cx="40320" cy="403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3A4CAB0-7AEC-473F-AF0B-E057641690A6}">
      <dsp:nvSpPr>
        <dsp:cNvPr id="0" name=""/>
        <dsp:cNvSpPr/>
      </dsp:nvSpPr>
      <dsp:spPr>
        <a:xfrm>
          <a:off x="633459" y="2486160"/>
          <a:ext cx="1098829" cy="1333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0160" rIns="0" bIns="10160" numCol="1" spcCol="1270" anchor="ctr" anchorCtr="0">
          <a:noAutofit/>
        </a:bodyPr>
        <a:lstStyle/>
        <a:p>
          <a:pPr marL="0" lvl="0" indent="0" algn="l" defTabSz="355600">
            <a:lnSpc>
              <a:spcPct val="90000"/>
            </a:lnSpc>
            <a:spcBef>
              <a:spcPct val="0"/>
            </a:spcBef>
            <a:spcAft>
              <a:spcPct val="35000"/>
            </a:spcAft>
            <a:buNone/>
          </a:pPr>
          <a:r>
            <a:rPr lang="es-EC" sz="800" kern="1200">
              <a:solidFill>
                <a:sysClr val="windowText" lastClr="000000">
                  <a:hueOff val="0"/>
                  <a:satOff val="0"/>
                  <a:lumOff val="0"/>
                  <a:alphaOff val="0"/>
                </a:sysClr>
              </a:solidFill>
              <a:latin typeface="Calibri"/>
              <a:ea typeface="+mn-ea"/>
              <a:cs typeface="+mn-cs"/>
            </a:rPr>
            <a:t>Uso de recursos</a:t>
          </a:r>
        </a:p>
      </dsp:txBody>
      <dsp:txXfrm>
        <a:off x="633459" y="2486160"/>
        <a:ext cx="1098829" cy="13338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FFE53-D6B8-4C73-980D-B1DF3D488F8A}">
      <dsp:nvSpPr>
        <dsp:cNvPr id="0" name=""/>
        <dsp:cNvSpPr/>
      </dsp:nvSpPr>
      <dsp:spPr>
        <a:xfrm>
          <a:off x="414765" y="799"/>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2D0A3E7-88B0-4536-81BF-5D8FF274FE9E}">
      <dsp:nvSpPr>
        <dsp:cNvPr id="0" name=""/>
        <dsp:cNvSpPr/>
      </dsp:nvSpPr>
      <dsp:spPr>
        <a:xfrm>
          <a:off x="494318" y="71431"/>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EAFC974-504D-4C71-BB83-03005FF3D641}">
      <dsp:nvSpPr>
        <dsp:cNvPr id="0" name=""/>
        <dsp:cNvSpPr/>
      </dsp:nvSpPr>
      <dsp:spPr>
        <a:xfrm>
          <a:off x="645674" y="71431"/>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Escritura</a:t>
          </a:r>
        </a:p>
      </dsp:txBody>
      <dsp:txXfrm>
        <a:off x="645674" y="71431"/>
        <a:ext cx="1619178" cy="302711"/>
      </dsp:txXfrm>
    </dsp:sp>
    <dsp:sp modelId="{FCE0575B-08F8-416F-A81F-759DCE173481}">
      <dsp:nvSpPr>
        <dsp:cNvPr id="0" name=""/>
        <dsp:cNvSpPr/>
      </dsp:nvSpPr>
      <dsp:spPr>
        <a:xfrm>
          <a:off x="645674" y="37414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Producción de textos</a:t>
          </a:r>
        </a:p>
      </dsp:txBody>
      <dsp:txXfrm>
        <a:off x="645674" y="374143"/>
        <a:ext cx="1619178" cy="230223"/>
      </dsp:txXfrm>
    </dsp:sp>
    <dsp:sp modelId="{C37B8D2A-6521-44E7-9789-D619964B4746}">
      <dsp:nvSpPr>
        <dsp:cNvPr id="0" name=""/>
        <dsp:cNvSpPr/>
      </dsp:nvSpPr>
      <dsp:spPr>
        <a:xfrm>
          <a:off x="645674" y="604366"/>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1B0B81CD-C37A-47FC-897F-FB7D426AFA4E}">
      <dsp:nvSpPr>
        <dsp:cNvPr id="0" name=""/>
        <dsp:cNvSpPr/>
      </dsp:nvSpPr>
      <dsp:spPr>
        <a:xfrm>
          <a:off x="645674" y="673962"/>
          <a:ext cx="1619178" cy="4240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Reflexión sobre la lengua</a:t>
          </a:r>
        </a:p>
      </dsp:txBody>
      <dsp:txXfrm>
        <a:off x="645674" y="673962"/>
        <a:ext cx="1619178" cy="424096"/>
      </dsp:txXfrm>
    </dsp:sp>
    <dsp:sp modelId="{7BEFE175-8253-4239-8631-86FD1C50BE3C}">
      <dsp:nvSpPr>
        <dsp:cNvPr id="0" name=""/>
        <dsp:cNvSpPr/>
      </dsp:nvSpPr>
      <dsp:spPr>
        <a:xfrm>
          <a:off x="645674" y="1098058"/>
          <a:ext cx="69595" cy="695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C8912C1A-6EDE-44A5-8A4B-17A09A7E338E}">
      <dsp:nvSpPr>
        <dsp:cNvPr id="0" name=""/>
        <dsp:cNvSpPr/>
      </dsp:nvSpPr>
      <dsp:spPr>
        <a:xfrm>
          <a:off x="645674" y="1167653"/>
          <a:ext cx="1619178" cy="2302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Alfabetización inicial</a:t>
          </a:r>
        </a:p>
      </dsp:txBody>
      <dsp:txXfrm>
        <a:off x="645674" y="1167653"/>
        <a:ext cx="1619178" cy="230223"/>
      </dsp:txXfrm>
    </dsp:sp>
    <dsp:sp modelId="{9D30A152-99A0-418E-9F85-56ABE836D2F6}">
      <dsp:nvSpPr>
        <dsp:cNvPr id="0" name=""/>
        <dsp:cNvSpPr/>
      </dsp:nvSpPr>
      <dsp:spPr>
        <a:xfrm>
          <a:off x="414765" y="1517871"/>
          <a:ext cx="1681729" cy="168172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9D55C714-0D89-4E86-8683-A316A83DD21A}">
      <dsp:nvSpPr>
        <dsp:cNvPr id="0" name=""/>
        <dsp:cNvSpPr/>
      </dsp:nvSpPr>
      <dsp:spPr>
        <a:xfrm>
          <a:off x="494318" y="1588503"/>
          <a:ext cx="302711" cy="302711"/>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A56FE00D-6CF8-4696-A0E5-01D0C423F271}">
      <dsp:nvSpPr>
        <dsp:cNvPr id="0" name=""/>
        <dsp:cNvSpPr/>
      </dsp:nvSpPr>
      <dsp:spPr>
        <a:xfrm>
          <a:off x="645674" y="1588503"/>
          <a:ext cx="1619178" cy="3027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21590" rIns="0" bIns="21590" numCol="1" spcCol="1270" anchor="ctr" anchorCtr="0">
          <a:noAutofit/>
        </a:bodyPr>
        <a:lstStyle/>
        <a:p>
          <a:pPr marL="0" lvl="0" indent="0" algn="l" defTabSz="755650">
            <a:lnSpc>
              <a:spcPct val="90000"/>
            </a:lnSpc>
            <a:spcBef>
              <a:spcPct val="0"/>
            </a:spcBef>
            <a:spcAft>
              <a:spcPct val="35000"/>
            </a:spcAft>
            <a:buNone/>
          </a:pPr>
          <a:r>
            <a:rPr lang="es-EC" sz="1700" kern="1200">
              <a:solidFill>
                <a:sysClr val="windowText" lastClr="000000">
                  <a:hueOff val="0"/>
                  <a:satOff val="0"/>
                  <a:lumOff val="0"/>
                  <a:alphaOff val="0"/>
                </a:sysClr>
              </a:solidFill>
              <a:latin typeface="Calibri"/>
              <a:ea typeface="+mn-ea"/>
              <a:cs typeface="+mn-cs"/>
            </a:rPr>
            <a:t>Literatura</a:t>
          </a:r>
        </a:p>
      </dsp:txBody>
      <dsp:txXfrm>
        <a:off x="645674" y="1588503"/>
        <a:ext cx="1619178" cy="302711"/>
      </dsp:txXfrm>
    </dsp:sp>
    <dsp:sp modelId="{667C602B-8A53-410E-870B-E4D2DBB650B0}">
      <dsp:nvSpPr>
        <dsp:cNvPr id="0" name=""/>
        <dsp:cNvSpPr/>
      </dsp:nvSpPr>
      <dsp:spPr>
        <a:xfrm>
          <a:off x="645674" y="1891215"/>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Literatura en contexto</a:t>
          </a:r>
        </a:p>
      </dsp:txBody>
      <dsp:txXfrm>
        <a:off x="645674" y="1891215"/>
        <a:ext cx="1619178" cy="216742"/>
      </dsp:txXfrm>
    </dsp:sp>
    <dsp:sp modelId="{CDF6777B-7EEE-4A0E-BD77-E041402558D8}">
      <dsp:nvSpPr>
        <dsp:cNvPr id="0" name=""/>
        <dsp:cNvSpPr/>
      </dsp:nvSpPr>
      <dsp:spPr>
        <a:xfrm>
          <a:off x="645674" y="2107957"/>
          <a:ext cx="65520" cy="65520"/>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950A04-85DA-42CF-8184-0AFB5DDFE587}">
      <dsp:nvSpPr>
        <dsp:cNvPr id="0" name=""/>
        <dsp:cNvSpPr/>
      </dsp:nvSpPr>
      <dsp:spPr>
        <a:xfrm>
          <a:off x="645674" y="2173477"/>
          <a:ext cx="1619178" cy="216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16510" rIns="0" bIns="16510" numCol="1" spcCol="1270" anchor="ctr" anchorCtr="0">
          <a:noAutofit/>
        </a:bodyPr>
        <a:lstStyle/>
        <a:p>
          <a:pPr marL="0" lvl="0" indent="0" algn="l" defTabSz="577850">
            <a:lnSpc>
              <a:spcPct val="90000"/>
            </a:lnSpc>
            <a:spcBef>
              <a:spcPct val="0"/>
            </a:spcBef>
            <a:spcAft>
              <a:spcPct val="35000"/>
            </a:spcAft>
            <a:buNone/>
          </a:pPr>
          <a:r>
            <a:rPr lang="es-EC" sz="1300" kern="1200">
              <a:solidFill>
                <a:sysClr val="windowText" lastClr="000000">
                  <a:hueOff val="0"/>
                  <a:satOff val="0"/>
                  <a:lumOff val="0"/>
                  <a:alphaOff val="0"/>
                </a:sysClr>
              </a:solidFill>
              <a:latin typeface="Calibri"/>
              <a:ea typeface="+mn-ea"/>
              <a:cs typeface="+mn-cs"/>
            </a:rPr>
            <a:t>Escritura creativa</a:t>
          </a:r>
        </a:p>
      </dsp:txBody>
      <dsp:txXfrm>
        <a:off x="645674" y="2173477"/>
        <a:ext cx="1619178" cy="2167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0"/>
          <a:ext cx="9344024" cy="0"/>
        </a:xfrm>
        <a:prstGeom prst="line">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868805" cy="46958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t>Lengua y Literatura</a:t>
          </a:r>
        </a:p>
      </dsp:txBody>
      <dsp:txXfrm>
        <a:off x="0" y="0"/>
        <a:ext cx="1868805" cy="4695825"/>
      </dsp:txXfrm>
    </dsp:sp>
    <dsp:sp modelId="{6B819DDA-1086-4848-A3A4-F7993D3498B5}">
      <dsp:nvSpPr>
        <dsp:cNvPr id="0" name=""/>
        <dsp:cNvSpPr/>
      </dsp:nvSpPr>
      <dsp:spPr>
        <a:xfrm>
          <a:off x="2008965" y="44252"/>
          <a:ext cx="3597449" cy="885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1: Lengua y Cultura</a:t>
          </a:r>
        </a:p>
      </dsp:txBody>
      <dsp:txXfrm>
        <a:off x="2008965" y="44252"/>
        <a:ext cx="3597449" cy="885052"/>
      </dsp:txXfrm>
    </dsp:sp>
    <dsp:sp modelId="{985C2EE1-8F8D-4762-9FC3-EDA5ABFC0C2E}">
      <dsp:nvSpPr>
        <dsp:cNvPr id="0" name=""/>
        <dsp:cNvSpPr/>
      </dsp:nvSpPr>
      <dsp:spPr>
        <a:xfrm>
          <a:off x="5746575" y="44252"/>
          <a:ext cx="3597449" cy="442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Variedades lingü</a:t>
          </a:r>
          <a:r>
            <a:rPr lang="es-EC" sz="1100" b="0" i="0" kern="1200"/>
            <a:t>í</a:t>
          </a:r>
          <a:r>
            <a:rPr lang="es-ES" sz="1100" kern="1200"/>
            <a:t>sticas </a:t>
          </a:r>
        </a:p>
      </dsp:txBody>
      <dsp:txXfrm>
        <a:off x="5746575" y="44252"/>
        <a:ext cx="3597449" cy="442526"/>
      </dsp:txXfrm>
    </dsp:sp>
    <dsp:sp modelId="{5E09E1CD-959D-49C6-ACF6-771B3AF1EA3E}">
      <dsp:nvSpPr>
        <dsp:cNvPr id="0" name=""/>
        <dsp:cNvSpPr/>
      </dsp:nvSpPr>
      <dsp:spPr>
        <a:xfrm>
          <a:off x="5606415" y="486779"/>
          <a:ext cx="359744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746575" y="486779"/>
          <a:ext cx="3597449" cy="442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Cultura escrita</a:t>
          </a:r>
        </a:p>
      </dsp:txBody>
      <dsp:txXfrm>
        <a:off x="5746575" y="486779"/>
        <a:ext cx="3597449" cy="442526"/>
      </dsp:txXfrm>
    </dsp:sp>
    <dsp:sp modelId="{5D1166B0-41B9-47F6-BC7C-E2489C69E8BA}">
      <dsp:nvSpPr>
        <dsp:cNvPr id="0" name=""/>
        <dsp:cNvSpPr/>
      </dsp:nvSpPr>
      <dsp:spPr>
        <a:xfrm>
          <a:off x="1868805" y="929305"/>
          <a:ext cx="74752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08965" y="973558"/>
          <a:ext cx="3597449" cy="885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2: Comunicación oral</a:t>
          </a:r>
        </a:p>
      </dsp:txBody>
      <dsp:txXfrm>
        <a:off x="2008965" y="973558"/>
        <a:ext cx="3597449" cy="885052"/>
      </dsp:txXfrm>
    </dsp:sp>
    <dsp:sp modelId="{22007A70-F527-49CB-A23A-CD7B0C76194F}">
      <dsp:nvSpPr>
        <dsp:cNvPr id="0" name=""/>
        <dsp:cNvSpPr/>
      </dsp:nvSpPr>
      <dsp:spPr>
        <a:xfrm>
          <a:off x="5746575" y="973558"/>
          <a:ext cx="3597449" cy="442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La lengua en interacción social</a:t>
          </a:r>
        </a:p>
      </dsp:txBody>
      <dsp:txXfrm>
        <a:off x="5746575" y="973558"/>
        <a:ext cx="3597449" cy="442526"/>
      </dsp:txXfrm>
    </dsp:sp>
    <dsp:sp modelId="{F42AB86F-04E3-48FC-965E-745E2D97B2FB}">
      <dsp:nvSpPr>
        <dsp:cNvPr id="0" name=""/>
        <dsp:cNvSpPr/>
      </dsp:nvSpPr>
      <dsp:spPr>
        <a:xfrm>
          <a:off x="5606415" y="1416084"/>
          <a:ext cx="359744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746575" y="1416084"/>
          <a:ext cx="3597449" cy="442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Comunicación oral</a:t>
          </a:r>
        </a:p>
      </dsp:txBody>
      <dsp:txXfrm>
        <a:off x="5746575" y="1416084"/>
        <a:ext cx="3597449" cy="442526"/>
      </dsp:txXfrm>
    </dsp:sp>
    <dsp:sp modelId="{E1912BFC-B038-4C7D-BB20-774AFDE75A77}">
      <dsp:nvSpPr>
        <dsp:cNvPr id="0" name=""/>
        <dsp:cNvSpPr/>
      </dsp:nvSpPr>
      <dsp:spPr>
        <a:xfrm>
          <a:off x="1868805" y="1858611"/>
          <a:ext cx="74752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08965" y="1902863"/>
          <a:ext cx="3597449" cy="885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3: Lectura</a:t>
          </a:r>
        </a:p>
      </dsp:txBody>
      <dsp:txXfrm>
        <a:off x="2008965" y="1902863"/>
        <a:ext cx="3597449" cy="885052"/>
      </dsp:txXfrm>
    </dsp:sp>
    <dsp:sp modelId="{3F088661-9DA5-4C29-8391-62F9B24EC7F0}">
      <dsp:nvSpPr>
        <dsp:cNvPr id="0" name=""/>
        <dsp:cNvSpPr/>
      </dsp:nvSpPr>
      <dsp:spPr>
        <a:xfrm>
          <a:off x="5746575" y="1902863"/>
          <a:ext cx="3597449" cy="442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Comprensión de textos </a:t>
          </a:r>
        </a:p>
      </dsp:txBody>
      <dsp:txXfrm>
        <a:off x="5746575" y="1902863"/>
        <a:ext cx="3597449" cy="442526"/>
      </dsp:txXfrm>
    </dsp:sp>
    <dsp:sp modelId="{318EC4B9-C389-4FD0-9FF6-680B5289E193}">
      <dsp:nvSpPr>
        <dsp:cNvPr id="0" name=""/>
        <dsp:cNvSpPr/>
      </dsp:nvSpPr>
      <dsp:spPr>
        <a:xfrm>
          <a:off x="5606415" y="2345390"/>
          <a:ext cx="359744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746575" y="2345390"/>
          <a:ext cx="3597449" cy="442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Uso de recursos</a:t>
          </a:r>
        </a:p>
      </dsp:txBody>
      <dsp:txXfrm>
        <a:off x="5746575" y="2345390"/>
        <a:ext cx="3597449" cy="442526"/>
      </dsp:txXfrm>
    </dsp:sp>
    <dsp:sp modelId="{E53BA457-8BF6-4D6E-97E4-67A834ABC61F}">
      <dsp:nvSpPr>
        <dsp:cNvPr id="0" name=""/>
        <dsp:cNvSpPr/>
      </dsp:nvSpPr>
      <dsp:spPr>
        <a:xfrm>
          <a:off x="1868805" y="2787916"/>
          <a:ext cx="74752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EB39A79-421B-4A74-BB33-F6513561FA27}">
      <dsp:nvSpPr>
        <dsp:cNvPr id="0" name=""/>
        <dsp:cNvSpPr/>
      </dsp:nvSpPr>
      <dsp:spPr>
        <a:xfrm>
          <a:off x="2008965" y="2832169"/>
          <a:ext cx="3597449" cy="885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4: Escritura</a:t>
          </a:r>
        </a:p>
      </dsp:txBody>
      <dsp:txXfrm>
        <a:off x="2008965" y="2832169"/>
        <a:ext cx="3597449" cy="885052"/>
      </dsp:txXfrm>
    </dsp:sp>
    <dsp:sp modelId="{D57D855C-B4B4-4E62-A52A-3D8FF84653E2}">
      <dsp:nvSpPr>
        <dsp:cNvPr id="0" name=""/>
        <dsp:cNvSpPr/>
      </dsp:nvSpPr>
      <dsp:spPr>
        <a:xfrm>
          <a:off x="5746575" y="2832169"/>
          <a:ext cx="3597449" cy="294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Producción de textos</a:t>
          </a:r>
        </a:p>
      </dsp:txBody>
      <dsp:txXfrm>
        <a:off x="5746575" y="2832169"/>
        <a:ext cx="3597449" cy="294729"/>
      </dsp:txXfrm>
    </dsp:sp>
    <dsp:sp modelId="{87DB1EC6-1A81-4F4E-8681-2E472D5E37E1}">
      <dsp:nvSpPr>
        <dsp:cNvPr id="0" name=""/>
        <dsp:cNvSpPr/>
      </dsp:nvSpPr>
      <dsp:spPr>
        <a:xfrm>
          <a:off x="5606415" y="3126899"/>
          <a:ext cx="359744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FB83FB-87A7-4E4B-8284-4D985DAD84BC}">
      <dsp:nvSpPr>
        <dsp:cNvPr id="0" name=""/>
        <dsp:cNvSpPr/>
      </dsp:nvSpPr>
      <dsp:spPr>
        <a:xfrm>
          <a:off x="5746575" y="3126899"/>
          <a:ext cx="3597449" cy="294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Alfabetización inicial</a:t>
          </a:r>
        </a:p>
      </dsp:txBody>
      <dsp:txXfrm>
        <a:off x="5746575" y="3126899"/>
        <a:ext cx="3597449" cy="294729"/>
      </dsp:txXfrm>
    </dsp:sp>
    <dsp:sp modelId="{33CC53B7-8CB9-4F6E-91A7-275B498977E7}">
      <dsp:nvSpPr>
        <dsp:cNvPr id="0" name=""/>
        <dsp:cNvSpPr/>
      </dsp:nvSpPr>
      <dsp:spPr>
        <a:xfrm>
          <a:off x="5606415" y="3421628"/>
          <a:ext cx="359744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E1F4D8B-986C-45FB-969F-1EF865DD0E9A}">
      <dsp:nvSpPr>
        <dsp:cNvPr id="0" name=""/>
        <dsp:cNvSpPr/>
      </dsp:nvSpPr>
      <dsp:spPr>
        <a:xfrm>
          <a:off x="5746575" y="3421628"/>
          <a:ext cx="3597449" cy="294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Reflexión sobre la lengua</a:t>
          </a:r>
        </a:p>
      </dsp:txBody>
      <dsp:txXfrm>
        <a:off x="5746575" y="3421628"/>
        <a:ext cx="3597449" cy="294729"/>
      </dsp:txXfrm>
    </dsp:sp>
    <dsp:sp modelId="{08F13E9C-51E6-4298-8100-EBF148509D13}">
      <dsp:nvSpPr>
        <dsp:cNvPr id="0" name=""/>
        <dsp:cNvSpPr/>
      </dsp:nvSpPr>
      <dsp:spPr>
        <a:xfrm>
          <a:off x="1868805" y="3717222"/>
          <a:ext cx="74752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BD25CDB-4B6C-43BF-991B-FF6B936F3478}">
      <dsp:nvSpPr>
        <dsp:cNvPr id="0" name=""/>
        <dsp:cNvSpPr/>
      </dsp:nvSpPr>
      <dsp:spPr>
        <a:xfrm>
          <a:off x="2008965" y="3761475"/>
          <a:ext cx="3597449" cy="8850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Bloque 5: Literatura</a:t>
          </a:r>
        </a:p>
      </dsp:txBody>
      <dsp:txXfrm>
        <a:off x="2008965" y="3761475"/>
        <a:ext cx="3597449" cy="885052"/>
      </dsp:txXfrm>
    </dsp:sp>
    <dsp:sp modelId="{1D4DE10B-ABF8-439C-B4BF-4F3A933FEA35}">
      <dsp:nvSpPr>
        <dsp:cNvPr id="0" name=""/>
        <dsp:cNvSpPr/>
      </dsp:nvSpPr>
      <dsp:spPr>
        <a:xfrm>
          <a:off x="5746575" y="3761475"/>
          <a:ext cx="3597449" cy="442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Literatura en contexto</a:t>
          </a:r>
        </a:p>
      </dsp:txBody>
      <dsp:txXfrm>
        <a:off x="5746575" y="3761475"/>
        <a:ext cx="3597449" cy="442526"/>
      </dsp:txXfrm>
    </dsp:sp>
    <dsp:sp modelId="{ECAECCE0-7F61-4D55-914F-08F46AA5F5BE}">
      <dsp:nvSpPr>
        <dsp:cNvPr id="0" name=""/>
        <dsp:cNvSpPr/>
      </dsp:nvSpPr>
      <dsp:spPr>
        <a:xfrm>
          <a:off x="5606415" y="4204001"/>
          <a:ext cx="359744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D430C2C-5D6E-443C-A953-84F2A0817CD4}">
      <dsp:nvSpPr>
        <dsp:cNvPr id="0" name=""/>
        <dsp:cNvSpPr/>
      </dsp:nvSpPr>
      <dsp:spPr>
        <a:xfrm>
          <a:off x="5746575" y="4204001"/>
          <a:ext cx="3597449" cy="4425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t>Escritura creativa</a:t>
          </a:r>
        </a:p>
      </dsp:txBody>
      <dsp:txXfrm>
        <a:off x="5746575" y="4204001"/>
        <a:ext cx="3597449" cy="442526"/>
      </dsp:txXfrm>
    </dsp:sp>
    <dsp:sp modelId="{AB8F9B1F-AB70-47FA-901C-2642AC424524}">
      <dsp:nvSpPr>
        <dsp:cNvPr id="0" name=""/>
        <dsp:cNvSpPr/>
      </dsp:nvSpPr>
      <dsp:spPr>
        <a:xfrm>
          <a:off x="1868805" y="4646528"/>
          <a:ext cx="74752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ircleList">
  <dgm:title val=""/>
  <dgm:desc val=""/>
  <dgm:catLst>
    <dgm:cat type="list" pri="235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41" srcId="1" destId="11" srcOrd="0" destOrd="0"/>
        <dgm:cxn modelId="42" srcId="1" destId="12" srcOrd="1" destOrd="0"/>
        <dgm:cxn modelId="5" srcId="0" destId="2" srcOrd="0" destOrd="0"/>
        <dgm:cxn modelId="51" srcId="2" destId="21" srcOrd="0" destOrd="0"/>
        <dgm:cxn modelId="52" srcId="2" destId="22" srcOrd="1" destOrd="0"/>
      </dgm:cxnLst>
      <dgm:bg/>
      <dgm:whole/>
    </dgm:dataModel>
  </dgm:sampData>
  <dgm:styleData useDef="1">
    <dgm:dataModel>
      <dgm:ptLst/>
      <dgm:bg/>
      <dgm:whole/>
    </dgm:dataModel>
  </dgm:styleData>
  <dgm:clrData useDef="1">
    <dgm:dataModel>
      <dgm:ptLst/>
      <dgm:bg/>
      <dgm:whole/>
    </dgm:dataModel>
  </dgm:clrData>
  <dgm:layoutNode name="Name0">
    <dgm:varLst>
      <dgm:dir/>
    </dgm:varLst>
    <dgm:alg type="lin">
      <dgm:param type="linDir" val="fromT"/>
      <dgm:param type="fallback" val="2D"/>
    </dgm:alg>
    <dgm:shape xmlns:r="http://schemas.openxmlformats.org/officeDocument/2006/relationships" r:blip="">
      <dgm:adjLst/>
    </dgm:shape>
    <dgm:presOf/>
    <dgm:constrLst>
      <dgm:constr type="w" for="ch" forName="withChildren" refType="w"/>
      <dgm:constr type="h" for="ch" forName="withChildren" refType="w" fact="0.909"/>
      <dgm:constr type="w" for="ch" forName="noChildren" refType="w"/>
      <dgm:constr type="h" for="ch" forName="noChildren" refType="w" fact="0.164"/>
      <dgm:constr type="w" for="ch" forName="overlap" val="1"/>
      <dgm:constr type="h" for="ch" forName="overlap" refType="w" refFor="ch" refForName="withChildren" fact="-0.089"/>
      <dgm:constr type="primFontSz" for="des" forName="txLvl1" op="equ" val="65"/>
      <dgm:constr type="primFontSz" for="des" forName="txLvlOnly1" refType="primFontSz" refFor="des" refForName="txLvl1" op="equ"/>
      <dgm:constr type="primFontSz" for="des" forName="txLvl2" refType="primFontSz" refFor="des" refForName="txLvl1" op="equ" fact="0.78"/>
      <dgm:constr type="primFontSz" for="des" forName="txLvl3" refType="primFontSz" refFor="des" refForName="txLvl1" op="equ" fact="0.78"/>
      <dgm:constr type="userF" for="des" forName="lin" refType="primFontSz" refFor="des" refForName="txLvl2" op="equ"/>
    </dgm:constrLst>
    <dgm:forEach name="Name1" axis="ch" ptType="node">
      <dgm:choose name="Name2">
        <dgm:if name="Name3" axis="ch" ptType="node" func="cnt" op="gte" val="1">
          <dgm:layoutNode name="withChildren">
            <dgm:alg type="composite"/>
            <dgm:choose name="Name4">
              <dgm:if name="Name5" func="var" arg="dir" op="equ" val="norm">
                <dgm:constrLst>
                  <dgm:constr type="l" for="ch" forName="bigCircle"/>
                  <dgm:constr type="w" for="ch" forName="bigCircle" refType="h" refFor="ch" refForName="bigCircle"/>
                  <dgm:constr type="t" for="ch" forName="bigCircle"/>
                  <dgm:constr type="h" for="ch" forName="bigCircle" refType="h"/>
                  <dgm:constr type="l" for="ch" forName="medCircle" refType="w" fact="0.043"/>
                  <dgm:constr type="w" for="ch" forName="medCircle" refType="h" refFor="ch" refForName="medCircle"/>
                  <dgm:constr type="t" for="ch" forName="medCircle" refType="h" fact="0.042"/>
                  <dgm:constr type="h" for="ch" forName="medCircle" refType="h" fact="0.18"/>
                  <dgm:constr type="l" for="ch" forName="txLvl1" refType="ctrX" refFor="ch" refForName="medCircle"/>
                  <dgm:constr type="r" for="ch" forName="txLvl1" refType="w"/>
                  <dgm:constr type="h" for="ch" forName="txLvl1" refType="h" refFor="ch" refForName="medCircle"/>
                  <dgm:constr type="t" for="ch" forName="txLvl1" refType="t" refFor="ch" refForName="medCircle"/>
                  <dgm:constr type="l" for="ch" forName="lin" refType="ctrX" refFor="ch" refForName="medCircle"/>
                  <dgm:constr type="r" for="ch" forName="lin" refType="w"/>
                  <dgm:constr type="t" for="ch" forName="lin" refType="h" fact="0.222"/>
                  <dgm:constr type="h" for="ch" forName="lin" refType="h" fact="0.68"/>
                </dgm:constrLst>
              </dgm:if>
              <dgm:else name="Name6">
                <dgm:constrLst>
                  <dgm:constr type="r" for="ch" forName="bigCircle" refType="w"/>
                  <dgm:constr type="w" for="ch" forName="bigCircle" refType="h" refFor="ch" refForName="bigCircle"/>
                  <dgm:constr type="t" for="ch" forName="bigCircle"/>
                  <dgm:constr type="h" for="ch" forName="bigCircle" refType="h"/>
                  <dgm:constr type="r" for="ch" forName="medCircle" refType="w" fact="0.957"/>
                  <dgm:constr type="w" for="ch" forName="medCircle" refType="h" refFor="ch" refForName="medCircle"/>
                  <dgm:constr type="t" for="ch" forName="medCircle" refType="h" fact="0.042"/>
                  <dgm:constr type="h" for="ch" forName="medCircle" refType="h" fact="0.18"/>
                  <dgm:constr type="l" for="ch" forName="txLvl1"/>
                  <dgm:constr type="r" for="ch" forName="txLvl1" refType="ctrX" refFor="ch" refForName="medCircle"/>
                  <dgm:constr type="h" for="ch" forName="txLvl1" refType="h" refFor="ch" refForName="medCircle"/>
                  <dgm:constr type="t" for="ch" forName="txLvl1" refType="t" refFor="ch" refForName="medCircle"/>
                  <dgm:constr type="l" for="ch" forName="lin"/>
                  <dgm:constr type="r" for="ch" forName="lin" refType="ctrX" refFor="ch" refForName="medCircle"/>
                  <dgm:constr type="t" for="ch" forName="lin" refType="h" fact="0.222"/>
                  <dgm:constr type="h" for="ch" forName="lin" refType="h" fact="0.68"/>
                </dgm:constrLst>
              </dgm:else>
            </dgm:choose>
            <dgm:layoutNode name="bigCircle" styleLbl="vennNode1">
              <dgm:alg type="sp"/>
              <dgm:shape xmlns:r="http://schemas.openxmlformats.org/officeDocument/2006/relationships" type="ellipse" r:blip="">
                <dgm:adjLst/>
              </dgm:shape>
              <dgm:presOf/>
              <dgm:constrLst>
                <dgm:constr type="w" refType="h"/>
              </dgm:constrLst>
            </dgm:layoutNode>
            <dgm:layoutNode name="medCircle" styleLbl="vennNode1">
              <dgm:alg type="sp"/>
              <dgm:shape xmlns:r="http://schemas.openxmlformats.org/officeDocument/2006/relationships" type="ellipse" r:blip="">
                <dgm:adjLst/>
              </dgm:shape>
              <dgm:presOf/>
              <dgm:constrLst>
                <dgm:constr type="w" refType="h"/>
              </dgm:constrLst>
            </dgm:layoutNode>
            <dgm:layoutNode name="txLvl1" styleLbl="revTx">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name="lin">
              <dgm:choose name="Name10">
                <dgm:if name="Name11" func="var" arg="dir" op="equ" val="norm">
                  <dgm:alg type="lin">
                    <dgm:param type="linDir" val="fromT"/>
                    <dgm:param type="vertAlign" val="t"/>
                    <dgm:param type="nodeHorzAlign" val="l"/>
                  </dgm:alg>
                </dgm:if>
                <dgm:else name="Name12">
                  <dgm:alg type="lin">
                    <dgm:param type="linDir" val="fromT"/>
                    <dgm:param type="vertAlign" val="t"/>
                    <dgm:param type="nodeHorzAlign" val="r"/>
                  </dgm:alg>
                </dgm:else>
              </dgm:choose>
              <dgm:shape xmlns:r="http://schemas.openxmlformats.org/officeDocument/2006/relationships" r:blip="">
                <dgm:adjLst/>
              </dgm:shape>
              <dgm:presOf/>
              <dgm:constrLst>
                <dgm:constr type="userF"/>
                <dgm:constr type="primFontSz" for="ch" forName="txLvl2" refType="userF"/>
                <dgm:constr type="w" for="ch" forName="txLvl2" refType="w"/>
                <dgm:constr type="h" for="ch" forName="txLvl2" refType="primFontSz" refFor="ch" refForName="txLvl2" fact="0.39"/>
                <dgm:constr type="w" for="ch" forName="txLvl3" refType="w"/>
                <dgm:constr type="h" for="ch" forName="txLvl3" refType="primFontSz" refFor="ch" refForName="txLvl2" fact="0.39"/>
                <dgm:constr type="h" for="ch" forName="smCircle" refType="primFontSz" refFor="ch" refForName="txLvl2" fact="0.14"/>
                <dgm:constr type="h" for="ch" forName="indentDot1" refType="primFontSz" refFor="ch" refForName="txLvl2" fact="0.14"/>
                <dgm:constr type="h" for="ch" forName="indentDot2" refType="primFontSz" refFor="ch" refForName="txLvl2" fact="0.14"/>
                <dgm:constr type="h" for="ch" forName="indentDot3" refType="primFontSz" refFor="ch" refForName="txLvl2" fact="0.14"/>
                <dgm:constr type="w" for="ch" forName="indentDot1" refType="w"/>
                <dgm:constr type="w" for="ch" forName="indentDot2" refType="w"/>
                <dgm:constr type="w" for="ch" forName="indentDot3" refType="w"/>
                <dgm:constr type="userI" for="ch" forName="txLvl3" refType="primFontSz" refFor="ch" refForName="txLvl2" fact="0.14"/>
                <dgm:constr type="userI" for="ch" forName="indentDot1" refType="primFontSz" refFor="ch" refForName="txLvl2" fact="0.14"/>
                <dgm:constr type="userI" for="ch" forName="indentDot2" refType="primFontSz" refFor="ch" refForName="txLvl2" fact="0.14"/>
                <dgm:constr type="userI" for="ch" forName="indentDot3" refType="primFontSz" refFor="ch" refForName="txLvl2" fact="0.14"/>
              </dgm:constrLst>
              <dgm:ruleLst>
                <dgm:rule type="primFontSz" for="ch" forName="txLvl2" val="5" fact="NaN" max="NaN"/>
              </dgm:ruleLst>
              <dgm:forEach name="Name13" axis="ch" ptType="node">
                <dgm:layoutNode name="txLvl2" styleLbl="revTx">
                  <dgm:choose name="Name14">
                    <dgm:if name="Name15" func="var" arg="dir" op="equ" val="norm">
                      <dgm:alg type="tx">
                        <dgm:param type="parTxLTRAlign" val="l"/>
                        <dgm:param type="parTxRTLAlign" val="l"/>
                      </dgm:alg>
                    </dgm:if>
                    <dgm:else name="Name16">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h" val="INF" fact="NaN" max="NaN"/>
                  </dgm:ruleLst>
                </dgm:layoutNode>
                <dgm:forEach name="Name17" axis="ch" ptType="node" cnt="1">
                  <dgm:layoutNode name="indentDot1">
                    <dgm:alg type="composite"/>
                    <dgm:shape xmlns:r="http://schemas.openxmlformats.org/officeDocument/2006/relationships" r:blip="">
                      <dgm:adjLst/>
                    </dgm:shape>
                    <dgm:presOf/>
                    <dgm:choose name="Name18">
                      <dgm:if name="Name19" func="var" arg="dir" op="equ" val="norm">
                        <dgm:constrLst>
                          <dgm:constr type="userI"/>
                          <dgm:constr type="w" for="ch" forName="gap1" refType="userI" fact="3"/>
                          <dgm:constr type="w" for="ch" forName="smCircle1" refType="h"/>
                          <dgm:constr type="l" for="ch" forName="smCircle1" refType="r" refFor="ch" refForName="gap1"/>
                        </dgm:constrLst>
                      </dgm:if>
                      <dgm:else name="Name20">
                        <dgm:constrLst>
                          <dgm:constr type="userI"/>
                          <dgm:constr type="w" for="ch" forName="gap1" refType="userI" fact="3"/>
                          <dgm:constr type="w" for="ch" forName="smCircle1" refType="h"/>
                          <dgm:constr type="r" for="ch" forName="smCircle1" refType="l" refFor="ch" refForName="gap1"/>
                        </dgm:constrLst>
                      </dgm:else>
                    </dgm:choose>
                    <dgm:layoutNode name="gap1">
                      <dgm:alg type="sp"/>
                      <dgm:shape xmlns:r="http://schemas.openxmlformats.org/officeDocument/2006/relationships" type="rect" r:blip="" hideGeom="1">
                        <dgm:adjLst/>
                      </dgm:shape>
                      <dgm:presOf/>
                    </dgm:layoutNode>
                    <dgm:layoutNode name="smCircle1" styleLbl="vennNode1">
                      <dgm:alg type="sp"/>
                      <dgm:shape xmlns:r="http://schemas.openxmlformats.org/officeDocument/2006/relationships" type="ellipse" r:blip="">
                        <dgm:adjLst/>
                      </dgm:shape>
                      <dgm:presOf/>
                      <dgm:constrLst>
                        <dgm:constr type="w" refType="h"/>
                      </dgm:constrLst>
                    </dgm:layoutNode>
                  </dgm:layoutNode>
                </dgm:forEach>
                <dgm:forEach name="Name21" axis="ch" ptType="node">
                  <dgm:layoutNode name="txLvl3" styleLbl="revTx">
                    <dgm:varLst>
                      <dgm:bulletEnabled val="1"/>
                    </dgm:varLst>
                    <dgm:choose name="Name22">
                      <dgm:if name="Name23" func="var" arg="dir" op="equ" val="norm">
                        <dgm:alg type="tx">
                          <dgm:param type="parTxLTRAlign" val="l"/>
                          <dgm:param type="parTxRTLAlign" val="l"/>
                          <dgm:param type="shpTxLTRAlignCh" val="l"/>
                          <dgm:param type="shpTxRTLAlignCh" val="l"/>
                        </dgm:alg>
                      </dgm:if>
                      <dgm:else name="Name24">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hoose name="Name25">
                      <dgm:if name="Name26" func="var" arg="dir" op="equ" val="norm">
                        <dgm:constrLst>
                          <dgm:constr type="userI"/>
                          <dgm:constr type="lMarg" refType="userI" fact="8.504"/>
                          <dgm:constr type="rMarg"/>
                          <dgm:constr type="tMarg" refType="primFontSz" fact="0.1"/>
                          <dgm:constr type="bMarg" refType="primFontSz" fact="0.1"/>
                        </dgm:constrLst>
                      </dgm:if>
                      <dgm:else name="Name27">
                        <dgm:constrLst>
                          <dgm:constr type="userI"/>
                          <dgm:constr type="lMarg"/>
                          <dgm:constr type="rMarg" refType="userI" fact="8.504"/>
                          <dgm:constr type="tMarg" refType="primFontSz" fact="0.1"/>
                          <dgm:constr type="bMarg" refType="primFontSz" fact="0.1"/>
                        </dgm:constrLst>
                      </dgm:else>
                    </dgm:choose>
                    <dgm:ruleLst>
                      <dgm:rule type="h" val="INF" fact="NaN" max="NaN"/>
                    </dgm:ruleLst>
                  </dgm:layoutNode>
                  <dgm:forEach name="Name28" axis="followSib" ptType="sibTrans" cnt="1">
                    <dgm:layoutNode name="indentDot2">
                      <dgm:alg type="composite"/>
                      <dgm:shape xmlns:r="http://schemas.openxmlformats.org/officeDocument/2006/relationships" r:blip="">
                        <dgm:adjLst/>
                      </dgm:shape>
                      <dgm:presOf/>
                      <dgm:choose name="Name29">
                        <dgm:if name="Name30" func="var" arg="dir" op="equ" val="norm">
                          <dgm:constrLst>
                            <dgm:constr type="userI"/>
                            <dgm:constr type="w" for="ch" forName="gap2" refType="userI" fact="3"/>
                            <dgm:constr type="w" for="ch" forName="smCircle2" refType="h"/>
                            <dgm:constr type="l" for="ch" forName="smCircle2" refType="r" refFor="ch" refForName="gap2"/>
                          </dgm:constrLst>
                        </dgm:if>
                        <dgm:else name="Name31">
                          <dgm:constrLst>
                            <dgm:constr type="userI"/>
                            <dgm:constr type="w" for="ch" forName="gap2" refType="userI" fact="3"/>
                            <dgm:constr type="w" for="ch" forName="smCircle2" refType="h"/>
                            <dgm:constr type="r" for="ch" forName="smCircle2" refType="l" refFor="ch" refForName="gap2"/>
                          </dgm:constrLst>
                        </dgm:else>
                      </dgm:choose>
                      <dgm:layoutNode name="gap2">
                        <dgm:alg type="sp"/>
                        <dgm:shape xmlns:r="http://schemas.openxmlformats.org/officeDocument/2006/relationships" type="rect" r:blip="" hideGeom="1">
                          <dgm:adjLst/>
                        </dgm:shape>
                        <dgm:presOf/>
                      </dgm:layoutNode>
                      <dgm:layoutNode name="smCircle2" styleLbl="vennNode1">
                        <dgm:alg type="sp"/>
                        <dgm:shape xmlns:r="http://schemas.openxmlformats.org/officeDocument/2006/relationships" type="ellipse" r:blip="">
                          <dgm:adjLst/>
                        </dgm:shape>
                        <dgm:presOf/>
                        <dgm:constrLst>
                          <dgm:constr type="w" refType="h"/>
                        </dgm:constrLst>
                      </dgm:layoutNode>
                    </dgm:layoutNode>
                  </dgm:forEach>
                </dgm:forEach>
                <dgm:choose name="Name32">
                  <dgm:if name="Name33" axis="ch" ptType="node" func="cnt" op="gte" val="1">
                    <dgm:forEach name="Name34" axis="followSib" ptType="sibTrans" cnt="1">
                      <dgm:layoutNode name="indentDot3">
                        <dgm:alg type="composite"/>
                        <dgm:shape xmlns:r="http://schemas.openxmlformats.org/officeDocument/2006/relationships" r:blip="">
                          <dgm:adjLst/>
                        </dgm:shape>
                        <dgm:presOf/>
                        <dgm:choose name="Name35">
                          <dgm:if name="Name36" func="var" arg="dir" op="equ" val="norm">
                            <dgm:constrLst>
                              <dgm:constr type="userI"/>
                              <dgm:constr type="w" for="ch" forName="gap3" refType="userI" fact="3"/>
                              <dgm:constr type="w" for="ch" forName="smCircle3" refType="h"/>
                              <dgm:constr type="l" for="ch" forName="smCircle3" refType="r" refFor="ch" refForName="gap3"/>
                            </dgm:constrLst>
                          </dgm:if>
                          <dgm:else name="Name37">
                            <dgm:constrLst>
                              <dgm:constr type="userI"/>
                              <dgm:constr type="w" for="ch" forName="gap3" refType="userI" fact="3"/>
                              <dgm:constr type="w" for="ch" forName="smCircle3" refType="h"/>
                              <dgm:constr type="r" for="ch" forName="smCircle3" refType="l" refFor="ch" refForName="gap3"/>
                            </dgm:constrLst>
                          </dgm:else>
                        </dgm:choose>
                        <dgm:layoutNode name="gap3">
                          <dgm:alg type="sp"/>
                          <dgm:shape xmlns:r="http://schemas.openxmlformats.org/officeDocument/2006/relationships" type="rect" r:blip="" hideGeom="1">
                            <dgm:adjLst/>
                          </dgm:shape>
                          <dgm:presOf/>
                        </dgm:layoutNode>
                        <dgm:layoutNode name="smCircle3" styleLbl="vennNode1">
                          <dgm:alg type="sp"/>
                          <dgm:shape xmlns:r="http://schemas.openxmlformats.org/officeDocument/2006/relationships" type="ellipse" r:blip="">
                            <dgm:adjLst/>
                          </dgm:shape>
                          <dgm:presOf/>
                          <dgm:constrLst>
                            <dgm:constr type="w" refType="h"/>
                          </dgm:constrLst>
                        </dgm:layoutNode>
                      </dgm:layoutNode>
                    </dgm:forEach>
                  </dgm:if>
                  <dgm:else name="Name38">
                    <dgm:forEach name="Name39" axis="followSib" ptType="sibTrans" cnt="1">
                      <dgm:layoutNode name="smCircle" styleLbl="vennNode1">
                        <dgm:alg type="sp"/>
                        <dgm:shape xmlns:r="http://schemas.openxmlformats.org/officeDocument/2006/relationships" type="ellipse" r:blip="">
                          <dgm:adjLst/>
                        </dgm:shape>
                        <dgm:presOf/>
                        <dgm:constrLst>
                          <dgm:constr type="w" refType="h"/>
                        </dgm:constrLst>
                      </dgm:layoutNode>
                    </dgm:forEach>
                  </dgm:else>
                </dgm:choose>
              </dgm:forEach>
            </dgm:layoutNode>
          </dgm:layoutNode>
          <dgm:choose name="Name40">
            <dgm:if name="Name41" axis="followSib ch" ptType="node node" cnt="1 0" func="cnt" op="gte" val="1">
              <dgm:layoutNode name="overlap">
                <dgm:alg type="sp"/>
                <dgm:shape xmlns:r="http://schemas.openxmlformats.org/officeDocument/2006/relationships" r:blip="">
                  <dgm:adjLst/>
                </dgm:shape>
                <dgm:presOf/>
              </dgm:layoutNode>
            </dgm:if>
            <dgm:else name="Name42"/>
          </dgm:choose>
        </dgm:if>
        <dgm:else name="Name43">
          <dgm:layoutNode name="noChildren">
            <dgm:alg type="composite"/>
            <dgm:choose name="Name44">
              <dgm:if name="Name45" func="var" arg="dir" op="equ" val="norm">
                <dgm:constrLst>
                  <dgm:constr type="l" for="ch" forName="gap"/>
                  <dgm:constr type="w" for="ch" forName="gap" refType="w" fact="0.043"/>
                  <dgm:constr type="h" for="ch" forName="gap" refType="h"/>
                  <dgm:constr type="t" for="ch" forName="gap"/>
                  <dgm:constr type="l" for="ch" forName="medCircle2" refType="r" refFor="ch" refForName="gap"/>
                  <dgm:constr type="w" for="ch" forName="medCircle2" refType="h" refFor="ch" refForName="medCircle2"/>
                  <dgm:constr type="t" for="ch" forName="medCircle2"/>
                  <dgm:constr type="h" for="ch" forName="medCircle2" refType="h"/>
                  <dgm:constr type="l" for="ch" forName="txLvlOnly1" refType="ctrX" refFor="ch" refForName="medCircle2"/>
                  <dgm:constr type="r" for="ch" forName="txLvlOnly1" refType="w"/>
                  <dgm:constr type="h" for="ch" forName="txLvlOnly1" refType="h"/>
                  <dgm:constr type="t" for="ch" forName="txLvlOnly1"/>
                </dgm:constrLst>
              </dgm:if>
              <dgm:else name="Name46">
                <dgm:constrLst>
                  <dgm:constr type="r" for="ch" forName="gap" refType="w"/>
                  <dgm:constr type="w" for="ch" forName="gap" refType="w" fact="0.043"/>
                  <dgm:constr type="h" for="ch" forName="gap" refType="h"/>
                  <dgm:constr type="t" for="ch" forName="gap"/>
                  <dgm:constr type="r" for="ch" forName="medCircle2" refType="l" refFor="ch" refForName="gap"/>
                  <dgm:constr type="w" for="ch" forName="medCircle2" refType="h" refFor="ch" refForName="medCircle2"/>
                  <dgm:constr type="t" for="ch" forName="medCircle2"/>
                  <dgm:constr type="h" for="ch" forName="medCircle2" refType="h"/>
                  <dgm:constr type="l" for="ch" forName="txLvlOnly1"/>
                  <dgm:constr type="r" for="ch" forName="txLvlOnly1" refType="ctrX" refFor="ch" refForName="medCircle2"/>
                  <dgm:constr type="h" for="ch" forName="txLvlOnly1" refType="h"/>
                  <dgm:constr type="t" for="ch" forName="txLvlOnly1"/>
                </dgm:constrLst>
              </dgm:else>
            </dgm:choose>
            <dgm:layoutNode name="gap">
              <dgm:alg type="sp"/>
              <dgm:shape xmlns:r="http://schemas.openxmlformats.org/officeDocument/2006/relationships" r:blip="">
                <dgm:adjLst/>
              </dgm:shape>
              <dgm:presOf/>
            </dgm:layoutNode>
            <dgm:layoutNode name="medCircle2" styleLbl="vennNode1">
              <dgm:alg type="sp"/>
              <dgm:shape xmlns:r="http://schemas.openxmlformats.org/officeDocument/2006/relationships" type="ellipse" r:blip="">
                <dgm:adjLst/>
              </dgm:shape>
              <dgm:presOf/>
              <dgm:constrLst>
                <dgm:constr type="w" refType="h"/>
              </dgm:constrLst>
            </dgm:layoutNode>
            <dgm:layoutNode name="txLvlOnly1" styleLbl="revTx">
              <dgm:choose name="Name47">
                <dgm:if name="Name48" func="var" arg="dir" op="equ" val="norm">
                  <dgm:alg type="tx">
                    <dgm:param type="parTxLTRAlign" val="l"/>
                    <dgm:param type="parTxRTLAlign" val="l"/>
                  </dgm:alg>
                </dgm:if>
                <dgm:else name="Name49">
                  <dgm:alg type="tx">
                    <dgm:param type="parTxLTRAlign" val="r"/>
                    <dgm:param type="parTxRTLAlign" val="r"/>
                  </dgm:alg>
                </dgm:else>
              </dgm:choose>
              <dgm:shape xmlns:r="http://schemas.openxmlformats.org/officeDocument/2006/relationships" type="rect" r:blip="">
                <dgm:adjLst/>
              </dgm:shape>
              <dgm:presOf axis="self" ptType="node"/>
              <dgm:constrLst>
                <dgm:constr type="lMarg"/>
                <dgm:constr type="rMarg"/>
                <dgm:constr type="tMarg" refType="primFontSz" fact="0.1"/>
                <dgm:constr type="bMarg" refType="primFontSz" fact="0.1"/>
              </dgm:constrLst>
              <dgm:ruleLst>
                <dgm:rule type="primFontSz" val="5" fact="NaN" max="NaN"/>
              </dgm:ruleLst>
            </dgm:layoutNode>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147</Pages>
  <Words>22746</Words>
  <Characters>129657</Characters>
  <Application>Microsoft Office Word</Application>
  <DocSecurity>0</DocSecurity>
  <Lines>1080</Lines>
  <Paragraphs>304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2</cp:revision>
  <cp:lastPrinted>2020-04-02T01:50:00Z</cp:lastPrinted>
  <dcterms:created xsi:type="dcterms:W3CDTF">2022-04-22T15:36:00Z</dcterms:created>
  <dcterms:modified xsi:type="dcterms:W3CDTF">2022-04-22T15:36:00Z</dcterms:modified>
</cp:coreProperties>
</file>